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CE" w:rsidRPr="00695B9F" w:rsidRDefault="001227CE" w:rsidP="001227CE">
      <w:pPr>
        <w:jc w:val="distribute"/>
        <w:rPr>
          <w:rFonts w:ascii="方正小标宋简体" w:eastAsia="方正小标宋简体"/>
          <w:bCs/>
          <w:color w:val="FF0000"/>
          <w:spacing w:val="40"/>
          <w:w w:val="75"/>
          <w:kern w:val="6"/>
          <w:sz w:val="72"/>
          <w:szCs w:val="74"/>
        </w:rPr>
      </w:pPr>
      <w:bookmarkStart w:id="0" w:name="_GoBack"/>
      <w:bookmarkEnd w:id="0"/>
      <w:r w:rsidRPr="00695B9F">
        <w:rPr>
          <w:rFonts w:ascii="方正小标宋简体" w:eastAsia="方正小标宋简体" w:hint="eastAsia"/>
          <w:bCs/>
          <w:color w:val="FF0000"/>
          <w:spacing w:val="40"/>
          <w:w w:val="75"/>
          <w:kern w:val="6"/>
          <w:sz w:val="72"/>
          <w:szCs w:val="74"/>
        </w:rPr>
        <w:t>深圳市残疾人综合服务中心</w:t>
      </w:r>
    </w:p>
    <w:p w:rsidR="001227CE" w:rsidRPr="0059653F" w:rsidRDefault="001227CE" w:rsidP="001227CE">
      <w:pPr>
        <w:jc w:val="right"/>
        <w:rPr>
          <w:rFonts w:ascii="仿宋_GB2312" w:eastAsia="仿宋_GB2312" w:hAnsi="宋体"/>
          <w:sz w:val="44"/>
          <w:szCs w:val="44"/>
        </w:rPr>
      </w:pPr>
      <w:r w:rsidRPr="0059653F">
        <w:rPr>
          <w:rFonts w:ascii="仿宋_GB2312" w:eastAsia="仿宋_GB2312" w:hint="eastAsia"/>
          <w:noProof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3918E361" wp14:editId="0AD7E16D">
                <wp:simplePos x="0" y="0"/>
                <wp:positionH relativeFrom="column">
                  <wp:posOffset>-120015</wp:posOffset>
                </wp:positionH>
                <wp:positionV relativeFrom="paragraph">
                  <wp:posOffset>6349</wp:posOffset>
                </wp:positionV>
                <wp:extent cx="5553075" cy="0"/>
                <wp:effectExtent l="0" t="0" r="9525" b="19050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left:0;text-align:left;margin-left:-9.45pt;margin-top:.5pt;width:437.25pt;height:0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" strokecolor="red" strokeweight="1.5pt"/>
            </w:pict>
          </mc:Fallback>
        </mc:AlternateContent>
      </w:r>
      <w:proofErr w:type="gramStart"/>
      <w:r w:rsidR="0059653F" w:rsidRPr="0059653F">
        <w:rPr>
          <w:rFonts w:ascii="仿宋_GB2312" w:eastAsia="仿宋_GB2312" w:hAnsi="仿宋" w:hint="eastAsia"/>
          <w:sz w:val="32"/>
          <w:szCs w:val="32"/>
        </w:rPr>
        <w:t>深残综</w:t>
      </w:r>
      <w:proofErr w:type="gramEnd"/>
      <w:r w:rsidR="0059653F" w:rsidRPr="0059653F">
        <w:rPr>
          <w:rFonts w:ascii="仿宋_GB2312" w:eastAsia="仿宋_GB2312" w:hAnsi="仿宋" w:hint="eastAsia"/>
          <w:sz w:val="32"/>
          <w:szCs w:val="32"/>
        </w:rPr>
        <w:t>公示〔2020〕</w:t>
      </w:r>
      <w:r w:rsidR="0059653F">
        <w:rPr>
          <w:rFonts w:ascii="仿宋_GB2312" w:eastAsia="仿宋_GB2312" w:hAnsi="仿宋" w:hint="eastAsia"/>
          <w:sz w:val="32"/>
          <w:szCs w:val="32"/>
        </w:rPr>
        <w:t>5</w:t>
      </w:r>
      <w:r w:rsidRPr="0059653F">
        <w:rPr>
          <w:rFonts w:ascii="仿宋_GB2312" w:eastAsia="仿宋_GB2312" w:hAnsi="仿宋" w:hint="eastAsia"/>
          <w:sz w:val="32"/>
          <w:szCs w:val="32"/>
        </w:rPr>
        <w:t>号</w:t>
      </w:r>
    </w:p>
    <w:p w:rsidR="001227CE" w:rsidRPr="00E82A53" w:rsidRDefault="001227CE" w:rsidP="001227CE">
      <w:pPr>
        <w:spacing w:line="640" w:lineRule="exact"/>
        <w:rPr>
          <w:rFonts w:ascii="方正小标宋简体" w:eastAsia="方正小标宋简体"/>
          <w:sz w:val="44"/>
          <w:szCs w:val="44"/>
        </w:rPr>
      </w:pPr>
    </w:p>
    <w:p w:rsidR="001766D4" w:rsidRPr="00B33640" w:rsidRDefault="005E27B9" w:rsidP="00B33640">
      <w:pPr>
        <w:spacing w:line="64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B33640">
        <w:rPr>
          <w:rFonts w:ascii="方正小标宋简体" w:eastAsia="方正小标宋简体" w:hAnsiTheme="minorEastAsia" w:hint="eastAsia"/>
          <w:sz w:val="44"/>
          <w:szCs w:val="44"/>
        </w:rPr>
        <w:t>深圳市残疾人综合服务中心</w:t>
      </w:r>
    </w:p>
    <w:p w:rsidR="005E27B9" w:rsidRPr="00B33640" w:rsidRDefault="005E27B9" w:rsidP="00B33640">
      <w:pPr>
        <w:spacing w:line="64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B33640">
        <w:rPr>
          <w:rFonts w:ascii="方正小标宋简体" w:eastAsia="方正小标宋简体" w:hAnsiTheme="minorEastAsia" w:hint="eastAsia"/>
          <w:sz w:val="44"/>
          <w:szCs w:val="44"/>
        </w:rPr>
        <w:t>关于2020年培训计划的</w:t>
      </w:r>
      <w:r w:rsidR="00B33640" w:rsidRPr="00B33640">
        <w:rPr>
          <w:rFonts w:ascii="方正小标宋简体" w:eastAsia="方正小标宋简体" w:hAnsiTheme="minorEastAsia" w:hint="eastAsia"/>
          <w:sz w:val="44"/>
          <w:szCs w:val="44"/>
        </w:rPr>
        <w:t>公</w:t>
      </w:r>
      <w:r w:rsidR="0059653F">
        <w:rPr>
          <w:rFonts w:ascii="方正小标宋简体" w:eastAsia="方正小标宋简体" w:hAnsiTheme="minorEastAsia" w:hint="eastAsia"/>
          <w:sz w:val="44"/>
          <w:szCs w:val="44"/>
        </w:rPr>
        <w:t>示</w:t>
      </w:r>
    </w:p>
    <w:p w:rsidR="005E27B9" w:rsidRPr="005E27B9" w:rsidRDefault="005E27B9" w:rsidP="001766D4">
      <w:pPr>
        <w:jc w:val="left"/>
        <w:rPr>
          <w:rFonts w:ascii="仿宋_GB2312" w:eastAsia="仿宋_GB2312" w:hAnsiTheme="majorEastAsia"/>
          <w:sz w:val="32"/>
          <w:szCs w:val="32"/>
        </w:rPr>
      </w:pPr>
    </w:p>
    <w:p w:rsidR="005E27B9" w:rsidRPr="005E27B9" w:rsidRDefault="005E27B9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E27B9">
        <w:rPr>
          <w:rFonts w:ascii="仿宋_GB2312" w:eastAsia="仿宋_GB2312" w:hint="eastAsia"/>
          <w:sz w:val="32"/>
          <w:szCs w:val="32"/>
        </w:rPr>
        <w:t>为促进残疾人、残疾人工作者学习和提高职业技能，帮助残疾人实现就业和提升就业层次，深圳市残疾人综合服务中心拟于2020年举办各类培训，具体培训项目信息</w:t>
      </w:r>
      <w:r w:rsidR="0059653F">
        <w:rPr>
          <w:rFonts w:ascii="仿宋_GB2312" w:eastAsia="仿宋_GB2312" w:hint="eastAsia"/>
          <w:sz w:val="32"/>
          <w:szCs w:val="32"/>
        </w:rPr>
        <w:t>公示</w:t>
      </w:r>
      <w:r w:rsidRPr="005E27B9">
        <w:rPr>
          <w:rFonts w:ascii="仿宋_GB2312" w:eastAsia="仿宋_GB2312" w:hint="eastAsia"/>
          <w:sz w:val="32"/>
          <w:szCs w:val="32"/>
        </w:rPr>
        <w:t>如下</w:t>
      </w:r>
      <w:r w:rsidR="0059653F">
        <w:rPr>
          <w:rFonts w:ascii="仿宋_GB2312" w:eastAsia="仿宋_GB2312" w:hint="eastAsia"/>
          <w:sz w:val="32"/>
          <w:szCs w:val="32"/>
        </w:rPr>
        <w:t>，热忱欢迎符合条件的残疾人或残疾人工作者积极参加相关培训</w:t>
      </w:r>
      <w:r w:rsidRPr="005E27B9">
        <w:rPr>
          <w:rFonts w:ascii="仿宋_GB2312" w:eastAsia="仿宋_GB2312" w:hint="eastAsia"/>
          <w:sz w:val="32"/>
          <w:szCs w:val="32"/>
        </w:rPr>
        <w:t>：</w:t>
      </w:r>
    </w:p>
    <w:p w:rsidR="005E27B9" w:rsidRDefault="005E27B9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766D4">
        <w:rPr>
          <w:rFonts w:ascii="黑体" w:eastAsia="黑体" w:hAnsi="黑体" w:hint="eastAsia"/>
          <w:sz w:val="32"/>
          <w:szCs w:val="32"/>
        </w:rPr>
        <w:t>一、培训项目</w:t>
      </w:r>
      <w:r w:rsidR="001766D4" w:rsidRPr="001766D4">
        <w:rPr>
          <w:rFonts w:ascii="黑体" w:eastAsia="黑体" w:hAnsi="黑体" w:hint="eastAsia"/>
          <w:sz w:val="32"/>
          <w:szCs w:val="32"/>
        </w:rPr>
        <w:t>（</w:t>
      </w:r>
      <w:r w:rsidR="001766D4">
        <w:rPr>
          <w:rFonts w:ascii="仿宋_GB2312" w:eastAsia="仿宋_GB2312" w:hint="eastAsia"/>
          <w:sz w:val="32"/>
          <w:szCs w:val="32"/>
        </w:rPr>
        <w:t>详见培训计划表）</w:t>
      </w:r>
    </w:p>
    <w:p w:rsidR="005E27B9" w:rsidRDefault="005E27B9" w:rsidP="001766D4">
      <w:pPr>
        <w:pStyle w:val="aa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1766D4">
        <w:rPr>
          <w:rFonts w:ascii="仿宋_GB2312" w:eastAsia="仿宋_GB2312" w:hint="eastAsia"/>
          <w:sz w:val="32"/>
          <w:szCs w:val="32"/>
        </w:rPr>
        <w:t>面向残疾人认定</w:t>
      </w:r>
      <w:r>
        <w:rPr>
          <w:rFonts w:ascii="仿宋_GB2312" w:eastAsia="仿宋_GB2312" w:hint="eastAsia"/>
          <w:sz w:val="32"/>
          <w:szCs w:val="32"/>
        </w:rPr>
        <w:t>职业技能类</w:t>
      </w:r>
      <w:r w:rsidR="001766D4">
        <w:rPr>
          <w:rFonts w:ascii="仿宋_GB2312" w:eastAsia="仿宋_GB2312" w:hint="eastAsia"/>
          <w:sz w:val="32"/>
          <w:szCs w:val="32"/>
        </w:rPr>
        <w:t>培训。包括</w:t>
      </w:r>
      <w:r w:rsidR="001766D4" w:rsidRPr="001766D4">
        <w:rPr>
          <w:rFonts w:ascii="仿宋_GB2312" w:eastAsia="仿宋_GB2312"/>
          <w:sz w:val="32"/>
          <w:szCs w:val="32"/>
        </w:rPr>
        <w:t>美甲技能提高培训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1766D4">
        <w:rPr>
          <w:rFonts w:ascii="仿宋_GB2312" w:eastAsia="仿宋_GB2312"/>
          <w:sz w:val="32"/>
          <w:szCs w:val="32"/>
        </w:rPr>
        <w:t>残疾人创业技能培训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1766D4">
        <w:rPr>
          <w:rFonts w:ascii="仿宋_GB2312" w:eastAsia="仿宋_GB2312"/>
          <w:sz w:val="32"/>
          <w:szCs w:val="32"/>
        </w:rPr>
        <w:t>残疾人创业指导服务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1766D4">
        <w:rPr>
          <w:rFonts w:ascii="仿宋_GB2312" w:eastAsia="仿宋_GB2312"/>
          <w:sz w:val="32"/>
          <w:szCs w:val="32"/>
        </w:rPr>
        <w:t>残疾专才培育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1766D4">
        <w:rPr>
          <w:rFonts w:ascii="仿宋_GB2312" w:eastAsia="仿宋_GB2312"/>
          <w:sz w:val="32"/>
          <w:szCs w:val="32"/>
        </w:rPr>
        <w:t>网络主播</w:t>
      </w:r>
      <w:r w:rsidR="001766D4" w:rsidRPr="001766D4">
        <w:rPr>
          <w:rFonts w:ascii="仿宋_GB2312" w:eastAsia="仿宋_GB2312" w:hint="eastAsia"/>
          <w:sz w:val="32"/>
          <w:szCs w:val="32"/>
        </w:rPr>
        <w:t>技能</w:t>
      </w:r>
      <w:r w:rsidR="001766D4" w:rsidRPr="001766D4">
        <w:rPr>
          <w:rFonts w:ascii="仿宋_GB2312" w:eastAsia="仿宋_GB2312"/>
          <w:sz w:val="32"/>
          <w:szCs w:val="32"/>
        </w:rPr>
        <w:t>提高</w:t>
      </w:r>
      <w:r w:rsidR="001766D4" w:rsidRPr="001766D4">
        <w:rPr>
          <w:rFonts w:ascii="仿宋_GB2312" w:eastAsia="仿宋_GB2312" w:hint="eastAsia"/>
          <w:sz w:val="32"/>
          <w:szCs w:val="32"/>
        </w:rPr>
        <w:t>培训、</w:t>
      </w:r>
      <w:r w:rsidR="001766D4" w:rsidRPr="001766D4">
        <w:rPr>
          <w:rFonts w:ascii="仿宋_GB2312" w:eastAsia="仿宋_GB2312"/>
          <w:sz w:val="32"/>
          <w:szCs w:val="32"/>
        </w:rPr>
        <w:t>残疾人职业技能系列培训服务</w:t>
      </w:r>
      <w:r w:rsidR="001766D4" w:rsidRPr="001766D4">
        <w:rPr>
          <w:rFonts w:ascii="仿宋_GB2312" w:eastAsia="仿宋_GB2312" w:hint="eastAsia"/>
          <w:sz w:val="32"/>
          <w:szCs w:val="32"/>
        </w:rPr>
        <w:t>、应届毕业生</w:t>
      </w:r>
      <w:proofErr w:type="gramStart"/>
      <w:r w:rsidR="001766D4" w:rsidRPr="001766D4">
        <w:rPr>
          <w:rFonts w:ascii="仿宋_GB2312" w:eastAsia="仿宋_GB2312" w:hint="eastAsia"/>
          <w:sz w:val="32"/>
          <w:szCs w:val="32"/>
        </w:rPr>
        <w:t>就业转衔培训</w:t>
      </w:r>
      <w:proofErr w:type="gramEnd"/>
      <w:r w:rsidR="001766D4">
        <w:rPr>
          <w:rFonts w:ascii="仿宋_GB2312" w:eastAsia="仿宋_GB2312" w:hint="eastAsia"/>
          <w:sz w:val="32"/>
          <w:szCs w:val="32"/>
        </w:rPr>
        <w:t>、</w:t>
      </w:r>
      <w:r w:rsidR="001766D4" w:rsidRPr="001766D4">
        <w:rPr>
          <w:rFonts w:ascii="仿宋_GB2312" w:eastAsia="仿宋_GB2312" w:hint="eastAsia"/>
          <w:sz w:val="32"/>
          <w:szCs w:val="32"/>
        </w:rPr>
        <w:t>盲人医疗按摩 继续教育</w:t>
      </w:r>
      <w:r w:rsidR="001766D4">
        <w:rPr>
          <w:rFonts w:ascii="仿宋_GB2312" w:eastAsia="仿宋_GB2312" w:hint="eastAsia"/>
          <w:sz w:val="32"/>
          <w:szCs w:val="32"/>
        </w:rPr>
        <w:t>等8个方向；</w:t>
      </w:r>
    </w:p>
    <w:p w:rsidR="005E27B9" w:rsidRPr="005E27B9" w:rsidRDefault="005E27B9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1766D4">
        <w:rPr>
          <w:rFonts w:ascii="仿宋_GB2312" w:eastAsia="仿宋_GB2312" w:hint="eastAsia"/>
          <w:sz w:val="32"/>
          <w:szCs w:val="32"/>
        </w:rPr>
        <w:t>面向残疾人工作者的专业技术类。包括</w:t>
      </w:r>
      <w:r w:rsidR="001766D4" w:rsidRPr="009E0B24">
        <w:rPr>
          <w:rFonts w:ascii="仿宋_GB2312" w:eastAsia="仿宋_GB2312" w:hint="eastAsia"/>
          <w:sz w:val="32"/>
          <w:szCs w:val="32"/>
        </w:rPr>
        <w:t>心理咨询师培训班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中级辅助技术工程（肢体方向）培训班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定点机构工作人员培训班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初级辅助技术工程（居家环境方向）培训班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社区残疾人工作者技术培训班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2020年深圳国际康复</w:t>
      </w:r>
      <w:r w:rsidR="001766D4" w:rsidRPr="009E0B24">
        <w:rPr>
          <w:rFonts w:ascii="仿宋_GB2312" w:eastAsia="仿宋_GB2312" w:hint="eastAsia"/>
          <w:sz w:val="32"/>
          <w:szCs w:val="32"/>
        </w:rPr>
        <w:lastRenderedPageBreak/>
        <w:t>论坛残疾人分论坛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初级辅助技术工程（听力方向）培训班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第一期视障残疾人综合能力融合训练营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第二期视障残疾人综合能力融合训练营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第十届残疾人知识竞赛赛前培训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居家康复训练技巧专题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心理辅导专题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自闭症儿童康复专题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家庭关系技巧专题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艺术治疗专题</w:t>
      </w:r>
      <w:r w:rsidR="001766D4" w:rsidRPr="001766D4">
        <w:rPr>
          <w:rFonts w:ascii="仿宋_GB2312" w:eastAsia="仿宋_GB2312" w:hint="eastAsia"/>
          <w:sz w:val="32"/>
          <w:szCs w:val="32"/>
        </w:rPr>
        <w:t>、</w:t>
      </w:r>
      <w:r w:rsidR="001766D4" w:rsidRPr="009E0B24">
        <w:rPr>
          <w:rFonts w:ascii="仿宋_GB2312" w:eastAsia="仿宋_GB2312" w:hint="eastAsia"/>
          <w:sz w:val="32"/>
          <w:szCs w:val="32"/>
        </w:rPr>
        <w:t>肢体康复专题</w:t>
      </w:r>
      <w:r w:rsidR="001766D4">
        <w:rPr>
          <w:rFonts w:ascii="仿宋_GB2312" w:eastAsia="仿宋_GB2312" w:hint="eastAsia"/>
          <w:sz w:val="32"/>
          <w:szCs w:val="32"/>
        </w:rPr>
        <w:t>等16个方向。</w:t>
      </w:r>
    </w:p>
    <w:p w:rsidR="005E27B9" w:rsidRPr="001766D4" w:rsidRDefault="005E27B9" w:rsidP="001766D4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766D4">
        <w:rPr>
          <w:rFonts w:ascii="黑体" w:eastAsia="黑体" w:hAnsi="黑体" w:hint="eastAsia"/>
          <w:sz w:val="32"/>
          <w:szCs w:val="32"/>
        </w:rPr>
        <w:t>二、</w:t>
      </w:r>
      <w:r w:rsidR="001766D4" w:rsidRPr="001766D4">
        <w:rPr>
          <w:rFonts w:ascii="黑体" w:eastAsia="黑体" w:hAnsi="黑体" w:hint="eastAsia"/>
          <w:sz w:val="32"/>
          <w:szCs w:val="32"/>
        </w:rPr>
        <w:t>学员</w:t>
      </w:r>
      <w:r w:rsidRPr="001766D4">
        <w:rPr>
          <w:rFonts w:ascii="黑体" w:eastAsia="黑体" w:hAnsi="黑体" w:hint="eastAsia"/>
          <w:sz w:val="32"/>
          <w:szCs w:val="32"/>
        </w:rPr>
        <w:t>要求</w:t>
      </w:r>
    </w:p>
    <w:p w:rsidR="001766D4" w:rsidRDefault="001766D4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（一）面向残疾人认定职业技能类培训。</w:t>
      </w:r>
    </w:p>
    <w:p w:rsidR="001766D4" w:rsidRDefault="001766D4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5E27B9" w:rsidRPr="005E27B9">
        <w:rPr>
          <w:rFonts w:ascii="仿宋_GB2312" w:eastAsia="仿宋_GB2312" w:hint="eastAsia"/>
          <w:sz w:val="32"/>
          <w:szCs w:val="32"/>
        </w:rPr>
        <w:t>凡持有深圳市残疾人联合会核发的《中华人民共和国残疾人证》（二代），就业年龄段内、有就业意向和培训需求的各类残疾人，均可报名培训。</w:t>
      </w:r>
    </w:p>
    <w:p w:rsidR="001766D4" w:rsidRDefault="001766D4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5E27B9" w:rsidRPr="005E27B9">
        <w:rPr>
          <w:rFonts w:ascii="仿宋_GB2312" w:eastAsia="仿宋_GB2312" w:hint="eastAsia"/>
          <w:sz w:val="32"/>
          <w:szCs w:val="32"/>
        </w:rPr>
        <w:t>报名时需要提供姓名、身份证、残疾人证（二代）、联系电话、住址（街道/社区）、就业情况等个人信息；如培训项目同期举办，报名人员只能选择其中一项培训项目。</w:t>
      </w:r>
    </w:p>
    <w:p w:rsidR="005E27B9" w:rsidRDefault="001766D4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5E27B9" w:rsidRPr="005E27B9">
        <w:rPr>
          <w:rFonts w:ascii="仿宋_GB2312" w:eastAsia="仿宋_GB2312" w:hint="eastAsia"/>
          <w:sz w:val="32"/>
          <w:szCs w:val="32"/>
        </w:rPr>
        <w:t>培训的具体举办时间以培训通知为准。</w:t>
      </w:r>
    </w:p>
    <w:p w:rsidR="001766D4" w:rsidRDefault="001766D4" w:rsidP="001766D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（二）面向残疾人工作者的专业技术类。</w:t>
      </w:r>
    </w:p>
    <w:p w:rsidR="001766D4" w:rsidRDefault="001766D4" w:rsidP="001766D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A75B1">
        <w:rPr>
          <w:rFonts w:ascii="仿宋_GB2312" w:eastAsia="仿宋_GB2312" w:hAnsi="黑体" w:hint="eastAsia"/>
          <w:sz w:val="32"/>
          <w:szCs w:val="32"/>
        </w:rPr>
        <w:t>从事</w:t>
      </w:r>
      <w:r w:rsidRPr="002628A4">
        <w:rPr>
          <w:rFonts w:ascii="仿宋_GB2312" w:eastAsia="仿宋_GB2312" w:hAnsi="仿宋" w:hint="eastAsia"/>
          <w:sz w:val="32"/>
          <w:szCs w:val="32"/>
        </w:rPr>
        <w:t>辅具</w:t>
      </w:r>
      <w:r>
        <w:rPr>
          <w:rFonts w:ascii="仿宋_GB2312" w:eastAsia="仿宋_GB2312" w:hAnsi="仿宋" w:hint="eastAsia"/>
          <w:sz w:val="32"/>
          <w:szCs w:val="32"/>
        </w:rPr>
        <w:t>服务、康复服务、社区服务、社会工作、残疾人家居环境改造工作的在岗人员等。</w:t>
      </w:r>
    </w:p>
    <w:p w:rsidR="005E27B9" w:rsidRPr="001766D4" w:rsidRDefault="005E27B9" w:rsidP="001766D4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766D4">
        <w:rPr>
          <w:rFonts w:ascii="黑体" w:eastAsia="黑体" w:hAnsi="黑体" w:hint="eastAsia"/>
          <w:sz w:val="32"/>
          <w:szCs w:val="32"/>
        </w:rPr>
        <w:t>三、报名方式</w:t>
      </w:r>
    </w:p>
    <w:p w:rsidR="005E27B9" w:rsidRDefault="001766D4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5E27B9" w:rsidRPr="005E27B9">
        <w:rPr>
          <w:rFonts w:ascii="仿宋_GB2312" w:eastAsia="仿宋_GB2312" w:hint="eastAsia"/>
          <w:sz w:val="32"/>
          <w:szCs w:val="32"/>
        </w:rPr>
        <w:t>培训报名采取网上报名方式，登录深圳市残疾人就业创业网络服务平台（网址：https://sz.cdpee.org.cn/）职业培训板块进行报名，报名时间为4月13日-5月15日。</w:t>
      </w:r>
    </w:p>
    <w:p w:rsidR="001766D4" w:rsidRPr="005E27B9" w:rsidRDefault="001766D4" w:rsidP="001766D4">
      <w:pPr>
        <w:ind w:firstLineChars="200" w:firstLine="64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2.每期培训以当期培训通知为准</w:t>
      </w:r>
    </w:p>
    <w:p w:rsidR="005E27B9" w:rsidRPr="001766D4" w:rsidRDefault="005E27B9" w:rsidP="001766D4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766D4">
        <w:rPr>
          <w:rFonts w:ascii="黑体" w:eastAsia="黑体" w:hAnsi="黑体" w:hint="eastAsia"/>
          <w:sz w:val="32"/>
          <w:szCs w:val="32"/>
        </w:rPr>
        <w:t>四、联系方式</w:t>
      </w:r>
    </w:p>
    <w:p w:rsidR="001766D4" w:rsidRDefault="001766D4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（一）面向残疾人认定职业技能类培训。</w:t>
      </w:r>
    </w:p>
    <w:p w:rsidR="005E27B9" w:rsidRPr="005E27B9" w:rsidRDefault="005E27B9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E27B9">
        <w:rPr>
          <w:rFonts w:ascii="仿宋_GB2312" w:eastAsia="仿宋_GB2312" w:hint="eastAsia"/>
          <w:sz w:val="32"/>
          <w:szCs w:val="32"/>
        </w:rPr>
        <w:t>地址：深圳市福田区梅林路2号残疾人综合服务大楼</w:t>
      </w:r>
      <w:r w:rsidR="001766D4">
        <w:rPr>
          <w:rFonts w:ascii="仿宋_GB2312" w:eastAsia="仿宋_GB2312" w:hint="eastAsia"/>
          <w:sz w:val="32"/>
          <w:szCs w:val="32"/>
        </w:rPr>
        <w:t>911室、</w:t>
      </w:r>
      <w:r w:rsidRPr="005E27B9">
        <w:rPr>
          <w:rFonts w:ascii="仿宋_GB2312" w:eastAsia="仿宋_GB2312" w:hint="eastAsia"/>
          <w:sz w:val="32"/>
          <w:szCs w:val="32"/>
        </w:rPr>
        <w:t>1102室。</w:t>
      </w:r>
    </w:p>
    <w:p w:rsidR="005E27B9" w:rsidRDefault="005E27B9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E27B9">
        <w:rPr>
          <w:rFonts w:ascii="仿宋_GB2312" w:eastAsia="仿宋_GB2312" w:hint="eastAsia"/>
          <w:sz w:val="32"/>
          <w:szCs w:val="32"/>
        </w:rPr>
        <w:t>联系人：</w:t>
      </w:r>
      <w:r w:rsidR="001227CE" w:rsidRPr="001227CE">
        <w:rPr>
          <w:rFonts w:ascii="仿宋_GB2312" w:eastAsia="仿宋_GB2312" w:hint="eastAsia"/>
          <w:sz w:val="32"/>
          <w:szCs w:val="32"/>
        </w:rPr>
        <w:t>刘天祺</w:t>
      </w:r>
      <w:r w:rsidRPr="005E27B9">
        <w:rPr>
          <w:rFonts w:ascii="仿宋_GB2312" w:eastAsia="仿宋_GB2312" w:hint="eastAsia"/>
          <w:sz w:val="32"/>
          <w:szCs w:val="32"/>
        </w:rPr>
        <w:t xml:space="preserve">      联系电话：83260943</w:t>
      </w:r>
    </w:p>
    <w:p w:rsidR="001766D4" w:rsidRDefault="001766D4" w:rsidP="001766D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（二）面向残疾人工作者的专业技术类。</w:t>
      </w:r>
    </w:p>
    <w:p w:rsidR="001766D4" w:rsidRDefault="001766D4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E27B9">
        <w:rPr>
          <w:rFonts w:ascii="仿宋_GB2312" w:eastAsia="仿宋_GB2312" w:hint="eastAsia"/>
          <w:sz w:val="32"/>
          <w:szCs w:val="32"/>
        </w:rPr>
        <w:t>地址：深圳市福田区梅林路2号残疾人综合服务大楼</w:t>
      </w:r>
      <w:r>
        <w:rPr>
          <w:rFonts w:ascii="仿宋_GB2312" w:eastAsia="仿宋_GB2312" w:hint="eastAsia"/>
          <w:sz w:val="32"/>
          <w:szCs w:val="32"/>
        </w:rPr>
        <w:t>911室</w:t>
      </w:r>
      <w:r w:rsidRPr="005E27B9">
        <w:rPr>
          <w:rFonts w:ascii="仿宋_GB2312" w:eastAsia="仿宋_GB2312" w:hint="eastAsia"/>
          <w:sz w:val="32"/>
          <w:szCs w:val="32"/>
        </w:rPr>
        <w:t>。联系人：</w:t>
      </w:r>
      <w:r w:rsidR="001227CE">
        <w:rPr>
          <w:rFonts w:ascii="仿宋_GB2312" w:eastAsia="仿宋_GB2312" w:hint="eastAsia"/>
          <w:sz w:val="32"/>
          <w:szCs w:val="32"/>
        </w:rPr>
        <w:t>刘</w:t>
      </w:r>
      <w:r w:rsidR="00B33640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="001227CE">
        <w:rPr>
          <w:rFonts w:ascii="仿宋_GB2312" w:eastAsia="仿宋_GB2312" w:hint="eastAsia"/>
          <w:sz w:val="32"/>
          <w:szCs w:val="32"/>
        </w:rPr>
        <w:t>沂</w:t>
      </w:r>
      <w:proofErr w:type="gramEnd"/>
      <w:r w:rsidRPr="005E27B9">
        <w:rPr>
          <w:rFonts w:ascii="仿宋_GB2312" w:eastAsia="仿宋_GB2312" w:hint="eastAsia"/>
          <w:sz w:val="32"/>
          <w:szCs w:val="32"/>
        </w:rPr>
        <w:t xml:space="preserve">      联系电话：</w:t>
      </w:r>
      <w:r>
        <w:rPr>
          <w:rFonts w:ascii="仿宋_GB2312" w:eastAsia="仿宋_GB2312" w:hint="eastAsia"/>
          <w:sz w:val="32"/>
          <w:szCs w:val="32"/>
        </w:rPr>
        <w:t>82776213</w:t>
      </w:r>
    </w:p>
    <w:p w:rsidR="001766D4" w:rsidRDefault="001766D4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1766D4">
        <w:rPr>
          <w:rFonts w:ascii="仿宋_GB2312" w:eastAsia="仿宋_GB2312" w:hint="eastAsia"/>
          <w:sz w:val="32"/>
          <w:szCs w:val="32"/>
        </w:rPr>
        <w:t>深圳市残疾人综合服务中心2020年培训计划</w:t>
      </w:r>
    </w:p>
    <w:p w:rsidR="001766D4" w:rsidRDefault="001766D4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766D4" w:rsidRDefault="001766D4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766D4" w:rsidRDefault="001766D4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766D4" w:rsidRDefault="001766D4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766D4" w:rsidRDefault="001766D4" w:rsidP="001766D4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深圳市残疾人综合服务中心</w:t>
      </w:r>
    </w:p>
    <w:p w:rsidR="005E27B9" w:rsidRPr="005E27B9" w:rsidRDefault="001766D4" w:rsidP="00B33640">
      <w:pPr>
        <w:ind w:firstLineChars="1550" w:firstLine="4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2020年4月17日</w:t>
      </w:r>
    </w:p>
    <w:p w:rsidR="005E27B9" w:rsidRPr="005E27B9" w:rsidRDefault="005E27B9" w:rsidP="001766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5E27B9" w:rsidRDefault="005E27B9" w:rsidP="001766D4">
      <w:pPr>
        <w:jc w:val="left"/>
        <w:rPr>
          <w:rFonts w:ascii="仿宋_GB2312" w:eastAsia="仿宋_GB2312"/>
          <w:sz w:val="32"/>
          <w:szCs w:val="32"/>
        </w:rPr>
      </w:pPr>
    </w:p>
    <w:p w:rsidR="002B5F8F" w:rsidRDefault="002B5F8F" w:rsidP="001766D4">
      <w:pPr>
        <w:jc w:val="left"/>
        <w:rPr>
          <w:rFonts w:ascii="仿宋_GB2312" w:eastAsia="仿宋_GB2312"/>
          <w:sz w:val="32"/>
          <w:szCs w:val="32"/>
        </w:rPr>
      </w:pPr>
    </w:p>
    <w:p w:rsidR="002B5F8F" w:rsidRDefault="002B5F8F" w:rsidP="001766D4">
      <w:pPr>
        <w:jc w:val="left"/>
        <w:rPr>
          <w:rFonts w:ascii="仿宋_GB2312" w:eastAsia="仿宋_GB2312"/>
          <w:sz w:val="32"/>
          <w:szCs w:val="32"/>
        </w:rPr>
      </w:pPr>
    </w:p>
    <w:p w:rsidR="002B5F8F" w:rsidRDefault="002B5F8F" w:rsidP="001766D4">
      <w:pPr>
        <w:jc w:val="left"/>
        <w:rPr>
          <w:rFonts w:ascii="仿宋_GB2312" w:eastAsia="仿宋_GB2312"/>
          <w:sz w:val="32"/>
          <w:szCs w:val="32"/>
        </w:rPr>
      </w:pPr>
    </w:p>
    <w:p w:rsidR="002B5F8F" w:rsidRDefault="002B5F8F" w:rsidP="001766D4">
      <w:pPr>
        <w:jc w:val="left"/>
        <w:rPr>
          <w:rFonts w:ascii="仿宋_GB2312" w:eastAsia="仿宋_GB2312"/>
          <w:sz w:val="32"/>
          <w:szCs w:val="32"/>
        </w:rPr>
      </w:pPr>
    </w:p>
    <w:p w:rsidR="002B5F8F" w:rsidRDefault="002B5F8F" w:rsidP="001766D4">
      <w:pPr>
        <w:jc w:val="left"/>
        <w:rPr>
          <w:rFonts w:ascii="仿宋_GB2312" w:eastAsia="仿宋_GB2312"/>
          <w:sz w:val="32"/>
          <w:szCs w:val="32"/>
        </w:rPr>
        <w:sectPr w:rsidR="002B5F8F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B5F8F" w:rsidRPr="002B5F8F" w:rsidRDefault="002B5F8F" w:rsidP="002B5F8F">
      <w:pPr>
        <w:jc w:val="left"/>
        <w:rPr>
          <w:rFonts w:ascii="黑体" w:eastAsia="黑体" w:hAnsi="黑体"/>
          <w:sz w:val="32"/>
          <w:szCs w:val="32"/>
        </w:rPr>
      </w:pPr>
      <w:r w:rsidRPr="002B5F8F"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:rsidR="002B5F8F" w:rsidRPr="002B5F8F" w:rsidRDefault="002B5F8F" w:rsidP="002B5F8F">
      <w:pPr>
        <w:jc w:val="center"/>
        <w:rPr>
          <w:rFonts w:ascii="方正小标宋简体" w:eastAsia="方正小标宋简体"/>
          <w:sz w:val="44"/>
          <w:szCs w:val="44"/>
        </w:rPr>
      </w:pPr>
      <w:r w:rsidRPr="002B5F8F">
        <w:rPr>
          <w:rFonts w:ascii="方正小标宋简体" w:eastAsia="方正小标宋简体" w:hint="eastAsia"/>
          <w:sz w:val="44"/>
          <w:szCs w:val="44"/>
        </w:rPr>
        <w:t>深圳市残疾人综合服务中心2020年培训计划</w:t>
      </w:r>
    </w:p>
    <w:tbl>
      <w:tblPr>
        <w:tblW w:w="14049" w:type="dxa"/>
        <w:tblInd w:w="93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7"/>
        <w:gridCol w:w="2677"/>
        <w:gridCol w:w="3260"/>
        <w:gridCol w:w="3402"/>
        <w:gridCol w:w="2268"/>
        <w:gridCol w:w="851"/>
        <w:gridCol w:w="1134"/>
      </w:tblGrid>
      <w:tr w:rsidR="002B5F8F" w:rsidRPr="0085262E" w:rsidTr="002B5F8F">
        <w:trPr>
          <w:trHeight w:val="570"/>
          <w:tblHeader/>
        </w:trPr>
        <w:tc>
          <w:tcPr>
            <w:tcW w:w="457" w:type="dxa"/>
            <w:shd w:val="clear" w:color="auto" w:fill="auto"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培训名称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培训对象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85262E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参训</w:t>
            </w:r>
          </w:p>
          <w:p w:rsidR="002B5F8F" w:rsidRPr="0085262E" w:rsidRDefault="002B5F8F" w:rsidP="0056689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85262E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培训</w:t>
            </w:r>
          </w:p>
          <w:p w:rsidR="002B5F8F" w:rsidRPr="0085262E" w:rsidRDefault="002B5F8F" w:rsidP="0056689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</w:tr>
      <w:tr w:rsidR="002B5F8F" w:rsidRPr="0085262E" w:rsidTr="0056689C">
        <w:trPr>
          <w:trHeight w:val="64"/>
        </w:trPr>
        <w:tc>
          <w:tcPr>
            <w:tcW w:w="14049" w:type="dxa"/>
            <w:gridSpan w:val="7"/>
            <w:shd w:val="clear" w:color="auto" w:fill="FBD4B4" w:themeFill="accent6" w:themeFillTint="66"/>
            <w:noWrap/>
            <w:vAlign w:val="center"/>
          </w:tcPr>
          <w:p w:rsidR="002B5F8F" w:rsidRPr="0085262E" w:rsidRDefault="002B5F8F" w:rsidP="005668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85262E">
              <w:rPr>
                <w:rFonts w:ascii="黑体" w:eastAsia="黑体" w:hAnsi="黑体" w:hint="eastAsia"/>
                <w:sz w:val="28"/>
                <w:szCs w:val="32"/>
              </w:rPr>
              <w:t>面向残疾人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的</w:t>
            </w:r>
            <w:r w:rsidRPr="0085262E">
              <w:rPr>
                <w:rFonts w:ascii="黑体" w:eastAsia="黑体" w:hAnsi="黑体" w:hint="eastAsia"/>
                <w:sz w:val="28"/>
                <w:szCs w:val="32"/>
              </w:rPr>
              <w:t>职业技能类培训</w:t>
            </w:r>
          </w:p>
        </w:tc>
      </w:tr>
      <w:tr w:rsidR="002B5F8F" w:rsidRPr="0085262E" w:rsidTr="0056689C">
        <w:trPr>
          <w:trHeight w:val="780"/>
        </w:trPr>
        <w:tc>
          <w:tcPr>
            <w:tcW w:w="457" w:type="dxa"/>
            <w:shd w:val="clear" w:color="auto" w:fill="auto"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美甲技能提高培训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上肢及视力健全，有学习接受能力，生活能够自理的残疾人。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美甲技能理论、美</w:t>
            </w:r>
            <w:proofErr w:type="gramStart"/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甲操作</w:t>
            </w:r>
            <w:proofErr w:type="gramEnd"/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技巧，实操训练指导等。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培训时长30天，举办时间待定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F8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2B5F8F" w:rsidRPr="0085262E" w:rsidTr="0056689C">
        <w:trPr>
          <w:trHeight w:val="270"/>
        </w:trPr>
        <w:tc>
          <w:tcPr>
            <w:tcW w:w="457" w:type="dxa"/>
            <w:shd w:val="clear" w:color="auto" w:fill="auto"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残疾人创业技能培训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有创业意愿或已创业，生活能够自理的残疾人。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创业意识教育、创业项目指导、经营管理、创业孵化等服务链接。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培训时长1天，举办时间待定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5F8F" w:rsidRPr="0085262E" w:rsidRDefault="002B5F8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F8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59653F" w:rsidRPr="0085262E" w:rsidTr="0056689C">
        <w:trPr>
          <w:trHeight w:val="1035"/>
        </w:trPr>
        <w:tc>
          <w:tcPr>
            <w:tcW w:w="457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残疾人创业指导服务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有创业意愿或</w:t>
            </w:r>
            <w:proofErr w:type="gramStart"/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已创业</w:t>
            </w:r>
            <w:proofErr w:type="gramEnd"/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的残疾人(或残疾人团队)，有学习接受能力，生活能够自理的残疾人。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针对有创业意愿或</w:t>
            </w:r>
            <w:proofErr w:type="gramStart"/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已创业</w:t>
            </w:r>
            <w:proofErr w:type="gramEnd"/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的残疾人(或残疾人团队)开展创业指导现场指导服务等。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培训时长3天，举办时间待定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3F" w:rsidRPr="0085262E" w:rsidRDefault="0059653F" w:rsidP="00227C4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59653F" w:rsidRPr="0085262E" w:rsidTr="0056689C">
        <w:trPr>
          <w:trHeight w:val="270"/>
        </w:trPr>
        <w:tc>
          <w:tcPr>
            <w:tcW w:w="457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残疾专才培育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智力健全，口语表达清楚，会简单手机操作，（盲人、低视力的残疾人因涉及手机操作不建议参加)，有短视频拍摄技能基础。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开展抖音短视频平台营销技能培育具体包括：</w:t>
            </w:r>
            <w:proofErr w:type="gramStart"/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抖音视频</w:t>
            </w:r>
            <w:proofErr w:type="gramEnd"/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拍摄技能、视频后期制作技能、平台销售技能。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培训时长20天，举办时间待定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3F" w:rsidRPr="0085262E" w:rsidRDefault="0059653F" w:rsidP="00227C4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59653F" w:rsidRPr="0085262E" w:rsidTr="0056689C">
        <w:trPr>
          <w:trHeight w:val="1035"/>
        </w:trPr>
        <w:tc>
          <w:tcPr>
            <w:tcW w:w="457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网络主播技能提高培训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语言表达能力强，有一定网络主播技能基础，对提升网络主播技能有兴趣，生活能够自理的残疾人。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网络主播节目的搭建、准备和推广；发音培训和语言表达能力；语言逻辑能力。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培训时长20天，举办时间待定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3F" w:rsidRPr="0085262E" w:rsidRDefault="0059653F" w:rsidP="00227C4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59653F" w:rsidRPr="0085262E" w:rsidTr="0056689C">
        <w:trPr>
          <w:trHeight w:val="525"/>
        </w:trPr>
        <w:tc>
          <w:tcPr>
            <w:tcW w:w="457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残疾人职业技能系列培训服务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有学习接受能力，生活能够自理的残疾人。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职业技能培训（具体培训内容以通知文件为准）。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培训时长1天，举办时间待定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3F" w:rsidRPr="0085262E" w:rsidRDefault="0059653F" w:rsidP="00227C4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59653F" w:rsidRPr="0085262E" w:rsidTr="0056689C">
        <w:trPr>
          <w:trHeight w:val="1035"/>
        </w:trPr>
        <w:tc>
          <w:tcPr>
            <w:tcW w:w="457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应届毕业生就业</w:t>
            </w:r>
            <w:proofErr w:type="gramStart"/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转衔培训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高校、中专、技校、职高、普通中学毕业、肄业、辍学，有就业意向的残疾学生。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职业观教育、职业生涯规划、职业心理疏导、“一对一”就业指导、政策解读。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培训时长1.5天，举办时间待定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53F" w:rsidRPr="0085262E" w:rsidRDefault="0059653F" w:rsidP="00227C4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59653F" w:rsidRPr="0085262E" w:rsidTr="0056689C">
        <w:trPr>
          <w:trHeight w:val="1035"/>
        </w:trPr>
        <w:tc>
          <w:tcPr>
            <w:tcW w:w="457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77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盲人医疗按摩 继续教育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持有《盲人医疗按摩人员从事医疗按摩资格证书》的人员。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盲人医疗按摩人员从事医疗按摩职业技能培训（Ⅰ类学分、Ⅱ类学分各一期）。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培训时长4.5天，举办时间待定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100人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53F" w:rsidRPr="0085262E" w:rsidRDefault="0059653F" w:rsidP="00227C4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59653F" w:rsidRPr="0085262E" w:rsidTr="0056689C">
        <w:trPr>
          <w:trHeight w:val="66"/>
        </w:trPr>
        <w:tc>
          <w:tcPr>
            <w:tcW w:w="14049" w:type="dxa"/>
            <w:gridSpan w:val="7"/>
            <w:tcBorders>
              <w:top w:val="single" w:sz="8" w:space="0" w:color="auto"/>
            </w:tcBorders>
            <w:shd w:val="clear" w:color="auto" w:fill="FBD4B4" w:themeFill="accent6" w:themeFillTint="66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85262E">
              <w:rPr>
                <w:rFonts w:ascii="黑体" w:eastAsia="黑体" w:hAnsi="黑体" w:hint="eastAsia"/>
                <w:sz w:val="28"/>
                <w:szCs w:val="32"/>
              </w:rPr>
              <w:t>面向残疾人工作者的专业技术类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培训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心理咨询师培训班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残联系统心理咨询师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精神分析视角下儿童心理障碍的意义及干预方法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中级辅助技术工程（肢体方向）培训班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取得初级辅具工程师证书，但未取得中级证的残联系统工作人员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姿势保持装置设计、轮椅适配评估等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线上+线下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定点机构工作人员培训班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定点机构相关工作人员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孤独症儿童康复训练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初级辅助技术工程（居家环境方向）培训班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未取得辅具工程师证书的残联系统工作人员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居家无障碍环境知识讲解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5月（线上）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线上+线下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社区残疾人工作者技术培训班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社区残疾人工作者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残疾人居家康复服务培训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2020年深圳国际康复论坛残疾人分论坛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社区、机构残疾人工作者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康复、辅具技术讲解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线下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初级辅助技术工程（听力方向）培训班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未取得辅具工程师证书的残联系统工作人员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听力残疾人辅具适配技术培训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线上+线下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第一期视障残疾人综合能力融合训练营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视障残疾人及相关工作者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视障者与非视障者的融合训练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线下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第二期视障残疾人综合能力融合训练营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视障残疾人及相关工作者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视障者与非视障者的融合训练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线下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第十届残疾人知识竞赛赛前培训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各区和定点机构的残疾人工作者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残疾人知识竞赛题库讲解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线下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居家康复训练技巧专题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特殊儿童、家长、相关康复工作者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居家心理健康、居家安全知识、残疾预防等知识学习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心理辅导专题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特殊儿童、家长、相关康复工作者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沙盘心理咨询、游戏心理咨询等技术学习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自闭症儿童康复专题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自闭症儿童家长、康复机构相关工作人员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自闭症儿童行为、社交、语言等方面的康复技术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家庭关系技巧专题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特殊儿童、家长、相关康复工作者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家庭关系种类、问题、解决方式等知识介绍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艺术治疗专题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特殊儿童、家长、相关康复工作者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音乐疗愈、绘画心理咨询等技术学习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线上</w:t>
            </w:r>
          </w:p>
        </w:tc>
      </w:tr>
      <w:tr w:rsidR="0059653F" w:rsidRPr="0085262E" w:rsidTr="0056689C">
        <w:trPr>
          <w:trHeight w:val="6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肢体康复专题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肢体残疾人、家属及相关康复工作者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针对脑瘫、偏瘫、截瘫等肢体残疾人进行居家康复训练的技巧学习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53F" w:rsidRPr="0085262E" w:rsidRDefault="0059653F" w:rsidP="005668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26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线上</w:t>
            </w:r>
          </w:p>
        </w:tc>
      </w:tr>
    </w:tbl>
    <w:p w:rsidR="002B5F8F" w:rsidRPr="005E27B9" w:rsidRDefault="002B5F8F" w:rsidP="001766D4">
      <w:pPr>
        <w:jc w:val="left"/>
        <w:rPr>
          <w:rFonts w:ascii="仿宋_GB2312" w:eastAsia="仿宋_GB2312"/>
          <w:sz w:val="32"/>
          <w:szCs w:val="32"/>
        </w:rPr>
      </w:pPr>
    </w:p>
    <w:sectPr w:rsidR="002B5F8F" w:rsidRPr="005E27B9" w:rsidSect="002B5F8F">
      <w:pgSz w:w="16838" w:h="11906" w:orient="landscape"/>
      <w:pgMar w:top="1418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3BC" w:rsidRDefault="002863BC" w:rsidP="00FE7D4A">
      <w:r>
        <w:separator/>
      </w:r>
    </w:p>
  </w:endnote>
  <w:endnote w:type="continuationSeparator" w:id="0">
    <w:p w:rsidR="002863BC" w:rsidRDefault="002863BC" w:rsidP="00FE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29079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E7D4A" w:rsidRDefault="00FE7D4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15C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15C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D4A" w:rsidRDefault="00FE7D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3BC" w:rsidRDefault="002863BC" w:rsidP="00FE7D4A">
      <w:r>
        <w:separator/>
      </w:r>
    </w:p>
  </w:footnote>
  <w:footnote w:type="continuationSeparator" w:id="0">
    <w:p w:rsidR="002863BC" w:rsidRDefault="002863BC" w:rsidP="00FE7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B9"/>
    <w:rsid w:val="00085711"/>
    <w:rsid w:val="001227CE"/>
    <w:rsid w:val="001766D4"/>
    <w:rsid w:val="002863BC"/>
    <w:rsid w:val="002B5F8F"/>
    <w:rsid w:val="004615C2"/>
    <w:rsid w:val="0059653F"/>
    <w:rsid w:val="005E27B9"/>
    <w:rsid w:val="009D5BF5"/>
    <w:rsid w:val="00B33640"/>
    <w:rsid w:val="00B9057D"/>
    <w:rsid w:val="00F926C8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B9"/>
    <w:pPr>
      <w:widowControl w:val="0"/>
      <w:ind w:left="0"/>
    </w:pPr>
  </w:style>
  <w:style w:type="paragraph" w:styleId="1">
    <w:name w:val="heading 1"/>
    <w:basedOn w:val="a"/>
    <w:next w:val="a"/>
    <w:link w:val="1Char"/>
    <w:qFormat/>
    <w:rsid w:val="00F926C8"/>
    <w:pPr>
      <w:keepNext/>
      <w:keepLines/>
      <w:spacing w:line="360" w:lineRule="auto"/>
      <w:jc w:val="center"/>
      <w:outlineLvl w:val="0"/>
    </w:pPr>
    <w:rPr>
      <w:rFonts w:ascii="宋体" w:eastAsia="宋体" w:hAnsi="宋体" w:cs="Times New Roman"/>
      <w:color w:val="000000"/>
      <w:kern w:val="44"/>
      <w:szCs w:val="24"/>
    </w:rPr>
  </w:style>
  <w:style w:type="paragraph" w:styleId="2">
    <w:name w:val="heading 2"/>
    <w:basedOn w:val="a"/>
    <w:next w:val="a"/>
    <w:link w:val="2Char"/>
    <w:unhideWhenUsed/>
    <w:qFormat/>
    <w:rsid w:val="00F926C8"/>
    <w:pPr>
      <w:keepNext/>
      <w:keepLines/>
      <w:spacing w:before="40" w:after="40"/>
      <w:jc w:val="left"/>
      <w:outlineLvl w:val="1"/>
    </w:pPr>
    <w:rPr>
      <w:rFonts w:ascii="宋体" w:eastAsia="宋体" w:hAnsi="宋体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F926C8"/>
    <w:pPr>
      <w:keepNext/>
      <w:keepLines/>
      <w:spacing w:before="20" w:after="20"/>
      <w:jc w:val="left"/>
      <w:outlineLvl w:val="2"/>
    </w:pPr>
    <w:rPr>
      <w:rFonts w:ascii="宋体" w:eastAsia="宋体" w:hAnsi="宋体" w:cs="Times New Roman"/>
      <w:szCs w:val="24"/>
    </w:rPr>
  </w:style>
  <w:style w:type="paragraph" w:styleId="4">
    <w:name w:val="heading 4"/>
    <w:basedOn w:val="a"/>
    <w:next w:val="a"/>
    <w:link w:val="4Char"/>
    <w:unhideWhenUsed/>
    <w:qFormat/>
    <w:rsid w:val="00F926C8"/>
    <w:pPr>
      <w:keepNext/>
      <w:keepLines/>
      <w:spacing w:before="20" w:after="20"/>
      <w:jc w:val="left"/>
      <w:outlineLvl w:val="3"/>
    </w:pPr>
    <w:rPr>
      <w:rFonts w:ascii="Cambria" w:eastAsia="宋体" w:hAnsi="Cambria" w:cs="Times New Roman"/>
      <w:bCs/>
      <w:szCs w:val="28"/>
    </w:rPr>
  </w:style>
  <w:style w:type="paragraph" w:styleId="5">
    <w:name w:val="heading 5"/>
    <w:basedOn w:val="a"/>
    <w:next w:val="a"/>
    <w:link w:val="5Char"/>
    <w:unhideWhenUsed/>
    <w:qFormat/>
    <w:rsid w:val="00F926C8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F926C8"/>
    <w:pPr>
      <w:ind w:firstLine="420"/>
    </w:pPr>
    <w:rPr>
      <w:rFonts w:ascii="Times New Roman" w:eastAsia="宋体" w:hAnsi="Times New Roman" w:cs="Times New Roman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F926C8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customStyle="1" w:styleId="1Char">
    <w:name w:val="标题 1 Char"/>
    <w:basedOn w:val="a0"/>
    <w:link w:val="1"/>
    <w:qFormat/>
    <w:rsid w:val="00F926C8"/>
    <w:rPr>
      <w:rFonts w:ascii="宋体" w:eastAsia="仿宋_GB2312" w:hAnsi="宋体"/>
      <w:color w:val="000000"/>
      <w:kern w:val="44"/>
      <w:sz w:val="28"/>
      <w:szCs w:val="21"/>
    </w:rPr>
  </w:style>
  <w:style w:type="character" w:customStyle="1" w:styleId="2Char">
    <w:name w:val="标题 2 Char"/>
    <w:basedOn w:val="a0"/>
    <w:link w:val="2"/>
    <w:qFormat/>
    <w:rsid w:val="00F926C8"/>
    <w:rPr>
      <w:rFonts w:ascii="宋体" w:eastAsia="仿宋_GB2312" w:hAnsi="宋体"/>
      <w:sz w:val="28"/>
      <w:szCs w:val="24"/>
    </w:rPr>
  </w:style>
  <w:style w:type="character" w:customStyle="1" w:styleId="3Char">
    <w:name w:val="标题 3 Char"/>
    <w:basedOn w:val="a0"/>
    <w:link w:val="3"/>
    <w:qFormat/>
    <w:rsid w:val="00F926C8"/>
    <w:rPr>
      <w:rFonts w:ascii="宋体" w:eastAsia="仿宋_GB2312" w:hAnsi="宋体"/>
      <w:sz w:val="28"/>
      <w:szCs w:val="21"/>
    </w:rPr>
  </w:style>
  <w:style w:type="character" w:customStyle="1" w:styleId="4Char">
    <w:name w:val="标题 4 Char"/>
    <w:basedOn w:val="a0"/>
    <w:link w:val="4"/>
    <w:qFormat/>
    <w:rsid w:val="00F926C8"/>
    <w:rPr>
      <w:rFonts w:ascii="Cambria" w:eastAsia="仿宋_GB2312" w:hAnsi="Cambria"/>
      <w:bCs/>
      <w:sz w:val="28"/>
      <w:szCs w:val="28"/>
    </w:rPr>
  </w:style>
  <w:style w:type="character" w:customStyle="1" w:styleId="5Char">
    <w:name w:val="标题 5 Char"/>
    <w:basedOn w:val="a0"/>
    <w:link w:val="5"/>
    <w:qFormat/>
    <w:rsid w:val="00F926C8"/>
    <w:rPr>
      <w:rFonts w:eastAsia="仿宋_GB2312"/>
      <w:b/>
      <w:bCs/>
      <w:sz w:val="28"/>
      <w:szCs w:val="28"/>
    </w:rPr>
  </w:style>
  <w:style w:type="paragraph" w:styleId="11">
    <w:name w:val="toc 1"/>
    <w:basedOn w:val="a"/>
    <w:next w:val="a"/>
    <w:uiPriority w:val="39"/>
    <w:qFormat/>
    <w:rsid w:val="00F926C8"/>
    <w:rPr>
      <w:rFonts w:ascii="Times New Roman" w:eastAsia="宋体" w:hAnsi="Times New Roman" w:cs="Times New Roman"/>
      <w:szCs w:val="24"/>
    </w:rPr>
  </w:style>
  <w:style w:type="paragraph" w:styleId="20">
    <w:name w:val="toc 2"/>
    <w:basedOn w:val="a"/>
    <w:next w:val="a"/>
    <w:uiPriority w:val="39"/>
    <w:qFormat/>
    <w:rsid w:val="00F926C8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30">
    <w:name w:val="toc 3"/>
    <w:basedOn w:val="a"/>
    <w:next w:val="a"/>
    <w:uiPriority w:val="39"/>
    <w:qFormat/>
    <w:rsid w:val="00F926C8"/>
    <w:pPr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40">
    <w:name w:val="toc 4"/>
    <w:basedOn w:val="a"/>
    <w:next w:val="a"/>
    <w:uiPriority w:val="39"/>
    <w:unhideWhenUsed/>
    <w:qFormat/>
    <w:rsid w:val="00F926C8"/>
    <w:pPr>
      <w:ind w:leftChars="600" w:left="1260"/>
    </w:pPr>
    <w:rPr>
      <w:rFonts w:ascii="Times New Roman" w:hAnsi="Times New Roman" w:cs="Times New Roman"/>
    </w:rPr>
  </w:style>
  <w:style w:type="paragraph" w:styleId="50">
    <w:name w:val="toc 5"/>
    <w:basedOn w:val="a"/>
    <w:next w:val="a"/>
    <w:uiPriority w:val="39"/>
    <w:unhideWhenUsed/>
    <w:qFormat/>
    <w:rsid w:val="00F926C8"/>
    <w:pPr>
      <w:ind w:leftChars="800" w:left="1680"/>
    </w:pPr>
    <w:rPr>
      <w:rFonts w:ascii="Times New Roman" w:hAnsi="Times New Roman" w:cs="Times New Roman"/>
    </w:rPr>
  </w:style>
  <w:style w:type="paragraph" w:styleId="6">
    <w:name w:val="toc 6"/>
    <w:basedOn w:val="a"/>
    <w:next w:val="a"/>
    <w:uiPriority w:val="39"/>
    <w:unhideWhenUsed/>
    <w:qFormat/>
    <w:rsid w:val="00F926C8"/>
    <w:pPr>
      <w:ind w:leftChars="1000" w:left="2100"/>
    </w:pPr>
    <w:rPr>
      <w:rFonts w:ascii="Times New Roman" w:hAnsi="Times New Roman" w:cs="Times New Roman"/>
    </w:rPr>
  </w:style>
  <w:style w:type="paragraph" w:styleId="7">
    <w:name w:val="toc 7"/>
    <w:basedOn w:val="a"/>
    <w:next w:val="a"/>
    <w:uiPriority w:val="39"/>
    <w:unhideWhenUsed/>
    <w:qFormat/>
    <w:rsid w:val="00F926C8"/>
    <w:pPr>
      <w:ind w:leftChars="1200" w:left="2520"/>
    </w:pPr>
    <w:rPr>
      <w:rFonts w:ascii="Times New Roman" w:hAnsi="Times New Roman" w:cs="Times New Roman"/>
    </w:rPr>
  </w:style>
  <w:style w:type="paragraph" w:styleId="8">
    <w:name w:val="toc 8"/>
    <w:basedOn w:val="a"/>
    <w:next w:val="a"/>
    <w:uiPriority w:val="39"/>
    <w:unhideWhenUsed/>
    <w:qFormat/>
    <w:rsid w:val="00F926C8"/>
    <w:pPr>
      <w:ind w:leftChars="1400" w:left="2940"/>
    </w:pPr>
    <w:rPr>
      <w:rFonts w:ascii="Times New Roman" w:hAnsi="Times New Roman" w:cs="Times New Roman"/>
    </w:rPr>
  </w:style>
  <w:style w:type="paragraph" w:styleId="a3">
    <w:name w:val="annotation text"/>
    <w:basedOn w:val="a"/>
    <w:link w:val="Char"/>
    <w:qFormat/>
    <w:rsid w:val="00F926C8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3"/>
    <w:qFormat/>
    <w:rsid w:val="00F926C8"/>
    <w:rPr>
      <w:rFonts w:eastAsia="仿宋_GB2312"/>
      <w:sz w:val="28"/>
      <w:szCs w:val="21"/>
    </w:rPr>
  </w:style>
  <w:style w:type="paragraph" w:styleId="a4">
    <w:name w:val="header"/>
    <w:basedOn w:val="a"/>
    <w:link w:val="Char0"/>
    <w:uiPriority w:val="99"/>
    <w:unhideWhenUsed/>
    <w:qFormat/>
    <w:rsid w:val="00F92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26C8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926C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926C8"/>
    <w:rPr>
      <w:rFonts w:eastAsia="仿宋_GB2312"/>
      <w:sz w:val="18"/>
      <w:szCs w:val="18"/>
    </w:rPr>
  </w:style>
  <w:style w:type="character" w:styleId="a6">
    <w:name w:val="Hyperlink"/>
    <w:uiPriority w:val="99"/>
    <w:qFormat/>
    <w:rsid w:val="00F926C8"/>
    <w:rPr>
      <w:color w:val="0000FF"/>
      <w:u w:val="single"/>
    </w:rPr>
  </w:style>
  <w:style w:type="paragraph" w:styleId="a7">
    <w:name w:val="Normal (Web)"/>
    <w:basedOn w:val="a"/>
    <w:qFormat/>
    <w:rsid w:val="00F926C8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qFormat/>
    <w:rsid w:val="00F926C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926C8"/>
    <w:rPr>
      <w:rFonts w:eastAsia="仿宋_GB2312"/>
      <w:sz w:val="18"/>
      <w:szCs w:val="18"/>
    </w:rPr>
  </w:style>
  <w:style w:type="paragraph" w:styleId="a9">
    <w:name w:val="No Spacing"/>
    <w:uiPriority w:val="1"/>
    <w:qFormat/>
    <w:rsid w:val="00F926C8"/>
    <w:pPr>
      <w:widowControl w:val="0"/>
      <w:ind w:firstLineChars="200" w:firstLine="200"/>
    </w:pPr>
    <w:rPr>
      <w:rFonts w:eastAsia="仿宋_GB2312"/>
      <w:sz w:val="28"/>
      <w:szCs w:val="21"/>
    </w:rPr>
  </w:style>
  <w:style w:type="paragraph" w:styleId="aa">
    <w:name w:val="List Paragraph"/>
    <w:basedOn w:val="a"/>
    <w:uiPriority w:val="34"/>
    <w:qFormat/>
    <w:rsid w:val="005E27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B9"/>
    <w:pPr>
      <w:widowControl w:val="0"/>
      <w:ind w:left="0"/>
    </w:pPr>
  </w:style>
  <w:style w:type="paragraph" w:styleId="1">
    <w:name w:val="heading 1"/>
    <w:basedOn w:val="a"/>
    <w:next w:val="a"/>
    <w:link w:val="1Char"/>
    <w:qFormat/>
    <w:rsid w:val="00F926C8"/>
    <w:pPr>
      <w:keepNext/>
      <w:keepLines/>
      <w:spacing w:line="360" w:lineRule="auto"/>
      <w:jc w:val="center"/>
      <w:outlineLvl w:val="0"/>
    </w:pPr>
    <w:rPr>
      <w:rFonts w:ascii="宋体" w:eastAsia="宋体" w:hAnsi="宋体" w:cs="Times New Roman"/>
      <w:color w:val="000000"/>
      <w:kern w:val="44"/>
      <w:szCs w:val="24"/>
    </w:rPr>
  </w:style>
  <w:style w:type="paragraph" w:styleId="2">
    <w:name w:val="heading 2"/>
    <w:basedOn w:val="a"/>
    <w:next w:val="a"/>
    <w:link w:val="2Char"/>
    <w:unhideWhenUsed/>
    <w:qFormat/>
    <w:rsid w:val="00F926C8"/>
    <w:pPr>
      <w:keepNext/>
      <w:keepLines/>
      <w:spacing w:before="40" w:after="40"/>
      <w:jc w:val="left"/>
      <w:outlineLvl w:val="1"/>
    </w:pPr>
    <w:rPr>
      <w:rFonts w:ascii="宋体" w:eastAsia="宋体" w:hAnsi="宋体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F926C8"/>
    <w:pPr>
      <w:keepNext/>
      <w:keepLines/>
      <w:spacing w:before="20" w:after="20"/>
      <w:jc w:val="left"/>
      <w:outlineLvl w:val="2"/>
    </w:pPr>
    <w:rPr>
      <w:rFonts w:ascii="宋体" w:eastAsia="宋体" w:hAnsi="宋体" w:cs="Times New Roman"/>
      <w:szCs w:val="24"/>
    </w:rPr>
  </w:style>
  <w:style w:type="paragraph" w:styleId="4">
    <w:name w:val="heading 4"/>
    <w:basedOn w:val="a"/>
    <w:next w:val="a"/>
    <w:link w:val="4Char"/>
    <w:unhideWhenUsed/>
    <w:qFormat/>
    <w:rsid w:val="00F926C8"/>
    <w:pPr>
      <w:keepNext/>
      <w:keepLines/>
      <w:spacing w:before="20" w:after="20"/>
      <w:jc w:val="left"/>
      <w:outlineLvl w:val="3"/>
    </w:pPr>
    <w:rPr>
      <w:rFonts w:ascii="Cambria" w:eastAsia="宋体" w:hAnsi="Cambria" w:cs="Times New Roman"/>
      <w:bCs/>
      <w:szCs w:val="28"/>
    </w:rPr>
  </w:style>
  <w:style w:type="paragraph" w:styleId="5">
    <w:name w:val="heading 5"/>
    <w:basedOn w:val="a"/>
    <w:next w:val="a"/>
    <w:link w:val="5Char"/>
    <w:unhideWhenUsed/>
    <w:qFormat/>
    <w:rsid w:val="00F926C8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F926C8"/>
    <w:pPr>
      <w:ind w:firstLine="420"/>
    </w:pPr>
    <w:rPr>
      <w:rFonts w:ascii="Times New Roman" w:eastAsia="宋体" w:hAnsi="Times New Roman" w:cs="Times New Roman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F926C8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customStyle="1" w:styleId="1Char">
    <w:name w:val="标题 1 Char"/>
    <w:basedOn w:val="a0"/>
    <w:link w:val="1"/>
    <w:qFormat/>
    <w:rsid w:val="00F926C8"/>
    <w:rPr>
      <w:rFonts w:ascii="宋体" w:eastAsia="仿宋_GB2312" w:hAnsi="宋体"/>
      <w:color w:val="000000"/>
      <w:kern w:val="44"/>
      <w:sz w:val="28"/>
      <w:szCs w:val="21"/>
    </w:rPr>
  </w:style>
  <w:style w:type="character" w:customStyle="1" w:styleId="2Char">
    <w:name w:val="标题 2 Char"/>
    <w:basedOn w:val="a0"/>
    <w:link w:val="2"/>
    <w:qFormat/>
    <w:rsid w:val="00F926C8"/>
    <w:rPr>
      <w:rFonts w:ascii="宋体" w:eastAsia="仿宋_GB2312" w:hAnsi="宋体"/>
      <w:sz w:val="28"/>
      <w:szCs w:val="24"/>
    </w:rPr>
  </w:style>
  <w:style w:type="character" w:customStyle="1" w:styleId="3Char">
    <w:name w:val="标题 3 Char"/>
    <w:basedOn w:val="a0"/>
    <w:link w:val="3"/>
    <w:qFormat/>
    <w:rsid w:val="00F926C8"/>
    <w:rPr>
      <w:rFonts w:ascii="宋体" w:eastAsia="仿宋_GB2312" w:hAnsi="宋体"/>
      <w:sz w:val="28"/>
      <w:szCs w:val="21"/>
    </w:rPr>
  </w:style>
  <w:style w:type="character" w:customStyle="1" w:styleId="4Char">
    <w:name w:val="标题 4 Char"/>
    <w:basedOn w:val="a0"/>
    <w:link w:val="4"/>
    <w:qFormat/>
    <w:rsid w:val="00F926C8"/>
    <w:rPr>
      <w:rFonts w:ascii="Cambria" w:eastAsia="仿宋_GB2312" w:hAnsi="Cambria"/>
      <w:bCs/>
      <w:sz w:val="28"/>
      <w:szCs w:val="28"/>
    </w:rPr>
  </w:style>
  <w:style w:type="character" w:customStyle="1" w:styleId="5Char">
    <w:name w:val="标题 5 Char"/>
    <w:basedOn w:val="a0"/>
    <w:link w:val="5"/>
    <w:qFormat/>
    <w:rsid w:val="00F926C8"/>
    <w:rPr>
      <w:rFonts w:eastAsia="仿宋_GB2312"/>
      <w:b/>
      <w:bCs/>
      <w:sz w:val="28"/>
      <w:szCs w:val="28"/>
    </w:rPr>
  </w:style>
  <w:style w:type="paragraph" w:styleId="11">
    <w:name w:val="toc 1"/>
    <w:basedOn w:val="a"/>
    <w:next w:val="a"/>
    <w:uiPriority w:val="39"/>
    <w:qFormat/>
    <w:rsid w:val="00F926C8"/>
    <w:rPr>
      <w:rFonts w:ascii="Times New Roman" w:eastAsia="宋体" w:hAnsi="Times New Roman" w:cs="Times New Roman"/>
      <w:szCs w:val="24"/>
    </w:rPr>
  </w:style>
  <w:style w:type="paragraph" w:styleId="20">
    <w:name w:val="toc 2"/>
    <w:basedOn w:val="a"/>
    <w:next w:val="a"/>
    <w:uiPriority w:val="39"/>
    <w:qFormat/>
    <w:rsid w:val="00F926C8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30">
    <w:name w:val="toc 3"/>
    <w:basedOn w:val="a"/>
    <w:next w:val="a"/>
    <w:uiPriority w:val="39"/>
    <w:qFormat/>
    <w:rsid w:val="00F926C8"/>
    <w:pPr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40">
    <w:name w:val="toc 4"/>
    <w:basedOn w:val="a"/>
    <w:next w:val="a"/>
    <w:uiPriority w:val="39"/>
    <w:unhideWhenUsed/>
    <w:qFormat/>
    <w:rsid w:val="00F926C8"/>
    <w:pPr>
      <w:ind w:leftChars="600" w:left="1260"/>
    </w:pPr>
    <w:rPr>
      <w:rFonts w:ascii="Times New Roman" w:hAnsi="Times New Roman" w:cs="Times New Roman"/>
    </w:rPr>
  </w:style>
  <w:style w:type="paragraph" w:styleId="50">
    <w:name w:val="toc 5"/>
    <w:basedOn w:val="a"/>
    <w:next w:val="a"/>
    <w:uiPriority w:val="39"/>
    <w:unhideWhenUsed/>
    <w:qFormat/>
    <w:rsid w:val="00F926C8"/>
    <w:pPr>
      <w:ind w:leftChars="800" w:left="1680"/>
    </w:pPr>
    <w:rPr>
      <w:rFonts w:ascii="Times New Roman" w:hAnsi="Times New Roman" w:cs="Times New Roman"/>
    </w:rPr>
  </w:style>
  <w:style w:type="paragraph" w:styleId="6">
    <w:name w:val="toc 6"/>
    <w:basedOn w:val="a"/>
    <w:next w:val="a"/>
    <w:uiPriority w:val="39"/>
    <w:unhideWhenUsed/>
    <w:qFormat/>
    <w:rsid w:val="00F926C8"/>
    <w:pPr>
      <w:ind w:leftChars="1000" w:left="2100"/>
    </w:pPr>
    <w:rPr>
      <w:rFonts w:ascii="Times New Roman" w:hAnsi="Times New Roman" w:cs="Times New Roman"/>
    </w:rPr>
  </w:style>
  <w:style w:type="paragraph" w:styleId="7">
    <w:name w:val="toc 7"/>
    <w:basedOn w:val="a"/>
    <w:next w:val="a"/>
    <w:uiPriority w:val="39"/>
    <w:unhideWhenUsed/>
    <w:qFormat/>
    <w:rsid w:val="00F926C8"/>
    <w:pPr>
      <w:ind w:leftChars="1200" w:left="2520"/>
    </w:pPr>
    <w:rPr>
      <w:rFonts w:ascii="Times New Roman" w:hAnsi="Times New Roman" w:cs="Times New Roman"/>
    </w:rPr>
  </w:style>
  <w:style w:type="paragraph" w:styleId="8">
    <w:name w:val="toc 8"/>
    <w:basedOn w:val="a"/>
    <w:next w:val="a"/>
    <w:uiPriority w:val="39"/>
    <w:unhideWhenUsed/>
    <w:qFormat/>
    <w:rsid w:val="00F926C8"/>
    <w:pPr>
      <w:ind w:leftChars="1400" w:left="2940"/>
    </w:pPr>
    <w:rPr>
      <w:rFonts w:ascii="Times New Roman" w:hAnsi="Times New Roman" w:cs="Times New Roman"/>
    </w:rPr>
  </w:style>
  <w:style w:type="paragraph" w:styleId="a3">
    <w:name w:val="annotation text"/>
    <w:basedOn w:val="a"/>
    <w:link w:val="Char"/>
    <w:qFormat/>
    <w:rsid w:val="00F926C8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3"/>
    <w:qFormat/>
    <w:rsid w:val="00F926C8"/>
    <w:rPr>
      <w:rFonts w:eastAsia="仿宋_GB2312"/>
      <w:sz w:val="28"/>
      <w:szCs w:val="21"/>
    </w:rPr>
  </w:style>
  <w:style w:type="paragraph" w:styleId="a4">
    <w:name w:val="header"/>
    <w:basedOn w:val="a"/>
    <w:link w:val="Char0"/>
    <w:uiPriority w:val="99"/>
    <w:unhideWhenUsed/>
    <w:qFormat/>
    <w:rsid w:val="00F92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26C8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926C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926C8"/>
    <w:rPr>
      <w:rFonts w:eastAsia="仿宋_GB2312"/>
      <w:sz w:val="18"/>
      <w:szCs w:val="18"/>
    </w:rPr>
  </w:style>
  <w:style w:type="character" w:styleId="a6">
    <w:name w:val="Hyperlink"/>
    <w:uiPriority w:val="99"/>
    <w:qFormat/>
    <w:rsid w:val="00F926C8"/>
    <w:rPr>
      <w:color w:val="0000FF"/>
      <w:u w:val="single"/>
    </w:rPr>
  </w:style>
  <w:style w:type="paragraph" w:styleId="a7">
    <w:name w:val="Normal (Web)"/>
    <w:basedOn w:val="a"/>
    <w:qFormat/>
    <w:rsid w:val="00F926C8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qFormat/>
    <w:rsid w:val="00F926C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926C8"/>
    <w:rPr>
      <w:rFonts w:eastAsia="仿宋_GB2312"/>
      <w:sz w:val="18"/>
      <w:szCs w:val="18"/>
    </w:rPr>
  </w:style>
  <w:style w:type="paragraph" w:styleId="a9">
    <w:name w:val="No Spacing"/>
    <w:uiPriority w:val="1"/>
    <w:qFormat/>
    <w:rsid w:val="00F926C8"/>
    <w:pPr>
      <w:widowControl w:val="0"/>
      <w:ind w:firstLineChars="200" w:firstLine="200"/>
    </w:pPr>
    <w:rPr>
      <w:rFonts w:eastAsia="仿宋_GB2312"/>
      <w:sz w:val="28"/>
      <w:szCs w:val="21"/>
    </w:rPr>
  </w:style>
  <w:style w:type="paragraph" w:styleId="aa">
    <w:name w:val="List Paragraph"/>
    <w:basedOn w:val="a"/>
    <w:uiPriority w:val="34"/>
    <w:qFormat/>
    <w:rsid w:val="005E27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447</Words>
  <Characters>2553</Characters>
  <Application>Microsoft Office Word</Application>
  <DocSecurity>0</DocSecurity>
  <Lines>21</Lines>
  <Paragraphs>5</Paragraphs>
  <ScaleCrop>false</ScaleCrop>
  <Company>Microsoft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龚能忠</dc:creator>
  <cp:lastModifiedBy>龚能忠</cp:lastModifiedBy>
  <cp:revision>7</cp:revision>
  <cp:lastPrinted>2020-04-20T07:26:00Z</cp:lastPrinted>
  <dcterms:created xsi:type="dcterms:W3CDTF">2020-04-17T00:32:00Z</dcterms:created>
  <dcterms:modified xsi:type="dcterms:W3CDTF">2020-04-20T07:26:00Z</dcterms:modified>
</cp:coreProperties>
</file>