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sz w:val="32"/>
          <w:szCs w:val="32"/>
        </w:rPr>
      </w:pPr>
      <w:r>
        <w:rPr>
          <w:rFonts w:ascii="仿宋_GB2312" w:eastAsia="仿宋_GB2312"/>
          <w:sz w:val="32"/>
          <w:szCs w:val="32"/>
        </w:rPr>
        <w:pict>
          <v:shape id="_x0000_s1026" o:spid="_x0000_s1026" o:spt="32" type="#_x0000_t32" style="position:absolute;left:0pt;margin-left:-9.45pt;margin-top:0.45pt;height:0pt;width:437.25pt;z-index:251659264;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jHfjUAAAABQEAAA8AAAAAAAAA&#10;AQAgAAAAIgAAAGRycy9kb3ducmV2LnhtbFBLAQIUABQAAAAIAIdO4kC/4V8/3AEAAHEDAAAOAAAA&#10;AAAAAAEAIAAAACMBAABkcnMvZTJvRG9jLnhtbFBLBQYAAAAABgAGAFkBAABxBQAAAAA=&#10;">
            <v:path arrowok="t"/>
            <v:fill on="f" focussize="0,0"/>
            <v:stroke weight="1.5pt" color="#FF0000"/>
            <v:imagedata o:title=""/>
            <o:lock v:ext="edit"/>
          </v:shape>
        </w:pict>
      </w:r>
      <w:r>
        <w:rPr>
          <w:rFonts w:hint="eastAsia" w:ascii="仿宋_GB2312" w:hAnsi="仿宋_GB2312" w:eastAsia="仿宋_GB2312" w:cs="仿宋_GB2312"/>
          <w:sz w:val="32"/>
          <w:szCs w:val="32"/>
        </w:rPr>
        <w:t xml:space="preserve">招标编号:ZHZB2021012 </w:t>
      </w:r>
    </w:p>
    <w:p>
      <w:pPr>
        <w:jc w:val="center"/>
        <w:rPr>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招标公告</w:t>
      </w:r>
    </w:p>
    <w:p>
      <w:pPr>
        <w:jc w:val="center"/>
        <w:rPr>
          <w:rFonts w:ascii="仿宋_GB2312" w:eastAsia="仿宋_GB2312"/>
          <w:sz w:val="32"/>
          <w:szCs w:val="32"/>
        </w:rPr>
      </w:pPr>
      <w:r>
        <w:rPr>
          <w:rFonts w:hint="eastAsia" w:ascii="仿宋_GB2312" w:eastAsia="仿宋_GB2312"/>
          <w:sz w:val="32"/>
          <w:szCs w:val="32"/>
        </w:rPr>
        <w:t>（辅具借用服务-制定辅助器具借用服务技术规范项目）</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一、项目基本情况</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项目编号：JB2021-09-2</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项目名称：</w:t>
      </w:r>
      <w:r>
        <w:rPr>
          <w:rFonts w:hint="eastAsia" w:ascii="仿宋_GB2312" w:eastAsia="仿宋_GB2312"/>
          <w:sz w:val="32"/>
          <w:szCs w:val="32"/>
        </w:rPr>
        <w:t>制定辅助器具借用服务技术规范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预算金额：人民币</w:t>
      </w:r>
      <w:r>
        <w:rPr>
          <w:rFonts w:hint="eastAsia" w:ascii="仿宋_GB2312" w:eastAsia="仿宋_GB2312"/>
          <w:sz w:val="32"/>
          <w:szCs w:val="32"/>
        </w:rPr>
        <w:t>150000</w:t>
      </w:r>
      <w:r>
        <w:rPr>
          <w:rFonts w:hint="eastAsia" w:ascii="仿宋_GB2312" w:eastAsia="仿宋_GB2312"/>
          <w:snapToGrid w:val="0"/>
          <w:kern w:val="0"/>
          <w:sz w:val="32"/>
          <w:szCs w:val="32"/>
        </w:rPr>
        <w:t>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4.</w:t>
      </w:r>
      <w:r>
        <w:rPr>
          <w:rFonts w:hint="eastAsia" w:ascii="仿宋_GB2312" w:eastAsia="仿宋_GB2312"/>
          <w:snapToGrid w:val="0"/>
          <w:kern w:val="0"/>
          <w:sz w:val="32"/>
          <w:szCs w:val="32"/>
        </w:rPr>
        <w:t>最高限价：人民币</w:t>
      </w:r>
      <w:r>
        <w:rPr>
          <w:rFonts w:hint="eastAsia" w:ascii="仿宋_GB2312" w:eastAsia="仿宋_GB2312"/>
          <w:sz w:val="32"/>
          <w:szCs w:val="32"/>
        </w:rPr>
        <w:t>150000</w:t>
      </w:r>
      <w:r>
        <w:rPr>
          <w:rFonts w:hint="eastAsia" w:ascii="仿宋_GB2312" w:eastAsia="仿宋_GB2312"/>
          <w:snapToGrid w:val="0"/>
          <w:kern w:val="0"/>
          <w:sz w:val="32"/>
          <w:szCs w:val="32"/>
        </w:rPr>
        <w:t>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5.</w:t>
      </w:r>
      <w:r>
        <w:rPr>
          <w:rFonts w:hint="eastAsia" w:ascii="仿宋_GB2312" w:eastAsia="仿宋_GB2312"/>
          <w:snapToGrid w:val="0"/>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6.</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7.</w:t>
      </w:r>
      <w:r>
        <w:rPr>
          <w:rFonts w:hint="eastAsia" w:ascii="仿宋_GB2312" w:eastAsia="仿宋_GB2312"/>
          <w:snapToGrid w:val="0"/>
          <w:kern w:val="0"/>
          <w:sz w:val="32"/>
          <w:szCs w:val="32"/>
        </w:rPr>
        <w:t>本项目是否接受联合体投标：否</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二、投标人的资格要求</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满足《中华人民共和国政府采购法》第二十二条规定；（由供应商在《政府采购投标及履约承诺函》中作出声明）</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落实政府采购政策需满足的资格要求：无</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本项目的特定资格要求：</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 xml:space="preserve">（1）具有独立法人资格或具有独立承担民事责任的能力的其它组织（提供营业执照或事业单位法人证等法人证明扫描件，原件备查）； </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（2）本项目不接受联合体投标，不接受投标人选用进口产品参与投标；</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 xml:space="preserve">（3）参与本项目投标前三年内，在经营活动中没有重大违法记录（由供应商在《政府采购投标及履约承诺函》中作出声明）。 </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（4）同等条件下，优先选择具有政府项目经验者。</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（5）</w:t>
      </w:r>
      <w:r>
        <w:rPr>
          <w:rFonts w:ascii="仿宋_GB2312" w:eastAsia="仿宋_GB2312"/>
          <w:snapToGrid w:val="0"/>
          <w:kern w:val="0"/>
          <w:sz w:val="32"/>
          <w:szCs w:val="32"/>
        </w:rPr>
        <w:t>法律、行政法规规定的其他条件。</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三、答疑咨询时间</w:t>
      </w:r>
    </w:p>
    <w:p>
      <w:pPr>
        <w:adjustRightInd w:val="0"/>
        <w:ind w:firstLine="640" w:firstLineChars="200"/>
        <w:jc w:val="left"/>
        <w:rPr>
          <w:rFonts w:ascii="仿宋_GB2312" w:eastAsia="仿宋_GB2312"/>
          <w:snapToGrid w:val="0"/>
          <w:kern w:val="0"/>
          <w:sz w:val="32"/>
          <w:szCs w:val="32"/>
          <w:highlight w:val="yellow"/>
        </w:rPr>
      </w:pPr>
      <w:r>
        <w:rPr>
          <w:rFonts w:hint="eastAsia" w:ascii="仿宋_GB2312" w:eastAsia="仿宋_GB2312"/>
          <w:snapToGrid w:val="0"/>
          <w:kern w:val="0"/>
          <w:sz w:val="32"/>
          <w:szCs w:val="32"/>
        </w:rPr>
        <w:t>应在</w:t>
      </w:r>
      <w:r>
        <w:rPr>
          <w:rFonts w:hint="eastAsia" w:ascii="仿宋_GB2312" w:eastAsia="仿宋_GB2312"/>
          <w:snapToGrid w:val="0"/>
          <w:kern w:val="0"/>
          <w:sz w:val="32"/>
          <w:szCs w:val="32"/>
          <w:lang w:val="en-US" w:eastAsia="zh-CN"/>
        </w:rPr>
        <w:t>2021</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30</w:t>
      </w:r>
      <w:r>
        <w:rPr>
          <w:rFonts w:hint="eastAsia" w:ascii="仿宋_GB2312" w:eastAsia="仿宋_GB2312"/>
          <w:snapToGrid w:val="0"/>
          <w:kern w:val="0"/>
          <w:sz w:val="32"/>
          <w:szCs w:val="32"/>
        </w:rPr>
        <w:t>日17:00时前电话或以书面形式咨询招标机构，逾期恕不受理。在答疑咨询截止日期之后，我中心不再受理对招标参数的质疑。</w:t>
      </w:r>
      <w:r>
        <w:rPr>
          <w:rFonts w:hint="eastAsia" w:ascii="仿宋_GB2312" w:eastAsia="仿宋_GB2312"/>
          <w:snapToGrid w:val="0"/>
          <w:kern w:val="0"/>
          <w:sz w:val="32"/>
          <w:szCs w:val="32"/>
          <w:highlight w:val="none"/>
        </w:rPr>
        <w:t>（联系人：钟磊 ，0755- 83169005）</w:t>
      </w:r>
    </w:p>
    <w:p>
      <w:pPr>
        <w:adjustRightInd w:val="0"/>
        <w:ind w:firstLine="640" w:firstLineChars="200"/>
        <w:jc w:val="left"/>
        <w:rPr>
          <w:rFonts w:ascii="仿宋_GB2312" w:eastAsia="仿宋_GB2312"/>
          <w:snapToGrid w:val="0"/>
          <w:kern w:val="0"/>
          <w:sz w:val="32"/>
          <w:szCs w:val="32"/>
        </w:rPr>
      </w:pPr>
      <w:r>
        <w:rPr>
          <w:rFonts w:hint="eastAsia" w:ascii="黑体" w:hAnsi="黑体" w:eastAsia="黑体"/>
          <w:snapToGrid w:val="0"/>
          <w:kern w:val="0"/>
          <w:sz w:val="32"/>
          <w:szCs w:val="32"/>
        </w:rPr>
        <w:t>四、截止时间及联系方式</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2021</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1</w:t>
      </w:r>
      <w:r>
        <w:rPr>
          <w:rFonts w:hint="eastAsia" w:ascii="仿宋_GB2312" w:eastAsia="仿宋_GB2312"/>
          <w:snapToGrid w:val="0"/>
          <w:kern w:val="0"/>
          <w:sz w:val="32"/>
          <w:szCs w:val="32"/>
        </w:rPr>
        <w:t>日1</w:t>
      </w:r>
      <w:r>
        <w:rPr>
          <w:rFonts w:hint="eastAsia" w:ascii="仿宋_GB2312" w:eastAsia="仿宋_GB2312"/>
          <w:snapToGrid w:val="0"/>
          <w:kern w:val="0"/>
          <w:sz w:val="32"/>
          <w:szCs w:val="32"/>
          <w:lang w:val="en-US" w:eastAsia="zh-CN"/>
        </w:rPr>
        <w:t>7</w:t>
      </w:r>
      <w:r>
        <w:rPr>
          <w:rFonts w:hint="eastAsia" w:ascii="仿宋_GB2312" w:eastAsia="仿宋_GB2312"/>
          <w:snapToGrid w:val="0"/>
          <w:kern w:val="0"/>
          <w:sz w:val="32"/>
          <w:szCs w:val="32"/>
        </w:rPr>
        <w:t>:00前</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地  址：深圳市福田区梅林路2号1006室</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联系人：</w:t>
      </w:r>
      <w:r>
        <w:rPr>
          <w:rFonts w:hint="eastAsia" w:ascii="仿宋_GB2312" w:eastAsia="仿宋_GB2312"/>
          <w:snapToGrid w:val="0"/>
          <w:kern w:val="0"/>
          <w:sz w:val="32"/>
          <w:szCs w:val="32"/>
          <w:lang w:eastAsia="zh-CN"/>
        </w:rPr>
        <w:t>钟小姐</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电  话：</w:t>
      </w:r>
      <w:r>
        <w:rPr>
          <w:rFonts w:hint="eastAsia" w:ascii="仿宋_GB2312" w:eastAsia="仿宋_GB2312"/>
          <w:snapToGrid w:val="0"/>
          <w:kern w:val="0"/>
          <w:sz w:val="32"/>
          <w:szCs w:val="32"/>
          <w:lang w:eastAsia="zh-CN"/>
        </w:rPr>
        <w:t>0755-82547017</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传  真：0755-83169320</w:t>
      </w:r>
      <w:r>
        <w:rPr>
          <w:rFonts w:hint="eastAsia" w:ascii="仿宋_GB2312" w:eastAsia="仿宋_GB2312"/>
          <w:snapToGrid w:val="0"/>
          <w:kern w:val="0"/>
          <w:sz w:val="32"/>
          <w:szCs w:val="32"/>
        </w:rPr>
        <w:cr/>
      </w:r>
      <w:r>
        <w:rPr>
          <w:rFonts w:hint="eastAsia" w:ascii="仿宋_GB2312" w:eastAsia="仿宋_GB2312"/>
          <w:snapToGrid w:val="0"/>
          <w:kern w:val="0"/>
          <w:sz w:val="32"/>
          <w:szCs w:val="32"/>
          <w:lang w:val="en-US" w:eastAsia="zh-CN"/>
        </w:rPr>
        <w:t xml:space="preserve">    </w:t>
      </w:r>
      <w:r>
        <w:rPr>
          <w:rFonts w:hint="eastAsia" w:ascii="仿宋_GB2312" w:eastAsia="仿宋_GB2312"/>
          <w:snapToGrid w:val="0"/>
          <w:kern w:val="0"/>
          <w:sz w:val="32"/>
          <w:szCs w:val="32"/>
        </w:rPr>
        <w:t>附件：《招标文件》</w:t>
      </w: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right"/>
        <w:rPr>
          <w:rFonts w:ascii="仿宋_GB2312" w:eastAsia="仿宋_GB2312"/>
          <w:snapToGrid w:val="0"/>
          <w:kern w:val="0"/>
          <w:sz w:val="32"/>
          <w:szCs w:val="32"/>
        </w:rPr>
      </w:pPr>
      <w:r>
        <w:rPr>
          <w:rFonts w:hint="eastAsia" w:ascii="仿宋_GB2312" w:eastAsia="仿宋_GB2312"/>
          <w:snapToGrid w:val="0"/>
          <w:kern w:val="0"/>
          <w:sz w:val="32"/>
          <w:szCs w:val="32"/>
        </w:rPr>
        <w:t>深圳市残疾人综合服务中心</w:t>
      </w:r>
    </w:p>
    <w:p>
      <w:pPr>
        <w:adjustRightInd w:val="0"/>
        <w:ind w:firstLine="4800" w:firstLineChars="1500"/>
        <w:jc w:val="left"/>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2021</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25</w:t>
      </w:r>
      <w:r>
        <w:rPr>
          <w:rFonts w:hint="eastAsia" w:ascii="仿宋_GB2312" w:eastAsia="仿宋_GB2312"/>
          <w:snapToGrid w:val="0"/>
          <w:kern w:val="0"/>
          <w:sz w:val="32"/>
          <w:szCs w:val="32"/>
        </w:rPr>
        <w:t>日</w:t>
      </w:r>
    </w:p>
    <w:p>
      <w:pPr>
        <w:adjustRightInd w:val="0"/>
        <w:ind w:firstLine="640" w:firstLineChars="200"/>
        <w:jc w:val="left"/>
        <w:rPr>
          <w:rFonts w:ascii="仿宋_GB2312" w:eastAsia="仿宋_GB2312"/>
          <w:snapToGrid w:val="0"/>
          <w:kern w:val="0"/>
          <w:sz w:val="32"/>
          <w:szCs w:val="32"/>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pStyle w:val="2"/>
        <w:rPr>
          <w:rFonts w:ascii="黑体" w:hAnsi="黑体" w:eastAsia="黑体"/>
          <w:bCs/>
          <w:sz w:val="32"/>
          <w:szCs w:val="32"/>
          <w:shd w:val="clear" w:color="auto" w:fill="FFFFFF"/>
        </w:rPr>
      </w:pPr>
    </w:p>
    <w:p/>
    <w:p>
      <w:pPr>
        <w:pStyle w:val="2"/>
      </w:pPr>
    </w:p>
    <w:p>
      <w:pPr>
        <w:rPr>
          <w:rFonts w:ascii="黑体" w:hAnsi="黑体" w:eastAsia="黑体"/>
          <w:bCs/>
          <w:sz w:val="32"/>
          <w:szCs w:val="32"/>
          <w:shd w:val="clear" w:color="auto" w:fill="FFFFFF"/>
        </w:rPr>
      </w:pPr>
      <w:r>
        <w:rPr>
          <w:rFonts w:hint="eastAsia" w:ascii="黑体" w:hAnsi="黑体" w:eastAsia="黑体"/>
          <w:bCs/>
          <w:sz w:val="32"/>
          <w:szCs w:val="32"/>
          <w:shd w:val="clear" w:color="auto" w:fill="FFFFFF"/>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32"/>
        <w:ind w:left="2793" w:leftChars="406" w:hanging="1940" w:hangingChars="539"/>
        <w:jc w:val="both"/>
        <w:rPr>
          <w:rFonts w:hAnsi="宋体"/>
          <w:color w:val="auto"/>
          <w:sz w:val="36"/>
          <w:szCs w:val="36"/>
        </w:rPr>
      </w:pPr>
      <w:r>
        <w:rPr>
          <w:rFonts w:hint="eastAsia" w:hAnsi="宋体"/>
          <w:color w:val="auto"/>
          <w:sz w:val="36"/>
          <w:szCs w:val="36"/>
        </w:rPr>
        <w:t>项目名称：制定辅助器具借用服务技术规范</w:t>
      </w:r>
    </w:p>
    <w:p>
      <w:pPr>
        <w:pStyle w:val="32"/>
        <w:ind w:left="2793" w:leftChars="406" w:hanging="1940" w:hangingChars="539"/>
        <w:jc w:val="both"/>
        <w:rPr>
          <w:rFonts w:hAnsi="宋体"/>
          <w:color w:val="auto"/>
          <w:sz w:val="36"/>
          <w:szCs w:val="36"/>
        </w:rPr>
      </w:pPr>
      <w:r>
        <w:rPr>
          <w:rFonts w:hint="eastAsia" w:hAnsi="宋体"/>
          <w:color w:val="auto"/>
          <w:sz w:val="36"/>
          <w:szCs w:val="36"/>
        </w:rPr>
        <w:t>项目编号：JB2021-09-2</w:t>
      </w:r>
    </w:p>
    <w:p>
      <w:pPr>
        <w:pStyle w:val="32"/>
        <w:ind w:left="2793" w:leftChars="406" w:hanging="1940" w:hangingChars="539"/>
        <w:jc w:val="both"/>
        <w:rPr>
          <w:rFonts w:hAnsi="宋体"/>
          <w:color w:val="auto"/>
          <w:sz w:val="36"/>
          <w:szCs w:val="36"/>
        </w:rPr>
      </w:pPr>
      <w:r>
        <w:rPr>
          <w:rFonts w:hint="eastAsia" w:hAnsi="宋体"/>
          <w:color w:val="auto"/>
          <w:sz w:val="36"/>
          <w:szCs w:val="36"/>
        </w:rPr>
        <w:t>招标编号：ZHZB2021012</w:t>
      </w:r>
    </w:p>
    <w:p>
      <w:pPr>
        <w:jc w:val="center"/>
        <w:rPr>
          <w:rFonts w:ascii="宋体" w:hAnsi="宋体" w:eastAsia="宋体"/>
          <w:b/>
          <w:sz w:val="32"/>
          <w:szCs w:val="32"/>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仿宋_GB2312" w:eastAsia="仿宋_GB2312"/>
          <w:sz w:val="32"/>
          <w:szCs w:val="32"/>
        </w:rPr>
      </w:pPr>
      <w:r>
        <w:rPr>
          <w:rFonts w:hint="eastAsia" w:ascii="仿宋_GB2312" w:hAnsi="宋体" w:eastAsia="仿宋_GB2312"/>
          <w:sz w:val="32"/>
          <w:szCs w:val="32"/>
        </w:rPr>
        <w:t>2021</w:t>
      </w:r>
      <w:r>
        <w:rPr>
          <w:rFonts w:hint="eastAsia" w:ascii="仿宋_GB2312" w:eastAsia="仿宋_GB2312"/>
          <w:sz w:val="32"/>
          <w:szCs w:val="32"/>
        </w:rPr>
        <w:t>年3月</w:t>
      </w:r>
      <w:r>
        <w:rPr>
          <w:rFonts w:hint="eastAsia" w:ascii="仿宋_GB2312" w:eastAsia="仿宋_GB2312"/>
          <w:sz w:val="32"/>
          <w:szCs w:val="32"/>
          <w:lang w:val="en-US" w:eastAsia="zh-CN"/>
        </w:rPr>
        <w:t>25</w:t>
      </w:r>
      <w:r>
        <w:rPr>
          <w:rFonts w:hint="eastAsia" w:ascii="仿宋_GB2312" w:eastAsia="仿宋_GB2312"/>
          <w:sz w:val="32"/>
          <w:szCs w:val="32"/>
        </w:rPr>
        <w:t>日</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sz w:val="32"/>
          <w:szCs w:val="32"/>
        </w:rPr>
      </w:pPr>
      <w:r>
        <w:rPr>
          <w:rFonts w:hint="eastAsia" w:ascii="黑体" w:hAnsi="黑体" w:eastAsia="黑体"/>
          <w:sz w:val="32"/>
          <w:szCs w:val="32"/>
        </w:rPr>
        <w:t>第一部分、招标公告</w:t>
      </w:r>
    </w:p>
    <w:p>
      <w:pPr>
        <w:ind w:firstLine="640" w:firstLineChars="200"/>
        <w:jc w:val="left"/>
        <w:rPr>
          <w:rFonts w:ascii="华文仿宋" w:hAnsi="华文仿宋" w:eastAsia="华文仿宋"/>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1.项目编号：</w:t>
      </w:r>
      <w:r>
        <w:rPr>
          <w:rFonts w:hint="eastAsia" w:ascii="仿宋_GB2312" w:hAnsi="宋体" w:eastAsia="仿宋_GB2312"/>
          <w:sz w:val="32"/>
          <w:szCs w:val="32"/>
        </w:rPr>
        <w:t>JB2021-09-2</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2.采购方式：内部对外公开招标</w:t>
      </w:r>
    </w:p>
    <w:p>
      <w:pPr>
        <w:ind w:firstLine="640" w:firstLineChars="200"/>
        <w:jc w:val="left"/>
        <w:rPr>
          <w:rFonts w:ascii="仿宋_GB2312" w:hAnsi="宋体" w:eastAsia="仿宋_GB2312"/>
          <w:sz w:val="32"/>
          <w:szCs w:val="32"/>
        </w:rPr>
      </w:pPr>
      <w:r>
        <w:rPr>
          <w:rFonts w:hint="eastAsia" w:ascii="仿宋_GB2312" w:hAnsi="华文仿宋" w:eastAsia="仿宋_GB2312"/>
          <w:sz w:val="32"/>
          <w:szCs w:val="32"/>
        </w:rPr>
        <w:t>3.项目名称：</w:t>
      </w:r>
      <w:r>
        <w:rPr>
          <w:rFonts w:hint="eastAsia" w:ascii="仿宋_GB2312" w:hAnsi="宋体" w:eastAsia="仿宋_GB2312"/>
          <w:sz w:val="32"/>
          <w:szCs w:val="32"/>
        </w:rPr>
        <w:t>制定辅助器具借用服务技术规范</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eastAsia="zh-CN"/>
        </w:rPr>
        <w:t>钟小姐</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w:t>
      </w:r>
      <w:r>
        <w:rPr>
          <w:rFonts w:hint="eastAsia" w:ascii="仿宋_GB2312" w:hAnsi="华文仿宋" w:eastAsia="仿宋_GB2312"/>
          <w:sz w:val="32"/>
          <w:szCs w:val="32"/>
          <w:lang w:eastAsia="zh-CN"/>
        </w:rPr>
        <w:t>0755-82547017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ind w:firstLine="640" w:firstLineChars="200"/>
        <w:rPr>
          <w:rFonts w:ascii="仿宋_GB2312" w:hAnsi="华文仿宋" w:eastAsia="仿宋_GB2312"/>
          <w:sz w:val="32"/>
          <w:szCs w:val="32"/>
        </w:rPr>
      </w:pPr>
      <w:r>
        <w:rPr>
          <w:rFonts w:ascii="仿宋_GB2312" w:hAnsi="华文仿宋" w:eastAsia="仿宋_GB2312"/>
          <w:sz w:val="32"/>
          <w:szCs w:val="32"/>
        </w:rPr>
        <w:t>1.在中华人民共和国境内注册，能够独立承担民事责任的法人或其他组织</w:t>
      </w:r>
      <w:r>
        <w:rPr>
          <w:rFonts w:hint="eastAsia" w:ascii="仿宋_GB2312" w:hAnsi="华文仿宋" w:eastAsia="仿宋_GB2312"/>
          <w:sz w:val="32"/>
          <w:szCs w:val="32"/>
        </w:rPr>
        <w:t>。</w:t>
      </w:r>
    </w:p>
    <w:p>
      <w:pPr>
        <w:ind w:firstLine="640" w:firstLineChars="200"/>
        <w:rPr>
          <w:rFonts w:ascii="仿宋_GB2312" w:hAnsi="华文仿宋" w:eastAsia="仿宋_GB2312"/>
          <w:sz w:val="32"/>
          <w:szCs w:val="32"/>
        </w:rPr>
      </w:pPr>
      <w:r>
        <w:rPr>
          <w:rFonts w:ascii="仿宋_GB2312" w:hAnsi="华文仿宋" w:eastAsia="仿宋_GB2312"/>
          <w:sz w:val="32"/>
          <w:szCs w:val="32"/>
        </w:rPr>
        <w:t>2.遵守《中华人民共和国政府采购法》等有关法律、法规和政府采购的有关规定，具有良好的商业信誉</w:t>
      </w:r>
      <w:r>
        <w:rPr>
          <w:rFonts w:hint="eastAsia" w:ascii="仿宋_GB2312" w:hAnsi="华文仿宋" w:eastAsia="仿宋_GB2312"/>
          <w:sz w:val="32"/>
          <w:szCs w:val="32"/>
        </w:rPr>
        <w:t xml:space="preserve">。 </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3.同等条件下，优先选择具有政府项目经验者。</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4.</w:t>
      </w:r>
      <w:r>
        <w:rPr>
          <w:rFonts w:ascii="仿宋_GB2312" w:hAnsi="华文仿宋" w:eastAsia="仿宋_GB2312"/>
          <w:sz w:val="32"/>
          <w:szCs w:val="32"/>
        </w:rPr>
        <w:t>法律、行政法规规定的其他条件。</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“深圳市残疾人综合服务”微信公众号、</w:t>
      </w:r>
      <w:r>
        <w:rPr>
          <w:rFonts w:hint="eastAsia" w:ascii="仿宋_GB2312" w:hAnsi="华文仿宋" w:eastAsia="仿宋_GB2312" w:cs="Arial"/>
          <w:bCs/>
          <w:kern w:val="0"/>
          <w:sz w:val="32"/>
          <w:szCs w:val="32"/>
          <w:u w:val="single"/>
        </w:rPr>
        <w:t>http://szcjrzhfw.cjr.org.cn/</w:t>
      </w:r>
      <w:r>
        <w:rPr>
          <w:rFonts w:hint="eastAsia" w:ascii="仿宋_GB2312" w:hAnsi="仿宋_GB2312" w:eastAsia="仿宋_GB2312" w:cs="仿宋_GB2312"/>
          <w:sz w:val="32"/>
          <w:szCs w:val="32"/>
        </w:rPr>
        <w:t>（深圳市残疾人综合服务中心官网—通知公告）和</w:t>
      </w:r>
      <w:r>
        <w:fldChar w:fldCharType="begin"/>
      </w:r>
      <w:r>
        <w:instrText xml:space="preserve"> HYPERLINK "http://www.cjr.org.cn/" </w:instrText>
      </w:r>
      <w:r>
        <w:fldChar w:fldCharType="separate"/>
      </w:r>
      <w:r>
        <w:rPr>
          <w:rStyle w:val="18"/>
          <w:rFonts w:ascii="仿宋_GB2312" w:hAnsi="华文仿宋" w:eastAsia="仿宋_GB2312"/>
          <w:sz w:val="32"/>
          <w:szCs w:val="32"/>
        </w:rPr>
        <w:t>http://www.cjr.org.cn/</w:t>
      </w:r>
      <w:r>
        <w:rPr>
          <w:rStyle w:val="18"/>
          <w:rFonts w:ascii="仿宋_GB2312" w:hAnsi="华文仿宋" w:eastAsia="仿宋_GB2312"/>
          <w:sz w:val="32"/>
          <w:szCs w:val="32"/>
        </w:rPr>
        <w:fldChar w:fldCharType="end"/>
      </w:r>
      <w:r>
        <w:rPr>
          <w:rFonts w:hint="eastAsia" w:ascii="仿宋_GB2312" w:hAnsi="华文仿宋" w:eastAsia="仿宋_GB2312"/>
          <w:sz w:val="32"/>
          <w:szCs w:val="32"/>
        </w:rPr>
        <w:t>（政务公开-采购公示）下载招标文件，于</w:t>
      </w:r>
      <w:r>
        <w:rPr>
          <w:rFonts w:hint="eastAsia" w:ascii="仿宋_GB2312" w:hAnsi="华文仿宋" w:eastAsia="仿宋_GB2312"/>
          <w:sz w:val="32"/>
          <w:szCs w:val="32"/>
          <w:lang w:val="en-US" w:eastAsia="zh-CN"/>
        </w:rPr>
        <w:t>2021</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日</w:t>
      </w:r>
      <w:r>
        <w:rPr>
          <w:rFonts w:hint="eastAsia" w:ascii="仿宋_GB2312" w:hAnsi="华文仿宋" w:eastAsia="仿宋_GB2312"/>
          <w:sz w:val="32"/>
          <w:szCs w:val="32"/>
          <w:lang w:val="en-US" w:eastAsia="zh-CN"/>
        </w:rPr>
        <w:t>下</w:t>
      </w:r>
      <w:r>
        <w:rPr>
          <w:rFonts w:hint="eastAsia" w:ascii="仿宋_GB2312" w:hAnsi="华文仿宋" w:eastAsia="仿宋_GB2312"/>
          <w:sz w:val="32"/>
          <w:szCs w:val="32"/>
        </w:rPr>
        <w:t>午</w:t>
      </w:r>
      <w:r>
        <w:rPr>
          <w:rFonts w:hint="eastAsia" w:ascii="仿宋_GB2312" w:hAnsi="华文仿宋" w:eastAsia="仿宋_GB2312"/>
          <w:sz w:val="32"/>
          <w:szCs w:val="32"/>
          <w:lang w:val="en-US" w:eastAsia="zh-CN"/>
        </w:rPr>
        <w:t>17</w:t>
      </w:r>
      <w:r>
        <w:rPr>
          <w:rFonts w:hint="eastAsia" w:ascii="仿宋_GB2312" w:hAnsi="华文仿宋" w:eastAsia="仿宋_GB2312"/>
          <w:sz w:val="32"/>
          <w:szCs w:val="32"/>
        </w:rPr>
        <w:t>:00前，携带下列资料到深圳市福田区梅林路2号，过期未提交或资料不齐者视为放弃投标，以下资料均需加盖公章。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firstLineChars="200"/>
        <w:jc w:val="left"/>
        <w:rPr>
          <w:rFonts w:ascii="仿宋_GB2312" w:hAnsi="宋体" w:eastAsia="仿宋_GB2312"/>
          <w:sz w:val="32"/>
          <w:szCs w:val="32"/>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1.本单位在收到投标方提供的标书之后，由中心定标委员会统一开启标书，审查投标文件的真实性、有效性、完整性，并对投标方提供的活动方案、安全保障方案及应急预案进行综合评审。</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2.评标委员会现场根据投标方案可行性、质量可靠性、技术先进性、报价合理性及售后服务和信誉等五项进行逐一评审，根据得分多少评出拟中标单位。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3.中标者确定以后评标结果将在“深圳市残疾人综合服务”微信公众号、</w:t>
      </w:r>
      <w:r>
        <w:rPr>
          <w:rFonts w:hint="eastAsia" w:ascii="仿宋_GB2312" w:hAnsi="华文仿宋" w:eastAsia="仿宋_GB2312" w:cs="Arial"/>
          <w:bCs/>
          <w:kern w:val="0"/>
          <w:sz w:val="32"/>
          <w:szCs w:val="32"/>
          <w:u w:val="single"/>
        </w:rPr>
        <w:t>http://szcjrzhfw.cjr.org.cn/</w:t>
      </w:r>
      <w:r>
        <w:rPr>
          <w:rFonts w:hint="eastAsia" w:ascii="仿宋_GB2312" w:hAnsi="仿宋_GB2312" w:eastAsia="仿宋_GB2312" w:cs="仿宋_GB2312"/>
          <w:sz w:val="32"/>
          <w:szCs w:val="32"/>
        </w:rPr>
        <w:t>（深圳市残疾人综合服务中心官网—通知公告）</w:t>
      </w:r>
      <w:r>
        <w:rPr>
          <w:rFonts w:hint="eastAsia" w:ascii="仿宋_GB2312" w:hAnsi="华文仿宋" w:eastAsia="仿宋_GB2312"/>
          <w:sz w:val="32"/>
          <w:szCs w:val="32"/>
        </w:rPr>
        <w:t>和</w:t>
      </w:r>
      <w:r>
        <w:fldChar w:fldCharType="begin"/>
      </w:r>
      <w:r>
        <w:instrText xml:space="preserve"> HYPERLINK "http://www.cjr.org.cn/" </w:instrText>
      </w:r>
      <w:r>
        <w:fldChar w:fldCharType="separate"/>
      </w:r>
      <w:r>
        <w:rPr>
          <w:rStyle w:val="18"/>
          <w:rFonts w:ascii="仿宋_GB2312" w:hAnsi="华文仿宋" w:eastAsia="仿宋_GB2312"/>
          <w:sz w:val="32"/>
          <w:szCs w:val="32"/>
        </w:rPr>
        <w:t>http://www.cjr.org.cn/</w:t>
      </w:r>
      <w:r>
        <w:rPr>
          <w:rStyle w:val="18"/>
          <w:rFonts w:ascii="仿宋_GB2312" w:hAnsi="华文仿宋" w:eastAsia="仿宋_GB2312"/>
          <w:sz w:val="32"/>
          <w:szCs w:val="32"/>
        </w:rPr>
        <w:fldChar w:fldCharType="end"/>
      </w:r>
      <w:r>
        <w:rPr>
          <w:rFonts w:hint="eastAsia" w:ascii="仿宋_GB2312" w:hAnsi="华文仿宋" w:eastAsia="仿宋_GB2312"/>
          <w:sz w:val="32"/>
          <w:szCs w:val="32"/>
        </w:rPr>
        <w:t>（政务公开-采购公示）</w:t>
      </w:r>
      <w:r>
        <w:rPr>
          <w:rFonts w:hint="eastAsia" w:ascii="仿宋_GB2312" w:hAnsi="华文仿宋" w:eastAsia="仿宋_GB2312" w:cs="Arial"/>
          <w:bCs/>
          <w:kern w:val="0"/>
          <w:sz w:val="32"/>
          <w:szCs w:val="32"/>
        </w:rPr>
        <w:t>公示。本单位将通知中标方，并约定时间签订合作协议。费用结算方式以双方协议为准。</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firstLineChars="200"/>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3" w:firstLineChars="200"/>
        <w:jc w:val="left"/>
        <w:rPr>
          <w:rFonts w:ascii="仿宋_GB2312" w:hAnsi="华文仿宋" w:eastAsia="仿宋_GB2312"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0" w:name="_Toc437527828"/>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制定辅助器具借用服务技术规范项目是深圳市残疾人综合服务中心根据《国务院关于加快发展康复辅助器具产业的若干意见》（国发[2016]60号），要求开展康复辅助器具社区租赁和回收再利用服务试点。根据民政部、发展改革委、财政部和中国残联《关于开展康复辅助器具社区租赁服务试点的通知》（民发[2018]152号），探索创新康复辅助器具配置模式，为指导全市康复辅助器具借用服务，而制定并申报的深圳市地方标准。</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二、具体要求</w:t>
      </w:r>
    </w:p>
    <w:p>
      <w:pPr>
        <w:spacing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1.1项目调研</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1.1.1了解国际、国内同类项目的行业动态及优秀做法，实地踏勘深圳市目前提供辅具租赁服务的网点，探索适合我市特点的辅助器具借用服务模式，编制《康复辅助器具借用服务调研报告》（含《辅具借用目录》），项目调研报告应包含但不限于项目背景、发展动态、服务流程、项目分析等，为我市开展辅助器具借用服务和标准的编制工作提供参考依据。</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1.2标准编制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1.2.1起草阶段：结合项目调研报告，编制深圳市地方标准《康复辅助器具借用服务技术规范》征求意见稿及编制说明，经参编单位修订并达成一致后，提交标委会，征询专家意见，修改后成为征求意见稿。</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1.2.2征求意见阶段：提交征求意见稿，并按程序要求正式书面征求意见。收到征求意见后，由编制组汇总征询意见，对征求意见稿及时完成修订，形成会审稿。</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1.2.3评审阶段：由标准化行政主管部门批准建立的标准化技术委员会或组织生产、使用、经销、科研、检验、标准学术团体等有关单位的专业技术人员对会审稿进行审查。审查结束后，编制组按照审查组意见及时完成标准的修改完善，形成报批稿。</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1.2.4报批阶段：编制组将报批稿，连同附件（包括编制说明、审查会议纪要或函审结论、验证材料、参加审查人员名单等），报送市标准化行政主管部门进行审批、编号、发布。</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1.3标准试点推广</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1.3.1选取深圳市内1家能正常提供服务的网点，作为示范点推动地方标准贯标，指导网点建立服务标准，并以第三方评价的方式考核网点贯标情况，评价网点的综合服务质量。</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1.4技术论坛</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标准完成审批发布后，组织专家召开技术论坛，邀请政府职能部门、行业优秀企业、服务网点、残疾人代表、第三方评价机构等单位，针对辅助器具的发展、标准运用、产业高质量发展等方面进行研讨。</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1.5 提供《康复辅助器具借用服务调研报告》一份；</w:t>
      </w:r>
    </w:p>
    <w:p>
      <w:pPr>
        <w:pStyle w:val="2"/>
        <w:rPr>
          <w:rFonts w:eastAsia="仿宋_GB2312"/>
        </w:rPr>
      </w:pPr>
      <w:r>
        <w:rPr>
          <w:rFonts w:hint="eastAsia" w:ascii="仿宋_GB2312" w:hAnsi="华文仿宋" w:eastAsia="仿宋_GB2312" w:cs="Arial"/>
          <w:kern w:val="0"/>
          <w:sz w:val="32"/>
          <w:szCs w:val="32"/>
        </w:rPr>
        <w:t xml:space="preserve">   </w:t>
      </w:r>
      <w:r>
        <w:rPr>
          <w:rFonts w:hint="eastAsia" w:ascii="仿宋_GB2312" w:hAnsi="华文仿宋" w:eastAsia="仿宋_GB2312" w:cs="Arial"/>
          <w:color w:val="auto"/>
          <w:kern w:val="0"/>
          <w:sz w:val="32"/>
          <w:szCs w:val="32"/>
        </w:rPr>
        <w:t xml:space="preserve"> </w:t>
      </w:r>
      <w:r>
        <w:rPr>
          <w:rFonts w:hint="eastAsia" w:ascii="仿宋_GB2312" w:hAnsi="华文仿宋" w:eastAsia="仿宋_GB2312" w:cs="Arial"/>
          <w:b w:val="0"/>
          <w:color w:val="auto"/>
          <w:kern w:val="0"/>
          <w:sz w:val="32"/>
          <w:szCs w:val="32"/>
        </w:rPr>
        <w:t>1.6提供《辅具借用目录》一份；</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1.7提供《康复辅助器具借用服务技术规范》标准文本二十套；</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1.8提供电子版《康复辅助器具借用服务技术规范》标准文本一套。</w:t>
      </w:r>
    </w:p>
    <w:p>
      <w:pPr>
        <w:ind w:left="-2" w:leftChars="-1"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2.其它要求：</w:t>
      </w:r>
    </w:p>
    <w:p>
      <w:pPr>
        <w:ind w:firstLine="643" w:firstLineChars="200"/>
        <w:jc w:val="left"/>
        <w:rPr>
          <w:rFonts w:ascii="仿宋_GB2312" w:hAnsi="华文仿宋" w:eastAsia="仿宋_GB2312"/>
          <w:sz w:val="32"/>
          <w:szCs w:val="32"/>
        </w:rPr>
      </w:pPr>
      <w:r>
        <w:rPr>
          <w:rFonts w:ascii="仿宋_GB2312" w:hAnsi="华文仿宋" w:eastAsia="仿宋_GB2312"/>
          <w:b/>
          <w:sz w:val="32"/>
          <w:szCs w:val="32"/>
        </w:rPr>
        <w:t>2.1</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w:t>
      </w:r>
      <w:r>
        <w:rPr>
          <w:rFonts w:hint="eastAsia" w:ascii="仿宋_GB2312" w:hAnsi="华文仿宋" w:eastAsia="仿宋_GB2312"/>
          <w:sz w:val="32"/>
          <w:szCs w:val="32"/>
        </w:rPr>
        <w:t>和国技术合同法》、《中华人民共和国著作权法》和《中华人民共和国计算机软件保护条例》及《中华人民共和国经济合同法》等有关国家法律法规。</w:t>
      </w:r>
    </w:p>
    <w:p>
      <w:pPr>
        <w:spacing w:line="360" w:lineRule="auto"/>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2.2人员资质要求：</w:t>
      </w:r>
    </w:p>
    <w:p>
      <w:pPr>
        <w:ind w:firstLine="640" w:firstLineChars="200"/>
        <w:jc w:val="left"/>
        <w:rPr>
          <w:rFonts w:ascii="仿宋_GB2312" w:hAnsi="华文仿宋" w:eastAsia="仿宋_GB2312"/>
          <w:sz w:val="32"/>
          <w:szCs w:val="32"/>
        </w:rPr>
      </w:pPr>
      <w:r>
        <w:rPr>
          <w:rFonts w:hint="eastAsia" w:ascii="仿宋_GB2312" w:hAnsi="华文仿宋" w:eastAsia="仿宋_GB2312" w:cs="Arial"/>
          <w:bCs/>
          <w:kern w:val="0"/>
          <w:sz w:val="32"/>
          <w:szCs w:val="32"/>
        </w:rPr>
        <w:t>2.2.1</w:t>
      </w:r>
      <w:r>
        <w:rPr>
          <w:rFonts w:hint="eastAsia" w:ascii="仿宋_GB2312" w:hAnsi="华文仿宋" w:eastAsia="仿宋_GB2312"/>
          <w:sz w:val="32"/>
          <w:szCs w:val="32"/>
        </w:rPr>
        <w:t>投入项目团队成员（含项目负责人）不少于6人。</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2.2.2项目负责人（1人）具有全日制硕士研究生以上学历，高级工程师职称，具备参与编制国家标准及行业标准项目经验。</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2.2.3项目团队成员（不少于5人）中不少于3人具备硕士研究生以上学历，高级工程师职称；不少于2人具备本科以上学历，中级工程师职称。</w:t>
      </w:r>
    </w:p>
    <w:p>
      <w:pPr>
        <w:ind w:firstLine="640" w:firstLineChars="200"/>
        <w:jc w:val="left"/>
        <w:rPr>
          <w:rFonts w:ascii="仿宋_GB2312" w:hAnsi="华文仿宋" w:eastAsia="仿宋_GB2312"/>
          <w:sz w:val="32"/>
          <w:szCs w:val="32"/>
          <w:highlight w:val="yellow"/>
        </w:rPr>
      </w:pPr>
      <w:bookmarkStart w:id="27" w:name="_GoBack"/>
      <w:r>
        <w:rPr>
          <w:rFonts w:hint="eastAsia" w:ascii="仿宋_GB2312" w:hAnsi="华文仿宋" w:eastAsia="仿宋_GB2312"/>
          <w:sz w:val="32"/>
          <w:szCs w:val="32"/>
          <w:highlight w:val="yellow"/>
        </w:rPr>
        <w:t>2.3服务期:签订服务协议之日起至2021年12月30日。</w:t>
      </w:r>
    </w:p>
    <w:bookmarkEnd w:id="27"/>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2.4服务地点：深圳市</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2.5结算方式: 分两次付款。第一次付款在双方签订合同后，向中标单位支付合同总价80%的款项；第二次付款在提交送审稿后7日内支付协议总价20%的款项。</w:t>
      </w:r>
    </w:p>
    <w:bookmarkEnd w:id="0"/>
    <w:p>
      <w:pPr>
        <w:adjustRightInd w:val="0"/>
        <w:snapToGrid w:val="0"/>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本项目中预算控制金额为人民币15万元，投标人的投标总价超过预算控制金额为无效投标；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hAnsi="华文仿宋" w:eastAsia="仿宋_GB2312"/>
          <w:sz w:val="32"/>
          <w:szCs w:val="32"/>
        </w:rPr>
        <w:t>6%</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pStyle w:val="2"/>
        <w:rPr>
          <w:rFonts w:ascii="黑体" w:hAnsi="黑体" w:eastAsia="黑体"/>
          <w:b/>
          <w:sz w:val="32"/>
          <w:szCs w:val="32"/>
        </w:rPr>
      </w:pPr>
    </w:p>
    <w:p>
      <w:pPr>
        <w:rPr>
          <w:rFonts w:ascii="黑体" w:hAnsi="黑体" w:eastAsia="黑体"/>
          <w:b/>
          <w:sz w:val="32"/>
          <w:szCs w:val="32"/>
        </w:rPr>
      </w:pPr>
    </w:p>
    <w:p>
      <w:pPr>
        <w:pStyle w:val="2"/>
      </w:pPr>
    </w:p>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left"/>
        <w:rPr>
          <w:sz w:val="44"/>
          <w:szCs w:val="44"/>
        </w:rPr>
      </w:pPr>
    </w:p>
    <w:p>
      <w:pPr>
        <w:jc w:val="center"/>
        <w:rPr>
          <w:b/>
          <w:bCs/>
          <w:sz w:val="44"/>
          <w:szCs w:val="44"/>
        </w:rPr>
      </w:pPr>
      <w:r>
        <w:rPr>
          <w:rFonts w:hint="eastAsia"/>
          <w:b/>
          <w:bCs/>
          <w:sz w:val="44"/>
          <w:szCs w:val="44"/>
        </w:rPr>
        <w:t>制定辅助器具借用服务技术规范项目</w:t>
      </w:r>
    </w:p>
    <w:p>
      <w:pPr>
        <w:jc w:val="center"/>
        <w:rPr>
          <w:b/>
          <w:bCs/>
          <w:sz w:val="44"/>
          <w:szCs w:val="44"/>
        </w:rPr>
      </w:pPr>
      <w:r>
        <w:rPr>
          <w:rFonts w:hint="eastAsia"/>
          <w:b/>
          <w:bCs/>
          <w:sz w:val="44"/>
          <w:szCs w:val="44"/>
        </w:rPr>
        <w:t>合同</w:t>
      </w:r>
    </w:p>
    <w:p>
      <w:pPr>
        <w:ind w:firstLine="420" w:firstLineChars="200"/>
        <w:rPr>
          <w:szCs w:val="21"/>
        </w:rPr>
      </w:pPr>
    </w:p>
    <w:p>
      <w:pPr>
        <w:pStyle w:val="2"/>
        <w:rPr>
          <w:szCs w:val="21"/>
        </w:rPr>
      </w:pPr>
    </w:p>
    <w:p>
      <w:pPr>
        <w:rPr>
          <w:szCs w:val="21"/>
        </w:rPr>
      </w:pPr>
    </w:p>
    <w:p>
      <w:pPr>
        <w:pStyle w:val="2"/>
        <w:rPr>
          <w:szCs w:val="21"/>
        </w:rPr>
      </w:pPr>
    </w:p>
    <w:p>
      <w:pPr>
        <w:rPr>
          <w:szCs w:val="21"/>
        </w:rPr>
      </w:pPr>
    </w:p>
    <w:p>
      <w:pPr>
        <w:pStyle w:val="2"/>
      </w:pPr>
    </w:p>
    <w:p>
      <w:pPr>
        <w:rPr>
          <w:szCs w:val="21"/>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ind w:firstLine="964" w:firstLineChars="300"/>
        <w:rPr>
          <w:rFonts w:ascii="宋体" w:hAnsi="宋体" w:eastAsia="宋体" w:cs="宋体"/>
          <w:sz w:val="32"/>
          <w:szCs w:val="32"/>
        </w:rPr>
      </w:pPr>
      <w:r>
        <w:rPr>
          <w:rFonts w:hint="eastAsia" w:ascii="宋体" w:hAnsi="宋体" w:eastAsia="宋体" w:cs="宋体"/>
          <w:sz w:val="32"/>
          <w:szCs w:val="32"/>
        </w:rPr>
        <w:t>甲    方：</w:t>
      </w:r>
      <w:r>
        <w:rPr>
          <w:rFonts w:hint="eastAsia" w:ascii="宋体" w:hAnsi="宋体" w:eastAsia="宋体" w:cs="宋体"/>
          <w:sz w:val="32"/>
          <w:szCs w:val="32"/>
          <w:u w:val="single"/>
        </w:rPr>
        <w:t>深圳市残疾人综合服务中心</w:t>
      </w:r>
    </w:p>
    <w:p>
      <w:pPr>
        <w:pStyle w:val="2"/>
        <w:rPr>
          <w:rFonts w:ascii="宋体" w:hAnsi="宋体" w:eastAsia="宋体" w:cs="宋体"/>
          <w:sz w:val="32"/>
          <w:szCs w:val="32"/>
        </w:rPr>
      </w:pPr>
      <w:r>
        <w:rPr>
          <w:rFonts w:hint="eastAsia" w:ascii="宋体" w:hAnsi="宋体" w:eastAsia="宋体" w:cs="宋体"/>
          <w:sz w:val="32"/>
          <w:szCs w:val="32"/>
        </w:rPr>
        <w:t xml:space="preserve">           </w:t>
      </w:r>
    </w:p>
    <w:p>
      <w:pPr>
        <w:pStyle w:val="2"/>
        <w:ind w:firstLine="964" w:firstLineChars="300"/>
        <w:rPr>
          <w:rFonts w:ascii="宋体" w:hAnsi="宋体" w:eastAsia="宋体" w:cs="宋体"/>
          <w:sz w:val="32"/>
          <w:szCs w:val="32"/>
          <w:u w:val="single"/>
        </w:rPr>
      </w:pPr>
      <w:r>
        <w:rPr>
          <w:rFonts w:hint="eastAsia" w:ascii="宋体" w:hAnsi="宋体" w:eastAsia="宋体" w:cs="宋体"/>
          <w:sz w:val="32"/>
          <w:szCs w:val="32"/>
        </w:rPr>
        <w:t>乙    方：</w:t>
      </w:r>
      <w:r>
        <w:rPr>
          <w:rFonts w:hint="eastAsia" w:ascii="宋体" w:hAnsi="宋体" w:cs="宋体"/>
          <w:sz w:val="32"/>
          <w:szCs w:val="32"/>
          <w:u w:val="single"/>
        </w:rPr>
        <w:t xml:space="preserve">                        </w:t>
      </w:r>
    </w:p>
    <w:p>
      <w:pPr>
        <w:pStyle w:val="2"/>
        <w:rPr>
          <w:rFonts w:ascii="宋体" w:hAnsi="宋体" w:eastAsia="宋体" w:cs="宋体"/>
        </w:rPr>
      </w:pPr>
    </w:p>
    <w:p>
      <w:pPr>
        <w:pStyle w:val="2"/>
        <w:ind w:firstLine="964" w:firstLineChars="300"/>
        <w:rPr>
          <w:szCs w:val="21"/>
        </w:rPr>
      </w:pPr>
      <w:r>
        <w:rPr>
          <w:rFonts w:hint="eastAsia" w:ascii="宋体" w:hAnsi="宋体" w:eastAsia="宋体" w:cs="宋体"/>
          <w:sz w:val="32"/>
          <w:szCs w:val="32"/>
        </w:rPr>
        <w:t>签署时间：</w:t>
      </w:r>
      <w:r>
        <w:rPr>
          <w:rFonts w:hint="eastAsia" w:ascii="宋体" w:hAnsi="宋体" w:cs="宋体"/>
          <w:sz w:val="32"/>
          <w:szCs w:val="32"/>
          <w:u w:val="single"/>
        </w:rPr>
        <w:t xml:space="preserve">2021年 月 日            </w:t>
      </w:r>
    </w:p>
    <w:p>
      <w:pPr>
        <w:pStyle w:val="2"/>
        <w:rPr>
          <w:szCs w:val="21"/>
        </w:rPr>
      </w:pPr>
    </w:p>
    <w:p>
      <w:pPr>
        <w:rPr>
          <w:szCs w:val="21"/>
        </w:rPr>
      </w:pPr>
    </w:p>
    <w:p>
      <w:pPr>
        <w:rPr>
          <w:szCs w:val="21"/>
        </w:rPr>
      </w:pPr>
    </w:p>
    <w:p>
      <w:pPr>
        <w:ind w:firstLine="420" w:firstLineChars="200"/>
        <w:rPr>
          <w:szCs w:val="21"/>
        </w:rPr>
      </w:pPr>
    </w:p>
    <w:p>
      <w:pPr>
        <w:pStyle w:val="2"/>
        <w:rPr>
          <w:szCs w:val="21"/>
        </w:rPr>
      </w:pPr>
    </w:p>
    <w:p>
      <w:pPr>
        <w:rPr>
          <w:szCs w:val="21"/>
        </w:rPr>
      </w:pPr>
    </w:p>
    <w:p>
      <w:pPr>
        <w:pStyle w:val="2"/>
        <w:rPr>
          <w:szCs w:val="21"/>
        </w:rPr>
      </w:pPr>
    </w:p>
    <w:p>
      <w:pPr>
        <w:rPr>
          <w:szCs w:val="21"/>
        </w:rPr>
      </w:pPr>
    </w:p>
    <w:p>
      <w:pPr>
        <w:pStyle w:val="2"/>
        <w:rPr>
          <w:szCs w:val="21"/>
        </w:rPr>
      </w:pPr>
    </w:p>
    <w:p/>
    <w:p>
      <w:pPr>
        <w:ind w:firstLine="420" w:firstLineChars="200"/>
        <w:rPr>
          <w:rFonts w:ascii="宋体" w:hAnsi="宋体" w:eastAsia="宋体" w:cs="宋体"/>
          <w:szCs w:val="21"/>
          <w:u w:val="single"/>
        </w:rPr>
      </w:pPr>
      <w:r>
        <w:rPr>
          <w:rFonts w:hint="eastAsia" w:ascii="宋体" w:hAnsi="宋体" w:eastAsia="宋体" w:cs="宋体"/>
          <w:szCs w:val="21"/>
        </w:rPr>
        <w:t>甲方（采购单位）：</w:t>
      </w:r>
      <w:r>
        <w:rPr>
          <w:rFonts w:hint="eastAsia" w:ascii="宋体" w:hAnsi="宋体" w:eastAsia="宋体" w:cs="宋体"/>
          <w:szCs w:val="21"/>
          <w:u w:val="single"/>
        </w:rPr>
        <w:t>深圳市残疾人综合服务中心</w:t>
      </w:r>
    </w:p>
    <w:p>
      <w:pPr>
        <w:ind w:firstLine="420" w:firstLineChars="200"/>
        <w:rPr>
          <w:rFonts w:ascii="宋体" w:hAnsi="宋体" w:eastAsia="宋体" w:cs="宋体"/>
          <w:szCs w:val="21"/>
        </w:rPr>
      </w:pPr>
      <w:r>
        <w:rPr>
          <w:rFonts w:hint="eastAsia" w:ascii="宋体" w:hAnsi="宋体" w:eastAsia="宋体" w:cs="宋体"/>
          <w:szCs w:val="21"/>
        </w:rPr>
        <w:t>法定代表人：王坚</w:t>
      </w:r>
    </w:p>
    <w:p>
      <w:pPr>
        <w:ind w:firstLine="420" w:firstLineChars="200"/>
        <w:rPr>
          <w:rFonts w:ascii="宋体" w:hAnsi="宋体" w:eastAsia="宋体" w:cs="宋体"/>
          <w:szCs w:val="21"/>
        </w:rPr>
      </w:pPr>
      <w:r>
        <w:rPr>
          <w:rFonts w:hint="eastAsia" w:ascii="宋体" w:hAnsi="宋体" w:eastAsia="宋体" w:cs="宋体"/>
          <w:szCs w:val="21"/>
        </w:rPr>
        <w:t>地址：深圳市福田区梅林路2号</w:t>
      </w:r>
    </w:p>
    <w:p>
      <w:pPr>
        <w:spacing w:line="340" w:lineRule="exact"/>
        <w:ind w:firstLine="420" w:firstLineChars="200"/>
        <w:rPr>
          <w:rFonts w:ascii="宋体" w:hAnsi="宋体" w:eastAsia="宋体" w:cs="宋体"/>
          <w:szCs w:val="21"/>
        </w:rPr>
      </w:pPr>
      <w:r>
        <w:rPr>
          <w:rFonts w:hint="eastAsia" w:ascii="宋体" w:hAnsi="宋体" w:eastAsia="宋体" w:cs="宋体"/>
          <w:szCs w:val="21"/>
        </w:rPr>
        <w:t>乙方（服务单位）：</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ind w:firstLine="420" w:firstLineChars="200"/>
        <w:rPr>
          <w:rFonts w:ascii="宋体" w:hAnsi="宋体" w:eastAsia="宋体" w:cs="宋体"/>
          <w:szCs w:val="21"/>
        </w:rPr>
      </w:pPr>
      <w:r>
        <w:rPr>
          <w:rFonts w:hint="eastAsia" w:ascii="宋体" w:hAnsi="宋体" w:eastAsia="宋体" w:cs="宋体"/>
          <w:szCs w:val="21"/>
        </w:rPr>
        <w:t xml:space="preserve">法定代表人： </w:t>
      </w:r>
    </w:p>
    <w:p>
      <w:pPr>
        <w:ind w:firstLine="420" w:firstLineChars="200"/>
        <w:rPr>
          <w:rFonts w:ascii="宋体" w:hAnsi="宋体" w:eastAsia="宋体" w:cs="宋体"/>
          <w:szCs w:val="21"/>
        </w:rPr>
      </w:pPr>
      <w:r>
        <w:rPr>
          <w:rFonts w:hint="eastAsia" w:ascii="宋体" w:hAnsi="宋体" w:eastAsia="宋体" w:cs="宋体"/>
          <w:szCs w:val="21"/>
        </w:rPr>
        <w:t xml:space="preserve">地址： </w:t>
      </w:r>
    </w:p>
    <w:p>
      <w:pPr>
        <w:ind w:firstLine="420" w:firstLineChars="200"/>
        <w:rPr>
          <w:rFonts w:ascii="宋体" w:hAnsi="宋体" w:eastAsia="宋体" w:cs="宋体"/>
          <w:szCs w:val="21"/>
        </w:rPr>
      </w:pPr>
      <w:r>
        <w:rPr>
          <w:rFonts w:hint="eastAsia" w:ascii="宋体" w:hAnsi="宋体" w:eastAsia="宋体" w:cs="宋体"/>
          <w:szCs w:val="21"/>
        </w:rPr>
        <w:t>联系电话：</w:t>
      </w:r>
    </w:p>
    <w:p>
      <w:pPr>
        <w:spacing w:line="340" w:lineRule="exact"/>
        <w:ind w:firstLine="420" w:firstLineChars="200"/>
        <w:rPr>
          <w:rFonts w:ascii="宋体" w:hAnsi="宋体" w:eastAsia="宋体" w:cs="宋体"/>
          <w:szCs w:val="21"/>
        </w:rPr>
      </w:pPr>
      <w:r>
        <w:rPr>
          <w:rFonts w:hint="eastAsia" w:ascii="宋体" w:hAnsi="宋体" w:eastAsia="宋体" w:cs="宋体"/>
          <w:szCs w:val="21"/>
        </w:rPr>
        <w:t>根据深圳市国际招标有限公司（项目编号：   ）招标项目的投标结果，由</w:t>
      </w:r>
      <w:r>
        <w:rPr>
          <w:rFonts w:hint="eastAsia" w:ascii="宋体" w:hAnsi="宋体" w:eastAsia="宋体" w:cs="宋体"/>
          <w:kern w:val="0"/>
          <w:szCs w:val="21"/>
          <w:u w:val="single"/>
        </w:rPr>
        <w:t xml:space="preserve">     </w:t>
      </w:r>
      <w:r>
        <w:rPr>
          <w:rFonts w:hint="eastAsia" w:ascii="宋体" w:hAnsi="宋体" w:eastAsia="宋体" w:cs="宋体"/>
          <w:szCs w:val="21"/>
        </w:rPr>
        <w:t>为中标方。按照《中华人民共和国民法典》和《深圳经济特区政府采购条例》，经深圳市残疾人综合服务中心（以下简称甲方）和</w:t>
      </w:r>
      <w:r>
        <w:rPr>
          <w:rFonts w:hint="eastAsia" w:ascii="宋体" w:hAnsi="宋体" w:eastAsia="宋体" w:cs="宋体"/>
          <w:szCs w:val="21"/>
          <w:u w:val="single"/>
        </w:rPr>
        <w:t xml:space="preserve">               </w:t>
      </w:r>
      <w:r>
        <w:rPr>
          <w:rFonts w:hint="eastAsia" w:ascii="宋体" w:hAnsi="宋体" w:eastAsia="宋体" w:cs="宋体"/>
          <w:szCs w:val="21"/>
        </w:rPr>
        <w:t>（以下简称乙方）协商，就制定辅助器具借用服务技术规范项目，达成以下合同条款：</w:t>
      </w:r>
    </w:p>
    <w:p>
      <w:pPr>
        <w:spacing w:line="340" w:lineRule="exact"/>
        <w:ind w:firstLine="420" w:firstLineChars="200"/>
        <w:rPr>
          <w:rFonts w:ascii="宋体" w:hAnsi="宋体" w:eastAsia="宋体" w:cs="宋体"/>
          <w:szCs w:val="21"/>
        </w:rPr>
      </w:pPr>
      <w:r>
        <w:rPr>
          <w:rFonts w:hint="eastAsia" w:ascii="宋体" w:hAnsi="宋体" w:eastAsia="宋体" w:cs="宋体"/>
          <w:szCs w:val="21"/>
        </w:rPr>
        <w:t>一、乙方服务内容</w:t>
      </w:r>
    </w:p>
    <w:p>
      <w:pPr>
        <w:spacing w:line="340" w:lineRule="exact"/>
        <w:ind w:firstLine="420" w:firstLineChars="200"/>
        <w:rPr>
          <w:rFonts w:ascii="宋体" w:hAnsi="宋体" w:eastAsia="宋体" w:cs="宋体"/>
          <w:szCs w:val="21"/>
        </w:rPr>
      </w:pPr>
      <w:r>
        <w:rPr>
          <w:rFonts w:hint="eastAsia" w:ascii="宋体" w:hAnsi="宋体" w:eastAsia="宋体" w:cs="宋体"/>
          <w:szCs w:val="21"/>
        </w:rPr>
        <w:t>1.项目调研</w:t>
      </w:r>
    </w:p>
    <w:p>
      <w:pPr>
        <w:spacing w:line="340" w:lineRule="exact"/>
        <w:ind w:firstLine="420" w:firstLineChars="200"/>
        <w:rPr>
          <w:rFonts w:ascii="宋体" w:hAnsi="宋体" w:eastAsia="宋体" w:cs="宋体"/>
          <w:szCs w:val="21"/>
        </w:rPr>
      </w:pPr>
      <w:r>
        <w:rPr>
          <w:rFonts w:hint="eastAsia" w:ascii="宋体" w:hAnsi="宋体" w:eastAsia="宋体" w:cs="宋体"/>
          <w:szCs w:val="21"/>
        </w:rPr>
        <w:t>1.1.了解国际、国内同类项目的行业动态及优秀做法，实地踏勘深圳市目前提供辅具租赁服务的网点，探索适合我市特点的辅助器具借用服务模式，编制《康复辅助器具借用服务调研报告》（含《辅具借用目录》），项目调研报告应包含但不限于项目背景、发展动态、服务流程、项目分析等，为我市开展辅助器具借用服务和标准的编制工作提供参考依据。</w:t>
      </w:r>
    </w:p>
    <w:p>
      <w:pPr>
        <w:spacing w:line="340" w:lineRule="exact"/>
        <w:ind w:firstLine="420" w:firstLineChars="200"/>
        <w:rPr>
          <w:rFonts w:ascii="宋体" w:hAnsi="宋体" w:eastAsia="宋体" w:cs="宋体"/>
          <w:szCs w:val="21"/>
        </w:rPr>
      </w:pPr>
      <w:r>
        <w:rPr>
          <w:rFonts w:hint="eastAsia" w:ascii="宋体" w:hAnsi="宋体" w:eastAsia="宋体" w:cs="宋体"/>
          <w:szCs w:val="21"/>
        </w:rPr>
        <w:t>2标准编制</w:t>
      </w:r>
    </w:p>
    <w:p>
      <w:pPr>
        <w:spacing w:line="340" w:lineRule="exact"/>
        <w:ind w:firstLine="420" w:firstLineChars="200"/>
        <w:rPr>
          <w:rFonts w:ascii="宋体" w:hAnsi="宋体" w:eastAsia="宋体" w:cs="宋体"/>
          <w:szCs w:val="21"/>
        </w:rPr>
      </w:pPr>
      <w:r>
        <w:rPr>
          <w:rFonts w:hint="eastAsia" w:ascii="宋体" w:hAnsi="宋体" w:eastAsia="宋体" w:cs="宋体"/>
          <w:szCs w:val="21"/>
        </w:rPr>
        <w:t>2.1起草阶段：结合项目调研报告，编制深圳市地方标准《康复辅助器具借用服务技术规范》征求意见稿及编制说明，经参编单位修订并达成一致后，提交标委会，征询专家意见，修改后成为征求意见稿。</w:t>
      </w:r>
    </w:p>
    <w:p>
      <w:pPr>
        <w:spacing w:line="340" w:lineRule="exact"/>
        <w:ind w:firstLine="420" w:firstLineChars="200"/>
        <w:rPr>
          <w:rFonts w:ascii="宋体" w:hAnsi="宋体" w:eastAsia="宋体" w:cs="宋体"/>
          <w:szCs w:val="21"/>
        </w:rPr>
      </w:pPr>
      <w:r>
        <w:rPr>
          <w:rFonts w:hint="eastAsia" w:ascii="宋体" w:hAnsi="宋体" w:eastAsia="宋体" w:cs="宋体"/>
          <w:szCs w:val="21"/>
        </w:rPr>
        <w:t>2.2征求意见阶段：提交征求意见稿，并按程序要求正式书面征求意见。收到征求意见后，由编制组汇总征询意见，对征求意见稿及时完成修订，形成会审稿。</w:t>
      </w:r>
    </w:p>
    <w:p>
      <w:pPr>
        <w:spacing w:line="340" w:lineRule="exact"/>
        <w:ind w:firstLine="420" w:firstLineChars="200"/>
        <w:rPr>
          <w:rFonts w:ascii="宋体" w:hAnsi="宋体" w:eastAsia="宋体" w:cs="宋体"/>
          <w:szCs w:val="21"/>
        </w:rPr>
      </w:pPr>
      <w:r>
        <w:rPr>
          <w:rFonts w:hint="eastAsia" w:ascii="宋体" w:hAnsi="宋体" w:eastAsia="宋体" w:cs="宋体"/>
          <w:szCs w:val="21"/>
        </w:rPr>
        <w:t>2.3评审阶段：由标准化行政主管部门批准建立的标准化技术委员会或组织生产、使用、经销、科研、检验、标准学术团体等有关单位的专业技术人员对会审稿进行审查。审查结束后，编制组按照审查组意见及时完成标准的修改完善，形成报批稿。</w:t>
      </w:r>
    </w:p>
    <w:p>
      <w:pPr>
        <w:spacing w:line="340" w:lineRule="exact"/>
        <w:ind w:firstLine="420" w:firstLineChars="200"/>
        <w:rPr>
          <w:rFonts w:ascii="宋体" w:hAnsi="宋体" w:eastAsia="宋体" w:cs="宋体"/>
          <w:szCs w:val="21"/>
        </w:rPr>
      </w:pPr>
      <w:r>
        <w:rPr>
          <w:rFonts w:hint="eastAsia" w:ascii="宋体" w:hAnsi="宋体" w:eastAsia="宋体" w:cs="宋体"/>
          <w:szCs w:val="21"/>
        </w:rPr>
        <w:t>2.4报批阶段：编制组将报批稿，连同附件（包括编制说明、审查会议纪要或函审结论、验证材料、参加审查人员名单等），报送市标准化行政主管部门进行审批、编号、发布。</w:t>
      </w:r>
    </w:p>
    <w:p>
      <w:pPr>
        <w:spacing w:line="340" w:lineRule="exact"/>
        <w:ind w:firstLine="420" w:firstLineChars="200"/>
        <w:rPr>
          <w:rFonts w:ascii="宋体" w:hAnsi="宋体" w:eastAsia="宋体" w:cs="宋体"/>
          <w:szCs w:val="21"/>
        </w:rPr>
      </w:pPr>
      <w:r>
        <w:rPr>
          <w:rFonts w:hint="eastAsia" w:ascii="宋体" w:hAnsi="宋体" w:eastAsia="宋体" w:cs="宋体"/>
          <w:szCs w:val="21"/>
        </w:rPr>
        <w:t>3标准试点推广</w:t>
      </w:r>
    </w:p>
    <w:p>
      <w:pPr>
        <w:spacing w:line="340" w:lineRule="exact"/>
        <w:ind w:firstLine="420" w:firstLineChars="200"/>
        <w:rPr>
          <w:rFonts w:ascii="宋体" w:hAnsi="宋体" w:eastAsia="宋体" w:cs="宋体"/>
          <w:szCs w:val="21"/>
        </w:rPr>
      </w:pPr>
      <w:r>
        <w:rPr>
          <w:rFonts w:hint="eastAsia" w:ascii="宋体" w:hAnsi="宋体" w:eastAsia="宋体" w:cs="宋体"/>
          <w:szCs w:val="21"/>
        </w:rPr>
        <w:t>3.1选取深圳市内1家能正常提供服务的网点，作为示范点推动地方标准贯标，指导网点建立服务标准，并以第三方评价的方式考核网点贯标情况，评价网点的综合服务质量。</w:t>
      </w:r>
    </w:p>
    <w:p>
      <w:pPr>
        <w:spacing w:line="340" w:lineRule="exact"/>
        <w:ind w:firstLine="420" w:firstLineChars="200"/>
        <w:rPr>
          <w:rFonts w:ascii="宋体" w:hAnsi="宋体" w:eastAsia="宋体" w:cs="宋体"/>
          <w:szCs w:val="21"/>
        </w:rPr>
      </w:pPr>
      <w:r>
        <w:rPr>
          <w:rFonts w:hint="eastAsia" w:ascii="宋体" w:hAnsi="宋体" w:eastAsia="宋体" w:cs="宋体"/>
          <w:szCs w:val="21"/>
        </w:rPr>
        <w:t>4.技术论坛</w:t>
      </w:r>
    </w:p>
    <w:p>
      <w:pPr>
        <w:spacing w:line="340" w:lineRule="exact"/>
        <w:ind w:firstLine="420" w:firstLineChars="200"/>
        <w:rPr>
          <w:rFonts w:ascii="宋体" w:hAnsi="宋体" w:eastAsia="宋体" w:cs="宋体"/>
          <w:szCs w:val="21"/>
        </w:rPr>
      </w:pPr>
      <w:r>
        <w:rPr>
          <w:rFonts w:hint="eastAsia" w:ascii="宋体" w:hAnsi="宋体" w:eastAsia="宋体" w:cs="宋体"/>
          <w:szCs w:val="21"/>
        </w:rPr>
        <w:t>4.1标准完成审批发布后，组织专家召开技术论坛，邀请政府职能部门、行业优秀企业、服务网点、残疾人代表、第三方评价机构等单位，针对辅助器具的发展、标准运用、产业高质量发展等方面进行研讨。</w:t>
      </w:r>
    </w:p>
    <w:p>
      <w:pPr>
        <w:spacing w:line="340" w:lineRule="exact"/>
        <w:ind w:firstLine="420" w:firstLineChars="200"/>
        <w:rPr>
          <w:rFonts w:ascii="宋体" w:hAnsi="宋体" w:eastAsia="宋体" w:cs="宋体"/>
          <w:szCs w:val="21"/>
        </w:rPr>
      </w:pPr>
      <w:r>
        <w:rPr>
          <w:rFonts w:hint="eastAsia" w:ascii="宋体" w:hAnsi="宋体" w:eastAsia="宋体" w:cs="宋体"/>
          <w:szCs w:val="21"/>
        </w:rPr>
        <w:t>5.提供《康复辅助器具借用服务调研报告》一份；</w:t>
      </w:r>
    </w:p>
    <w:p>
      <w:pPr>
        <w:spacing w:line="340" w:lineRule="exact"/>
        <w:ind w:firstLine="420" w:firstLineChars="200"/>
        <w:rPr>
          <w:rFonts w:ascii="宋体" w:hAnsi="宋体" w:eastAsia="宋体" w:cs="宋体"/>
          <w:szCs w:val="21"/>
        </w:rPr>
      </w:pPr>
      <w:r>
        <w:rPr>
          <w:rFonts w:hint="eastAsia" w:ascii="宋体" w:hAnsi="宋体" w:eastAsia="宋体" w:cs="宋体"/>
          <w:szCs w:val="21"/>
        </w:rPr>
        <w:t>6.提供《辅具借用目录》一份；</w:t>
      </w:r>
    </w:p>
    <w:p>
      <w:pPr>
        <w:spacing w:line="340" w:lineRule="exact"/>
        <w:ind w:firstLine="420" w:firstLineChars="200"/>
        <w:rPr>
          <w:rFonts w:ascii="宋体" w:hAnsi="宋体" w:eastAsia="宋体" w:cs="宋体"/>
          <w:szCs w:val="21"/>
        </w:rPr>
      </w:pPr>
      <w:r>
        <w:rPr>
          <w:rFonts w:hint="eastAsia" w:ascii="宋体" w:hAnsi="宋体" w:eastAsia="宋体" w:cs="宋体"/>
          <w:szCs w:val="21"/>
        </w:rPr>
        <w:t>7.提供《康复辅助器具借用服务技术规范》标准文本二十套；</w:t>
      </w:r>
    </w:p>
    <w:p>
      <w:pPr>
        <w:spacing w:line="340" w:lineRule="exact"/>
        <w:ind w:firstLine="420" w:firstLineChars="200"/>
        <w:rPr>
          <w:rFonts w:ascii="宋体" w:hAnsi="宋体" w:eastAsia="宋体" w:cs="宋体"/>
          <w:szCs w:val="21"/>
        </w:rPr>
      </w:pPr>
      <w:r>
        <w:rPr>
          <w:rFonts w:hint="eastAsia" w:ascii="宋体" w:hAnsi="宋体" w:eastAsia="宋体" w:cs="宋体"/>
          <w:szCs w:val="21"/>
        </w:rPr>
        <w:t>8.提供电子版《康复辅助器具借用服务技术规范》标准文本一套。</w:t>
      </w:r>
    </w:p>
    <w:p>
      <w:pPr>
        <w:spacing w:line="340" w:lineRule="exact"/>
        <w:ind w:firstLine="420" w:firstLineChars="200"/>
        <w:rPr>
          <w:rFonts w:ascii="宋体" w:hAnsi="宋体" w:eastAsia="宋体" w:cs="宋体"/>
          <w:szCs w:val="21"/>
        </w:rPr>
      </w:pPr>
      <w:r>
        <w:rPr>
          <w:rFonts w:hint="eastAsia" w:ascii="宋体" w:hAnsi="宋体" w:eastAsia="宋体" w:cs="宋体"/>
          <w:szCs w:val="21"/>
        </w:rPr>
        <w:t>二、合同金额</w:t>
      </w:r>
    </w:p>
    <w:p>
      <w:pPr>
        <w:spacing w:line="340" w:lineRule="exact"/>
        <w:ind w:firstLine="420" w:firstLineChars="200"/>
        <w:rPr>
          <w:rFonts w:ascii="宋体" w:hAnsi="宋体" w:eastAsia="宋体" w:cs="宋体"/>
          <w:szCs w:val="21"/>
        </w:rPr>
      </w:pPr>
      <w:r>
        <w:rPr>
          <w:rFonts w:hint="eastAsia" w:ascii="宋体" w:hAnsi="宋体" w:eastAsia="宋体" w:cs="宋体"/>
          <w:szCs w:val="21"/>
        </w:rPr>
        <w:t>本合同金额为（大写）：</w:t>
      </w:r>
      <w:r>
        <w:rPr>
          <w:rFonts w:hint="eastAsia" w:ascii="宋体" w:hAnsi="宋体" w:eastAsia="宋体" w:cs="宋体"/>
          <w:szCs w:val="21"/>
          <w:u w:val="single"/>
        </w:rPr>
        <w:t xml:space="preserve">         </w:t>
      </w:r>
      <w:r>
        <w:rPr>
          <w:rFonts w:hint="eastAsia" w:ascii="宋体" w:hAnsi="宋体" w:eastAsia="宋体" w:cs="宋体"/>
          <w:szCs w:val="21"/>
        </w:rPr>
        <w:t>元 （￥</w:t>
      </w:r>
      <w:r>
        <w:rPr>
          <w:rFonts w:hint="eastAsia" w:ascii="宋体" w:hAnsi="宋体" w:eastAsia="宋体" w:cs="宋体"/>
          <w:szCs w:val="21"/>
          <w:u w:val="single"/>
        </w:rPr>
        <w:t xml:space="preserve">       </w:t>
      </w:r>
      <w:r>
        <w:rPr>
          <w:rFonts w:hint="eastAsia" w:ascii="宋体" w:hAnsi="宋体" w:eastAsia="宋体" w:cs="宋体"/>
          <w:szCs w:val="21"/>
        </w:rPr>
        <w:t>元）人民币。</w:t>
      </w:r>
    </w:p>
    <w:p>
      <w:pPr>
        <w:spacing w:line="340" w:lineRule="exact"/>
        <w:ind w:firstLine="420" w:firstLineChars="200"/>
        <w:rPr>
          <w:rFonts w:ascii="宋体" w:hAnsi="宋体" w:eastAsia="宋体" w:cs="宋体"/>
          <w:szCs w:val="21"/>
        </w:rPr>
      </w:pPr>
      <w:r>
        <w:rPr>
          <w:rFonts w:hint="eastAsia" w:ascii="宋体" w:hAnsi="宋体" w:eastAsia="宋体" w:cs="宋体"/>
          <w:szCs w:val="21"/>
        </w:rPr>
        <w:t>三、技术资料</w:t>
      </w:r>
    </w:p>
    <w:p>
      <w:pPr>
        <w:spacing w:line="340" w:lineRule="exact"/>
        <w:ind w:firstLine="420" w:firstLineChars="200"/>
        <w:rPr>
          <w:rFonts w:ascii="宋体" w:hAnsi="宋体" w:eastAsia="宋体" w:cs="宋体"/>
          <w:szCs w:val="21"/>
        </w:rPr>
      </w:pPr>
      <w:r>
        <w:rPr>
          <w:rFonts w:hint="eastAsia" w:ascii="宋体" w:hAnsi="宋体" w:eastAsia="宋体" w:cs="宋体"/>
          <w:szCs w:val="21"/>
        </w:rPr>
        <w:t>1、乙方应按招标文件规定的时间向甲方提供有关技术资料。</w:t>
      </w:r>
    </w:p>
    <w:p>
      <w:pPr>
        <w:spacing w:line="340" w:lineRule="exact"/>
        <w:ind w:firstLine="420" w:firstLineChars="200"/>
        <w:rPr>
          <w:rFonts w:ascii="宋体" w:hAnsi="宋体" w:eastAsia="宋体" w:cs="宋体"/>
          <w:szCs w:val="21"/>
        </w:rPr>
      </w:pPr>
      <w:r>
        <w:rPr>
          <w:rFonts w:hint="eastAsia" w:ascii="宋体" w:hAnsi="宋体" w:eastAsia="宋体" w:cs="宋体"/>
          <w:szCs w:val="21"/>
        </w:rPr>
        <w:t>2、未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40" w:lineRule="exact"/>
        <w:ind w:firstLine="420" w:firstLineChars="200"/>
        <w:rPr>
          <w:rFonts w:ascii="宋体" w:hAnsi="宋体" w:eastAsia="宋体" w:cs="宋体"/>
          <w:szCs w:val="21"/>
        </w:rPr>
      </w:pPr>
      <w:r>
        <w:rPr>
          <w:rFonts w:hint="eastAsia" w:ascii="宋体" w:hAnsi="宋体" w:eastAsia="宋体" w:cs="宋体"/>
          <w:szCs w:val="21"/>
        </w:rPr>
        <w:t>3、合同履行完毕，未经甲方的书面同意，乙方不得保存在履行合同过程中所获得或接触到的任何内部数据资料。</w:t>
      </w:r>
    </w:p>
    <w:p>
      <w:pPr>
        <w:spacing w:line="340" w:lineRule="exact"/>
        <w:ind w:firstLine="420" w:firstLineChars="200"/>
        <w:rPr>
          <w:rFonts w:ascii="宋体" w:hAnsi="宋体" w:eastAsia="宋体" w:cs="宋体"/>
          <w:szCs w:val="21"/>
        </w:rPr>
      </w:pPr>
      <w:r>
        <w:rPr>
          <w:rFonts w:hint="eastAsia" w:ascii="宋体" w:hAnsi="宋体" w:eastAsia="宋体" w:cs="宋体"/>
          <w:szCs w:val="21"/>
        </w:rPr>
        <w:t>四、知识产权</w:t>
      </w:r>
    </w:p>
    <w:p>
      <w:pPr>
        <w:spacing w:line="340" w:lineRule="exact"/>
        <w:ind w:firstLine="420" w:firstLineChars="200"/>
        <w:rPr>
          <w:rFonts w:ascii="宋体" w:hAnsi="宋体" w:eastAsia="宋体" w:cs="宋体"/>
          <w:szCs w:val="21"/>
        </w:rPr>
      </w:pPr>
      <w:r>
        <w:rPr>
          <w:rFonts w:hint="eastAsia" w:ascii="宋体" w:hAnsi="宋体" w:eastAsia="宋体" w:cs="宋体"/>
          <w:szCs w:val="21"/>
        </w:rPr>
        <w:t>乙方应保证提供服务过程中不会侵犯任何第三方的知识产权。</w:t>
      </w:r>
    </w:p>
    <w:p>
      <w:pPr>
        <w:spacing w:line="340" w:lineRule="exact"/>
        <w:ind w:firstLine="420" w:firstLineChars="200"/>
        <w:rPr>
          <w:rFonts w:ascii="宋体" w:hAnsi="宋体" w:eastAsia="宋体" w:cs="宋体"/>
          <w:szCs w:val="21"/>
        </w:rPr>
      </w:pPr>
      <w:r>
        <w:rPr>
          <w:rFonts w:hint="eastAsia" w:ascii="宋体" w:hAnsi="宋体" w:eastAsia="宋体" w:cs="宋体"/>
          <w:szCs w:val="21"/>
        </w:rPr>
        <w:t>五、甲方的权利与义务</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1、负责审核乙方提交的项目资料并及时反馈意见；</w:t>
      </w:r>
    </w:p>
    <w:p>
      <w:pPr>
        <w:spacing w:line="340" w:lineRule="exact"/>
        <w:ind w:firstLine="420" w:firstLineChars="200"/>
        <w:rPr>
          <w:rFonts w:ascii="宋体" w:hAnsi="宋体" w:eastAsia="宋体" w:cs="宋体"/>
          <w:szCs w:val="21"/>
        </w:rPr>
      </w:pPr>
      <w:r>
        <w:rPr>
          <w:rFonts w:hint="eastAsia" w:ascii="宋体" w:hAnsi="宋体" w:eastAsia="宋体" w:cs="宋体"/>
          <w:szCs w:val="21"/>
        </w:rPr>
        <w:t>2、在项目实施过程中应为乙方提供的其他必要协助。</w:t>
      </w:r>
    </w:p>
    <w:p>
      <w:pPr>
        <w:spacing w:line="340" w:lineRule="exact"/>
        <w:ind w:firstLine="420" w:firstLineChars="200"/>
        <w:rPr>
          <w:rFonts w:ascii="宋体" w:hAnsi="宋体" w:eastAsia="宋体" w:cs="宋体"/>
          <w:szCs w:val="21"/>
        </w:rPr>
      </w:pPr>
      <w:r>
        <w:rPr>
          <w:rFonts w:hint="eastAsia" w:ascii="宋体" w:hAnsi="宋体" w:eastAsia="宋体" w:cs="宋体"/>
          <w:szCs w:val="21"/>
        </w:rPr>
        <w:t>六、乙方的权利与义务</w:t>
      </w:r>
    </w:p>
    <w:p>
      <w:pPr>
        <w:spacing w:line="340" w:lineRule="exact"/>
        <w:ind w:firstLine="420" w:firstLineChars="200"/>
        <w:rPr>
          <w:rFonts w:ascii="宋体" w:hAnsi="宋体" w:eastAsia="宋体" w:cs="宋体"/>
          <w:szCs w:val="21"/>
        </w:rPr>
      </w:pPr>
      <w:r>
        <w:rPr>
          <w:rFonts w:hint="eastAsia" w:ascii="宋体" w:hAnsi="宋体" w:eastAsia="宋体" w:cs="宋体"/>
          <w:szCs w:val="21"/>
        </w:rPr>
        <w:t>1、应按照招标文件、乙方投标文件、服务协议的要求按期按量完成本项目工作；</w:t>
      </w:r>
    </w:p>
    <w:p>
      <w:pPr>
        <w:spacing w:line="340" w:lineRule="exact"/>
        <w:ind w:firstLine="420" w:firstLineChars="200"/>
        <w:rPr>
          <w:rFonts w:ascii="宋体" w:hAnsi="宋体" w:eastAsia="宋体" w:cs="宋体"/>
          <w:szCs w:val="21"/>
        </w:rPr>
      </w:pPr>
      <w:r>
        <w:rPr>
          <w:rFonts w:hint="eastAsia" w:ascii="宋体" w:hAnsi="宋体" w:eastAsia="宋体" w:cs="宋体"/>
          <w:szCs w:val="21"/>
        </w:rPr>
        <w:t>2、负责组织项目的实施及技术保障，保证工作质量，并满足验收相关标准；</w:t>
      </w:r>
    </w:p>
    <w:p>
      <w:pPr>
        <w:spacing w:line="340" w:lineRule="exact"/>
        <w:ind w:firstLine="420" w:firstLineChars="200"/>
        <w:rPr>
          <w:rFonts w:ascii="宋体" w:hAnsi="宋体" w:eastAsia="宋体" w:cs="宋体"/>
          <w:szCs w:val="21"/>
        </w:rPr>
      </w:pPr>
      <w:r>
        <w:rPr>
          <w:rFonts w:hint="eastAsia" w:ascii="宋体" w:hAnsi="宋体" w:eastAsia="宋体" w:cs="宋体"/>
          <w:szCs w:val="21"/>
        </w:rPr>
        <w:t>3、承担项目实施过程中的所有费用。</w:t>
      </w:r>
    </w:p>
    <w:p>
      <w:pPr>
        <w:spacing w:line="340" w:lineRule="exact"/>
        <w:ind w:firstLine="420" w:firstLineChars="200"/>
        <w:rPr>
          <w:rFonts w:ascii="宋体" w:hAnsi="宋体" w:eastAsia="宋体" w:cs="宋体"/>
          <w:szCs w:val="21"/>
        </w:rPr>
      </w:pPr>
      <w:r>
        <w:rPr>
          <w:rFonts w:hint="eastAsia" w:ascii="宋体" w:hAnsi="宋体" w:eastAsia="宋体" w:cs="宋体"/>
          <w:szCs w:val="21"/>
        </w:rPr>
        <w:t>七、合同履行时间、履行方式及履行地点</w:t>
      </w:r>
    </w:p>
    <w:p>
      <w:pPr>
        <w:spacing w:line="340" w:lineRule="exact"/>
        <w:ind w:firstLine="420" w:firstLineChars="200"/>
        <w:rPr>
          <w:rFonts w:ascii="宋体" w:hAnsi="宋体" w:eastAsia="宋体" w:cs="宋体"/>
          <w:szCs w:val="21"/>
        </w:rPr>
      </w:pPr>
      <w:r>
        <w:rPr>
          <w:rFonts w:hint="eastAsia" w:ascii="宋体" w:hAnsi="宋体" w:eastAsia="宋体" w:cs="宋体"/>
          <w:szCs w:val="21"/>
          <w:highlight w:val="yellow"/>
        </w:rPr>
        <w:t xml:space="preserve">1、 履行时间：签订服务协议之日起至2021年12月30日。   </w:t>
      </w:r>
      <w:r>
        <w:rPr>
          <w:rFonts w:hint="eastAsia" w:ascii="宋体" w:hAnsi="宋体" w:eastAsia="宋体" w:cs="宋体"/>
          <w:szCs w:val="21"/>
        </w:rPr>
        <w:t xml:space="preserve">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2、 履行方式：按照合同内容履行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八、验收     </w:t>
      </w:r>
    </w:p>
    <w:p>
      <w:pPr>
        <w:spacing w:line="340" w:lineRule="exact"/>
        <w:ind w:firstLine="420" w:firstLineChars="200"/>
        <w:rPr>
          <w:rFonts w:ascii="宋体" w:hAnsi="宋体" w:eastAsia="宋体" w:cs="宋体"/>
          <w:szCs w:val="21"/>
        </w:rPr>
      </w:pPr>
      <w:r>
        <w:rPr>
          <w:rFonts w:hint="eastAsia" w:ascii="宋体" w:hAnsi="宋体" w:eastAsia="宋体" w:cs="宋体"/>
          <w:szCs w:val="21"/>
        </w:rPr>
        <w:t>1、提供《康复辅助器具借用服务调研报告》一份；</w:t>
      </w:r>
    </w:p>
    <w:p>
      <w:pPr>
        <w:spacing w:line="340" w:lineRule="exact"/>
        <w:ind w:firstLine="420" w:firstLineChars="200"/>
        <w:rPr>
          <w:rFonts w:ascii="宋体" w:hAnsi="宋体" w:eastAsia="宋体" w:cs="宋体"/>
          <w:szCs w:val="21"/>
        </w:rPr>
      </w:pPr>
      <w:r>
        <w:rPr>
          <w:rFonts w:hint="eastAsia" w:ascii="宋体" w:hAnsi="宋体" w:eastAsia="宋体" w:cs="宋体"/>
          <w:szCs w:val="21"/>
        </w:rPr>
        <w:t>2、提供《康复辅助器具借用服务技术规范》标准文本二十套；</w:t>
      </w:r>
    </w:p>
    <w:p>
      <w:pPr>
        <w:spacing w:line="340" w:lineRule="exact"/>
        <w:ind w:firstLine="420" w:firstLineChars="200"/>
        <w:rPr>
          <w:rFonts w:ascii="宋体" w:hAnsi="宋体" w:eastAsia="宋体" w:cs="宋体"/>
          <w:szCs w:val="21"/>
        </w:rPr>
      </w:pPr>
      <w:r>
        <w:rPr>
          <w:rFonts w:hint="eastAsia" w:ascii="宋体" w:hAnsi="宋体" w:eastAsia="宋体" w:cs="宋体"/>
          <w:szCs w:val="21"/>
        </w:rPr>
        <w:t>3、提供电子版《康复辅助器具借用服务技术规范》标准文本一套。</w:t>
      </w:r>
    </w:p>
    <w:p>
      <w:pPr>
        <w:spacing w:line="340" w:lineRule="exact"/>
        <w:ind w:firstLine="420" w:firstLineChars="200"/>
        <w:rPr>
          <w:rFonts w:ascii="宋体" w:hAnsi="宋体" w:eastAsia="宋体" w:cs="宋体"/>
          <w:szCs w:val="21"/>
        </w:rPr>
      </w:pPr>
      <w:r>
        <w:rPr>
          <w:rFonts w:hint="eastAsia" w:ascii="宋体" w:hAnsi="宋体" w:eastAsia="宋体" w:cs="宋体"/>
          <w:szCs w:val="21"/>
        </w:rPr>
        <w:t>4、其余文件和工作由用户组织有关技术人员根据国家和行业有关规范、规程、标准和用户需求直接验收。</w:t>
      </w:r>
    </w:p>
    <w:p>
      <w:pPr>
        <w:spacing w:line="340" w:lineRule="exact"/>
        <w:ind w:firstLine="420" w:firstLineChars="200"/>
        <w:rPr>
          <w:rFonts w:ascii="宋体" w:hAnsi="宋体" w:eastAsia="宋体" w:cs="宋体"/>
          <w:szCs w:val="21"/>
        </w:rPr>
      </w:pPr>
      <w:r>
        <w:rPr>
          <w:rFonts w:hint="eastAsia" w:ascii="宋体" w:hAnsi="宋体" w:eastAsia="宋体" w:cs="宋体"/>
          <w:szCs w:val="21"/>
        </w:rPr>
        <w:t>5、验收依据为</w:t>
      </w:r>
      <w:r>
        <w:rPr>
          <w:rFonts w:hint="eastAsia" w:ascii="宋体" w:hAnsi="宋体" w:eastAsia="宋体" w:cs="宋体"/>
          <w:szCs w:val="21"/>
          <w:u w:val="single"/>
        </w:rPr>
        <w:t xml:space="preserve">         </w:t>
      </w:r>
      <w:r>
        <w:rPr>
          <w:rFonts w:hint="eastAsia" w:ascii="宋体" w:hAnsi="宋体" w:eastAsia="宋体" w:cs="宋体"/>
          <w:szCs w:val="21"/>
        </w:rPr>
        <w:t>号招标文件、乙方投标文件，国家和行业有关规范、规程和标准。</w:t>
      </w:r>
    </w:p>
    <w:p>
      <w:pPr>
        <w:spacing w:line="340" w:lineRule="exact"/>
        <w:ind w:firstLine="420" w:firstLineChars="200"/>
        <w:rPr>
          <w:rFonts w:ascii="宋体" w:hAnsi="宋体" w:eastAsia="宋体" w:cs="宋体"/>
          <w:szCs w:val="21"/>
        </w:rPr>
      </w:pPr>
      <w:r>
        <w:rPr>
          <w:rFonts w:hint="eastAsia" w:ascii="宋体" w:hAnsi="宋体" w:eastAsia="宋体" w:cs="宋体"/>
          <w:szCs w:val="21"/>
        </w:rPr>
        <w:t>九、付款方式</w:t>
      </w:r>
    </w:p>
    <w:p>
      <w:pPr>
        <w:spacing w:line="340" w:lineRule="exact"/>
        <w:ind w:firstLine="420" w:firstLineChars="200"/>
        <w:rPr>
          <w:rFonts w:ascii="宋体" w:hAnsi="宋体" w:eastAsia="宋体" w:cs="宋体"/>
          <w:szCs w:val="21"/>
        </w:rPr>
      </w:pPr>
      <w:r>
        <w:rPr>
          <w:rFonts w:hint="eastAsia" w:ascii="宋体" w:hAnsi="宋体" w:eastAsia="宋体" w:cs="宋体"/>
          <w:szCs w:val="21"/>
        </w:rPr>
        <w:t>1、在双方签订合同后，甲方向中标单位支付合同总价 80 %的款项,即</w:t>
      </w:r>
      <w:r>
        <w:rPr>
          <w:rFonts w:hint="eastAsia" w:ascii="宋体" w:hAnsi="宋体" w:eastAsia="宋体" w:cs="宋体"/>
          <w:szCs w:val="21"/>
          <w:u w:val="single"/>
        </w:rPr>
        <w:t xml:space="preserve">      </w:t>
      </w:r>
      <w:r>
        <w:rPr>
          <w:rFonts w:hint="eastAsia" w:ascii="宋体" w:hAnsi="宋体" w:eastAsia="宋体" w:cs="宋体"/>
          <w:szCs w:val="21"/>
        </w:rPr>
        <w:t>元 （￥</w:t>
      </w:r>
      <w:r>
        <w:rPr>
          <w:rFonts w:hint="eastAsia" w:ascii="宋体" w:hAnsi="宋体" w:eastAsia="宋体" w:cs="宋体"/>
          <w:szCs w:val="21"/>
          <w:u w:val="single"/>
        </w:rPr>
        <w:t xml:space="preserve">        </w:t>
      </w:r>
      <w:r>
        <w:rPr>
          <w:rFonts w:hint="eastAsia" w:ascii="宋体" w:hAnsi="宋体" w:eastAsia="宋体" w:cs="宋体"/>
          <w:szCs w:val="21"/>
        </w:rPr>
        <w:t>元）人民币。</w:t>
      </w:r>
    </w:p>
    <w:p>
      <w:pPr>
        <w:spacing w:line="340" w:lineRule="exact"/>
        <w:ind w:firstLine="420" w:firstLineChars="200"/>
        <w:rPr>
          <w:rFonts w:ascii="宋体" w:hAnsi="宋体" w:eastAsia="宋体" w:cs="宋体"/>
          <w:szCs w:val="21"/>
        </w:rPr>
      </w:pPr>
      <w:r>
        <w:rPr>
          <w:rFonts w:hint="eastAsia" w:ascii="宋体" w:hAnsi="宋体" w:eastAsia="宋体" w:cs="宋体"/>
          <w:szCs w:val="21"/>
        </w:rPr>
        <w:t>2、在提交送审稿后7日内甲方向中标单位支付合同总价 20 %的款项,即</w:t>
      </w:r>
      <w:r>
        <w:rPr>
          <w:rFonts w:hint="eastAsia" w:ascii="宋体" w:hAnsi="宋体" w:eastAsia="宋体" w:cs="宋体"/>
          <w:szCs w:val="21"/>
          <w:u w:val="single"/>
        </w:rPr>
        <w:t xml:space="preserve">        </w:t>
      </w:r>
      <w:r>
        <w:rPr>
          <w:rFonts w:hint="eastAsia" w:ascii="宋体" w:hAnsi="宋体" w:eastAsia="宋体" w:cs="宋体"/>
          <w:szCs w:val="21"/>
        </w:rPr>
        <w:t>元 （￥</w:t>
      </w:r>
      <w:r>
        <w:rPr>
          <w:rFonts w:hint="eastAsia" w:ascii="宋体" w:hAnsi="宋体" w:eastAsia="宋体" w:cs="宋体"/>
          <w:szCs w:val="21"/>
          <w:u w:val="single"/>
        </w:rPr>
        <w:t xml:space="preserve">        </w:t>
      </w:r>
      <w:r>
        <w:rPr>
          <w:rFonts w:hint="eastAsia" w:ascii="宋体" w:hAnsi="宋体" w:eastAsia="宋体" w:cs="宋体"/>
          <w:szCs w:val="21"/>
        </w:rPr>
        <w:t>元）人民币。</w:t>
      </w:r>
    </w:p>
    <w:p>
      <w:pPr>
        <w:spacing w:line="340" w:lineRule="exact"/>
        <w:ind w:firstLine="420" w:firstLineChars="200"/>
        <w:rPr>
          <w:rFonts w:ascii="宋体" w:hAnsi="宋体" w:eastAsia="宋体" w:cs="宋体"/>
          <w:szCs w:val="21"/>
        </w:rPr>
      </w:pPr>
      <w:r>
        <w:rPr>
          <w:rFonts w:hint="eastAsia" w:ascii="宋体" w:hAnsi="宋体" w:eastAsia="宋体" w:cs="宋体"/>
          <w:szCs w:val="21"/>
        </w:rPr>
        <w:t>本合同执行中相关的一切税费均由乙方负担。</w:t>
      </w:r>
    </w:p>
    <w:p>
      <w:pPr>
        <w:spacing w:line="340" w:lineRule="exact"/>
        <w:ind w:firstLine="420" w:firstLineChars="200"/>
        <w:rPr>
          <w:rFonts w:ascii="宋体" w:hAnsi="宋体" w:eastAsia="宋体" w:cs="宋体"/>
          <w:szCs w:val="21"/>
        </w:rPr>
      </w:pPr>
      <w:r>
        <w:rPr>
          <w:rFonts w:hint="eastAsia" w:ascii="宋体" w:hAnsi="宋体" w:eastAsia="宋体" w:cs="宋体"/>
          <w:szCs w:val="21"/>
        </w:rPr>
        <w:t>十、争议解决办法</w:t>
      </w:r>
    </w:p>
    <w:p>
      <w:pPr>
        <w:spacing w:line="340" w:lineRule="exact"/>
        <w:ind w:firstLine="420" w:firstLineChars="200"/>
        <w:rPr>
          <w:rFonts w:ascii="宋体" w:hAnsi="宋体" w:eastAsia="宋体" w:cs="宋体"/>
          <w:szCs w:val="21"/>
        </w:rPr>
      </w:pPr>
      <w:r>
        <w:rPr>
          <w:rFonts w:hint="eastAsia" w:ascii="宋体" w:hAnsi="宋体" w:eastAsia="宋体" w:cs="宋体"/>
          <w:szCs w:val="21"/>
        </w:rPr>
        <w:t>执行本合同发生的争议，由甲乙双方协商解决。如果通过友好协商的方式无法解决该争议，双方应当将该争议提交到深圳仲裁委员会，按照该委员会的仲裁程序解决。仲裁裁决是终局的，对合同双方均有约束力。</w:t>
      </w:r>
    </w:p>
    <w:p>
      <w:pPr>
        <w:spacing w:line="340" w:lineRule="exact"/>
        <w:ind w:firstLine="420" w:firstLineChars="200"/>
        <w:rPr>
          <w:rFonts w:ascii="宋体" w:hAnsi="宋体" w:eastAsia="宋体" w:cs="宋体"/>
          <w:szCs w:val="21"/>
        </w:rPr>
      </w:pPr>
      <w:r>
        <w:rPr>
          <w:rFonts w:hint="eastAsia" w:ascii="宋体" w:hAnsi="宋体" w:eastAsia="宋体" w:cs="宋体"/>
          <w:szCs w:val="21"/>
        </w:rPr>
        <w:t>十一、违约责任</w:t>
      </w:r>
    </w:p>
    <w:p>
      <w:pPr>
        <w:spacing w:line="340" w:lineRule="exact"/>
        <w:ind w:firstLine="420" w:firstLineChars="200"/>
        <w:rPr>
          <w:rFonts w:ascii="宋体" w:hAnsi="宋体" w:eastAsia="宋体" w:cs="宋体"/>
          <w:szCs w:val="21"/>
        </w:rPr>
      </w:pPr>
      <w:r>
        <w:rPr>
          <w:rFonts w:hint="eastAsia" w:ascii="宋体" w:hAnsi="宋体" w:eastAsia="宋体" w:cs="宋体"/>
          <w:szCs w:val="21"/>
        </w:rPr>
        <w:t>1、因乙方原因，未能按规定时间完成有关工作的，每延误一天，甲方可在支付合同余款中扣除合同价款千分之一。</w:t>
      </w:r>
    </w:p>
    <w:p>
      <w:pPr>
        <w:spacing w:line="340" w:lineRule="exact"/>
        <w:ind w:firstLine="420" w:firstLineChars="200"/>
        <w:rPr>
          <w:rFonts w:ascii="宋体" w:hAnsi="宋体" w:eastAsia="宋体" w:cs="宋体"/>
          <w:szCs w:val="21"/>
        </w:rPr>
      </w:pPr>
      <w:r>
        <w:rPr>
          <w:rFonts w:hint="eastAsia" w:ascii="宋体" w:hAnsi="宋体" w:eastAsia="宋体" w:cs="宋体"/>
          <w:szCs w:val="21"/>
        </w:rPr>
        <w:t>2、如乙方提供的服务文件不符合质量要求，必须在甲方提出要求后7天内无条件修改，其费用由乙方承担。</w:t>
      </w:r>
    </w:p>
    <w:p>
      <w:pPr>
        <w:spacing w:line="340" w:lineRule="exact"/>
        <w:ind w:firstLine="420" w:firstLineChars="200"/>
        <w:rPr>
          <w:rFonts w:ascii="宋体" w:hAnsi="宋体" w:eastAsia="宋体" w:cs="宋体"/>
          <w:szCs w:val="21"/>
        </w:rPr>
      </w:pPr>
      <w:r>
        <w:rPr>
          <w:rFonts w:hint="eastAsia" w:ascii="宋体" w:hAnsi="宋体" w:eastAsia="宋体" w:cs="宋体"/>
          <w:szCs w:val="21"/>
        </w:rPr>
        <w:t>十二、其他</w:t>
      </w:r>
    </w:p>
    <w:p>
      <w:pPr>
        <w:spacing w:line="340" w:lineRule="exact"/>
        <w:ind w:firstLine="420" w:firstLineChars="200"/>
        <w:rPr>
          <w:rFonts w:ascii="宋体" w:hAnsi="宋体" w:eastAsia="宋体" w:cs="宋体"/>
          <w:szCs w:val="21"/>
        </w:rPr>
      </w:pPr>
      <w:r>
        <w:rPr>
          <w:rFonts w:hint="eastAsia" w:ascii="宋体" w:hAnsi="宋体" w:eastAsia="宋体" w:cs="宋体"/>
          <w:szCs w:val="21"/>
        </w:rPr>
        <w:t>1、本合同与</w:t>
      </w:r>
      <w:r>
        <w:rPr>
          <w:rFonts w:hint="eastAsia" w:ascii="宋体" w:hAnsi="宋体" w:eastAsia="宋体" w:cs="宋体"/>
          <w:szCs w:val="21"/>
          <w:u w:val="single"/>
        </w:rPr>
        <w:t xml:space="preserve">     </w:t>
      </w:r>
      <w:r>
        <w:rPr>
          <w:rFonts w:hint="eastAsia" w:ascii="宋体" w:hAnsi="宋体" w:eastAsia="宋体" w:cs="宋体"/>
          <w:szCs w:val="21"/>
        </w:rPr>
        <w:t>号招标文件、乙方投标文件如有抵触之处，以本合同条款为准。</w:t>
      </w:r>
    </w:p>
    <w:p>
      <w:pPr>
        <w:spacing w:line="340" w:lineRule="exact"/>
        <w:ind w:firstLine="420" w:firstLineChars="200"/>
        <w:rPr>
          <w:rFonts w:ascii="宋体" w:hAnsi="宋体" w:eastAsia="宋体" w:cs="宋体"/>
          <w:szCs w:val="21"/>
        </w:rPr>
      </w:pPr>
      <w:r>
        <w:rPr>
          <w:rFonts w:hint="eastAsia" w:ascii="宋体" w:hAnsi="宋体" w:eastAsia="宋体" w:cs="宋体"/>
          <w:szCs w:val="21"/>
        </w:rPr>
        <w:t>2、下列文件均为本合同的组成部分：</w:t>
      </w:r>
    </w:p>
    <w:p>
      <w:pPr>
        <w:spacing w:line="3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号招标文件、答疑及补充通知；</w:t>
      </w:r>
    </w:p>
    <w:p>
      <w:pPr>
        <w:spacing w:line="340" w:lineRule="exact"/>
        <w:ind w:firstLine="420" w:firstLineChars="200"/>
        <w:rPr>
          <w:rFonts w:ascii="宋体" w:hAnsi="宋体" w:eastAsia="宋体" w:cs="宋体"/>
          <w:szCs w:val="21"/>
        </w:rPr>
      </w:pPr>
      <w:r>
        <w:rPr>
          <w:rFonts w:hint="eastAsia" w:ascii="宋体" w:hAnsi="宋体" w:eastAsia="宋体" w:cs="宋体"/>
          <w:szCs w:val="21"/>
        </w:rPr>
        <w:t>（2）投标文件；</w:t>
      </w:r>
    </w:p>
    <w:p>
      <w:pPr>
        <w:spacing w:line="340" w:lineRule="exact"/>
        <w:ind w:firstLine="420" w:firstLineChars="200"/>
        <w:rPr>
          <w:rFonts w:ascii="宋体" w:hAnsi="宋体" w:eastAsia="宋体" w:cs="宋体"/>
          <w:szCs w:val="21"/>
        </w:rPr>
      </w:pPr>
      <w:r>
        <w:rPr>
          <w:rFonts w:hint="eastAsia" w:ascii="宋体" w:hAnsi="宋体" w:eastAsia="宋体" w:cs="宋体"/>
          <w:szCs w:val="21"/>
        </w:rPr>
        <w:t>（3）本合同执行中共同签署的补充与修正文件。</w:t>
      </w:r>
    </w:p>
    <w:p>
      <w:pPr>
        <w:spacing w:line="340" w:lineRule="exact"/>
        <w:ind w:firstLine="420" w:firstLineChars="200"/>
        <w:rPr>
          <w:rFonts w:ascii="宋体" w:hAnsi="宋体" w:eastAsia="宋体" w:cs="宋体"/>
          <w:szCs w:val="21"/>
        </w:rPr>
      </w:pPr>
      <w:r>
        <w:rPr>
          <w:rFonts w:hint="eastAsia" w:ascii="宋体" w:hAnsi="宋体" w:eastAsia="宋体" w:cs="宋体"/>
          <w:szCs w:val="21"/>
        </w:rPr>
        <w:t>本合同一式四份，甲方执三份，乙方执 一 份，具有同等法律效力。本合同自双方法人代表签字（盖章）认可之日起生效。</w:t>
      </w:r>
    </w:p>
    <w:p>
      <w:pPr>
        <w:spacing w:line="340" w:lineRule="exact"/>
        <w:ind w:firstLine="420" w:firstLineChars="200"/>
        <w:rPr>
          <w:rFonts w:ascii="宋体" w:hAnsi="宋体" w:eastAsia="宋体" w:cs="宋体"/>
          <w:szCs w:val="21"/>
        </w:rPr>
      </w:pPr>
      <w:r>
        <w:rPr>
          <w:rFonts w:hint="eastAsia" w:ascii="宋体" w:hAnsi="宋体" w:eastAsia="宋体" w:cs="宋体"/>
          <w:szCs w:val="21"/>
        </w:rPr>
        <w:t>本合同未尽事宜，双方友好协商，达成解决方案，经双方签字后，可作为本合同的有效附件。</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甲方：深圳市残疾人综合服务中心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地址：深圳市福田区梅林路2号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法定代表人：王坚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委托代理人：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电话： 0755-83169005                                    </w:t>
      </w:r>
    </w:p>
    <w:p>
      <w:pPr>
        <w:spacing w:line="340" w:lineRule="exact"/>
        <w:ind w:firstLine="420" w:firstLineChars="200"/>
        <w:rPr>
          <w:rFonts w:ascii="宋体" w:hAnsi="宋体" w:eastAsia="宋体" w:cs="宋体"/>
          <w:szCs w:val="21"/>
        </w:rPr>
      </w:pPr>
      <w:r>
        <w:rPr>
          <w:rFonts w:hint="eastAsia" w:ascii="宋体" w:hAnsi="宋体" w:eastAsia="宋体" w:cs="宋体"/>
          <w:szCs w:val="21"/>
        </w:rPr>
        <w:t>开户银行：建设银行深圳莲花北支行</w:t>
      </w:r>
    </w:p>
    <w:p>
      <w:pPr>
        <w:spacing w:line="340" w:lineRule="exact"/>
        <w:ind w:firstLine="420" w:firstLineChars="200"/>
        <w:rPr>
          <w:rFonts w:ascii="宋体" w:hAnsi="宋体" w:eastAsia="宋体" w:cs="宋体"/>
          <w:szCs w:val="21"/>
        </w:rPr>
      </w:pPr>
      <w:r>
        <w:rPr>
          <w:rFonts w:hint="eastAsia" w:ascii="宋体" w:hAnsi="宋体" w:eastAsia="宋体" w:cs="宋体"/>
          <w:szCs w:val="21"/>
        </w:rPr>
        <w:t>帐号：4425 0100 0091 0000 0722</w:t>
      </w:r>
    </w:p>
    <w:p>
      <w:pPr>
        <w:spacing w:line="340" w:lineRule="exact"/>
        <w:ind w:firstLine="420" w:firstLineChars="200"/>
        <w:rPr>
          <w:rFonts w:ascii="宋体" w:hAnsi="宋体" w:eastAsia="宋体" w:cs="宋体"/>
          <w:szCs w:val="21"/>
        </w:rPr>
      </w:pPr>
    </w:p>
    <w:p>
      <w:pPr>
        <w:spacing w:line="340" w:lineRule="exact"/>
        <w:ind w:firstLine="420" w:firstLineChars="200"/>
        <w:rPr>
          <w:rFonts w:ascii="宋体" w:hAnsi="宋体" w:eastAsia="宋体" w:cs="宋体"/>
          <w:szCs w:val="21"/>
        </w:rPr>
      </w:pPr>
      <w:r>
        <w:rPr>
          <w:rFonts w:hint="eastAsia" w:ascii="宋体" w:hAnsi="宋体" w:eastAsia="宋体" w:cs="宋体"/>
          <w:szCs w:val="21"/>
        </w:rPr>
        <w:t>乙方：</w:t>
      </w:r>
    </w:p>
    <w:p>
      <w:pPr>
        <w:ind w:firstLine="420" w:firstLineChars="200"/>
        <w:rPr>
          <w:rFonts w:ascii="宋体" w:hAnsi="宋体" w:eastAsia="宋体" w:cs="宋体"/>
          <w:szCs w:val="21"/>
        </w:rPr>
      </w:pPr>
      <w:r>
        <w:rPr>
          <w:rFonts w:hint="eastAsia" w:ascii="宋体" w:hAnsi="宋体" w:eastAsia="宋体" w:cs="宋体"/>
          <w:szCs w:val="21"/>
        </w:rPr>
        <w:t xml:space="preserve">地址：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法定代表人：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委托代理人：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电话：                                                  </w:t>
      </w:r>
    </w:p>
    <w:p>
      <w:pPr>
        <w:spacing w:line="340" w:lineRule="exact"/>
        <w:ind w:firstLine="420" w:firstLineChars="200"/>
        <w:rPr>
          <w:rFonts w:ascii="宋体" w:hAnsi="宋体" w:eastAsia="宋体" w:cs="宋体"/>
          <w:szCs w:val="21"/>
        </w:rPr>
      </w:pPr>
      <w:r>
        <w:rPr>
          <w:rFonts w:hint="eastAsia" w:ascii="宋体" w:hAnsi="宋体" w:eastAsia="宋体" w:cs="宋体"/>
          <w:szCs w:val="21"/>
        </w:rPr>
        <w:t>开户银行：</w:t>
      </w:r>
    </w:p>
    <w:p>
      <w:pPr>
        <w:spacing w:line="340" w:lineRule="exact"/>
        <w:ind w:firstLine="420" w:firstLineChars="200"/>
        <w:rPr>
          <w:rFonts w:ascii="宋体" w:hAnsi="宋体" w:eastAsia="宋体" w:cs="宋体"/>
          <w:szCs w:val="21"/>
        </w:rPr>
      </w:pPr>
      <w:r>
        <w:rPr>
          <w:rFonts w:hint="eastAsia" w:ascii="宋体" w:hAnsi="宋体" w:eastAsia="宋体" w:cs="宋体"/>
          <w:szCs w:val="21"/>
        </w:rPr>
        <w:t>帐号 ：</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                            签约地址：深圳市</w:t>
      </w:r>
    </w:p>
    <w:p>
      <w:pPr>
        <w:spacing w:line="340" w:lineRule="exact"/>
        <w:ind w:firstLine="3360" w:firstLineChars="1600"/>
        <w:rPr>
          <w:rFonts w:ascii="宋体" w:hAnsi="宋体" w:eastAsia="宋体" w:cs="宋体"/>
        </w:rPr>
      </w:pPr>
      <w:r>
        <w:rPr>
          <w:rFonts w:hint="eastAsia" w:ascii="宋体" w:hAnsi="宋体" w:eastAsia="宋体" w:cs="宋体"/>
          <w:szCs w:val="21"/>
        </w:rPr>
        <w:t>签约时间：2021年3月  日</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31"/>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31"/>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31"/>
        <w:autoSpaceDE w:val="0"/>
        <w:autoSpaceDN w:val="0"/>
        <w:adjustRightInd w:val="0"/>
        <w:ind w:firstLine="640"/>
        <w:jc w:val="left"/>
        <w:rPr>
          <w:rFonts w:ascii="华文仿宋" w:hAnsi="华文仿宋" w:eastAsia="华文仿宋"/>
          <w:kern w:val="0"/>
          <w:sz w:val="32"/>
          <w:szCs w:val="32"/>
          <w:lang w:val="zh-CN"/>
        </w:rPr>
      </w:pPr>
    </w:p>
    <w:p>
      <w:pPr>
        <w:pStyle w:val="31"/>
        <w:autoSpaceDE w:val="0"/>
        <w:autoSpaceDN w:val="0"/>
        <w:adjustRightInd w:val="0"/>
        <w:ind w:firstLine="640"/>
        <w:jc w:val="left"/>
        <w:rPr>
          <w:rFonts w:ascii="华文仿宋" w:hAnsi="华文仿宋" w:eastAsia="华文仿宋"/>
          <w:kern w:val="0"/>
          <w:sz w:val="32"/>
          <w:szCs w:val="32"/>
          <w:lang w:val="zh-CN"/>
        </w:rPr>
      </w:pPr>
    </w:p>
    <w:p>
      <w:pPr>
        <w:pStyle w:val="31"/>
        <w:autoSpaceDE w:val="0"/>
        <w:autoSpaceDN w:val="0"/>
        <w:adjustRightInd w:val="0"/>
        <w:ind w:firstLine="640"/>
        <w:jc w:val="left"/>
        <w:rPr>
          <w:rFonts w:ascii="华文仿宋" w:hAnsi="华文仿宋" w:eastAsia="华文仿宋"/>
          <w:kern w:val="0"/>
          <w:sz w:val="32"/>
          <w:szCs w:val="32"/>
          <w:lang w:val="zh-CN"/>
        </w:rPr>
      </w:pPr>
    </w:p>
    <w:p>
      <w:pPr>
        <w:pStyle w:val="31"/>
        <w:autoSpaceDE w:val="0"/>
        <w:autoSpaceDN w:val="0"/>
        <w:adjustRightInd w:val="0"/>
        <w:ind w:firstLine="64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pPr>
      <w:r>
        <w:rPr>
          <w:rFonts w:hint="eastAsia"/>
        </w:rPr>
        <w:t>封面</w:t>
      </w:r>
    </w:p>
    <w:p>
      <w:pPr>
        <w:ind w:firstLine="7840" w:firstLineChars="2800"/>
        <w:rPr>
          <w:rFonts w:ascii="宋体" w:hAnsi="宋体" w:cs="宋体"/>
          <w:sz w:val="28"/>
          <w:szCs w:val="28"/>
        </w:rPr>
      </w:pPr>
    </w:p>
    <w:p>
      <w:pPr>
        <w:jc w:val="center"/>
        <w:rPr>
          <w:rFonts w:ascii="宋体" w:hAnsi="宋体" w:cs="宋体"/>
          <w:b/>
          <w:bCs/>
          <w:sz w:val="48"/>
          <w:szCs w:val="48"/>
        </w:rPr>
      </w:pPr>
      <w:r>
        <w:rPr>
          <w:rFonts w:hint="eastAsia" w:ascii="宋体" w:hAnsi="宋体" w:cs="宋体"/>
          <w:b/>
          <w:bCs/>
          <w:sz w:val="48"/>
          <w:szCs w:val="48"/>
        </w:rPr>
        <w:t>深圳市残疾人综合服务中心</w:t>
      </w:r>
    </w:p>
    <w:p>
      <w:pPr>
        <w:jc w:val="cente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投</w:t>
      </w:r>
    </w:p>
    <w:p>
      <w:pPr>
        <w:jc w:val="center"/>
        <w:rPr>
          <w:rFonts w:ascii="宋体" w:hAnsi="宋体" w:cs="宋体"/>
          <w:b/>
          <w:bCs/>
          <w:sz w:val="72"/>
          <w:szCs w:val="72"/>
        </w:rPr>
      </w:pPr>
      <w:r>
        <w:rPr>
          <w:rFonts w:hint="eastAsia" w:ascii="宋体" w:hAnsi="宋体" w:cs="宋体"/>
          <w:b/>
          <w:bCs/>
          <w:sz w:val="72"/>
          <w:szCs w:val="72"/>
        </w:rPr>
        <w:t>标</w:t>
      </w:r>
    </w:p>
    <w:p>
      <w:pPr>
        <w:jc w:val="center"/>
        <w:rPr>
          <w:rFonts w:ascii="宋体" w:hAnsi="宋体" w:cs="宋体"/>
          <w:b/>
          <w:bCs/>
          <w:sz w:val="72"/>
          <w:szCs w:val="72"/>
        </w:rPr>
      </w:pPr>
      <w:r>
        <w:rPr>
          <w:rFonts w:hint="eastAsia" w:ascii="宋体" w:hAnsi="宋体" w:cs="宋体"/>
          <w:b/>
          <w:bCs/>
          <w:sz w:val="72"/>
          <w:szCs w:val="72"/>
        </w:rPr>
        <w:t>文</w:t>
      </w:r>
    </w:p>
    <w:p>
      <w:pPr>
        <w:jc w:val="center"/>
        <w:rPr>
          <w:rFonts w:ascii="宋体" w:hAnsi="宋体" w:cs="宋体"/>
          <w:b/>
          <w:bCs/>
          <w:sz w:val="72"/>
          <w:szCs w:val="72"/>
        </w:rPr>
      </w:pPr>
      <w:r>
        <w:rPr>
          <w:rFonts w:hint="eastAsia" w:ascii="宋体" w:hAnsi="宋体" w:cs="宋体"/>
          <w:b/>
          <w:bCs/>
          <w:sz w:val="72"/>
          <w:szCs w:val="72"/>
        </w:rPr>
        <w:t>件</w:t>
      </w:r>
    </w:p>
    <w:p>
      <w:pPr>
        <w:jc w:val="center"/>
        <w:rPr>
          <w:rFonts w:ascii="宋体" w:hAnsi="宋体" w:cs="宋体"/>
          <w:b/>
          <w:bCs/>
          <w:sz w:val="72"/>
          <w:szCs w:val="72"/>
        </w:rPr>
      </w:pPr>
    </w:p>
    <w:p>
      <w:pPr>
        <w:rPr>
          <w:rFonts w:ascii="宋体" w:hAnsi="宋体" w:cs="宋体"/>
          <w:b/>
          <w:bCs/>
          <w:sz w:val="72"/>
          <w:szCs w:val="72"/>
        </w:rPr>
      </w:pPr>
    </w:p>
    <w:p>
      <w:pPr>
        <w:ind w:firstLine="720" w:firstLineChars="200"/>
        <w:jc w:val="left"/>
        <w:rPr>
          <w:rFonts w:ascii="宋体" w:hAnsi="宋体" w:cs="宋体"/>
          <w:bCs/>
          <w:sz w:val="36"/>
          <w:szCs w:val="36"/>
        </w:rPr>
      </w:pPr>
      <w:r>
        <w:rPr>
          <w:rFonts w:hint="eastAsia" w:ascii="宋体" w:hAnsi="宋体" w:cs="宋体"/>
          <w:bCs/>
          <w:sz w:val="36"/>
          <w:szCs w:val="36"/>
        </w:rPr>
        <w:t>项目名称：</w:t>
      </w:r>
      <w:r>
        <w:rPr>
          <w:rFonts w:hint="eastAsia" w:ascii="仿宋_GB2312" w:eastAsia="仿宋_GB2312"/>
          <w:sz w:val="32"/>
          <w:szCs w:val="32"/>
        </w:rPr>
        <w:t>制定辅助器具借用服务技术规范</w:t>
      </w:r>
    </w:p>
    <w:p>
      <w:pPr>
        <w:ind w:firstLine="720" w:firstLineChars="200"/>
        <w:jc w:val="left"/>
        <w:rPr>
          <w:rFonts w:ascii="仿宋_GB2312" w:eastAsia="仿宋_GB2312"/>
          <w:snapToGrid w:val="0"/>
          <w:kern w:val="0"/>
          <w:sz w:val="32"/>
          <w:szCs w:val="32"/>
        </w:rPr>
      </w:pPr>
      <w:r>
        <w:rPr>
          <w:rFonts w:hint="eastAsia" w:ascii="宋体" w:hAnsi="宋体" w:cs="宋体"/>
          <w:bCs/>
          <w:sz w:val="36"/>
          <w:szCs w:val="36"/>
        </w:rPr>
        <w:t>项目编号：</w:t>
      </w:r>
      <w:r>
        <w:rPr>
          <w:rFonts w:hint="eastAsia" w:ascii="仿宋_GB2312" w:eastAsia="仿宋_GB2312"/>
          <w:snapToGrid w:val="0"/>
          <w:kern w:val="0"/>
          <w:sz w:val="32"/>
          <w:szCs w:val="32"/>
        </w:rPr>
        <w:t>JB2021-09-2</w:t>
      </w:r>
    </w:p>
    <w:p>
      <w:pPr>
        <w:ind w:firstLine="720" w:firstLineChars="200"/>
        <w:jc w:val="left"/>
        <w:rPr>
          <w:rFonts w:ascii="宋体" w:hAnsi="宋体" w:cs="宋体"/>
          <w:bCs/>
          <w:sz w:val="36"/>
          <w:szCs w:val="36"/>
        </w:rPr>
      </w:pPr>
      <w:r>
        <w:rPr>
          <w:rFonts w:hint="eastAsia" w:ascii="宋体" w:hAnsi="宋体" w:cs="宋体"/>
          <w:bCs/>
          <w:sz w:val="36"/>
          <w:szCs w:val="36"/>
        </w:rPr>
        <w:t>招标编号：</w:t>
      </w:r>
      <w:r>
        <w:rPr>
          <w:rFonts w:hint="eastAsia" w:ascii="仿宋_GB2312" w:eastAsia="仿宋_GB2312"/>
          <w:sz w:val="32"/>
          <w:szCs w:val="32"/>
        </w:rPr>
        <w:t>ZHZB2021012</w:t>
      </w:r>
    </w:p>
    <w:p>
      <w:pPr>
        <w:ind w:firstLine="720" w:firstLineChars="200"/>
        <w:jc w:val="left"/>
        <w:rPr>
          <w:rFonts w:ascii="宋体" w:hAnsi="宋体" w:cs="宋体"/>
          <w:bCs/>
          <w:sz w:val="36"/>
          <w:szCs w:val="36"/>
        </w:rPr>
      </w:pPr>
      <w:r>
        <w:rPr>
          <w:rFonts w:hint="eastAsia" w:ascii="宋体" w:hAnsi="宋体" w:cs="宋体"/>
          <w:bCs/>
          <w:sz w:val="36"/>
          <w:szCs w:val="36"/>
        </w:rPr>
        <w:t>投标人：（盖公章）</w:t>
      </w: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hint="eastAsia" w:ascii="宋体" w:hAnsi="宋体" w:eastAsia="宋体" w:cs="宋体"/>
          <w:b/>
          <w:sz w:val="32"/>
          <w:szCs w:val="32"/>
        </w:rPr>
      </w:pPr>
      <w:r>
        <w:rPr>
          <w:rFonts w:hint="eastAsia" w:ascii="宋体" w:hAnsi="宋体" w:eastAsia="宋体" w:cs="宋体"/>
          <w:b/>
          <w:sz w:val="32"/>
          <w:szCs w:val="32"/>
        </w:rPr>
        <w:t>目录</w:t>
      </w:r>
    </w:p>
    <w:p>
      <w:pPr>
        <w:spacing w:line="360" w:lineRule="auto"/>
        <w:rPr>
          <w:rFonts w:hint="eastAsia" w:ascii="宋体" w:hAnsi="宋体" w:eastAsia="宋体" w:cs="宋体"/>
          <w:sz w:val="32"/>
          <w:szCs w:val="32"/>
        </w:rPr>
      </w:pP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1.投标及履约承诺函</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2.法定代表人授权委托书、法定代表人证明书</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3.投标人基本情况表</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4.开标一览表(报价表)</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5.实施方案（工作措施、工作方法、工作手段、工作流程）</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6.质量（完成时间、安全）保障措施及方案</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7.项目完成（服务期满）后的服务承诺</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8.拟安排的项目负责人及项目团队成员情况</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9.小微企业、残疾人福利性单位及监狱企业声明函（可选项）</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10.招标文件要求的其他内容及投标人认为需要加以说明的其他内容</w:t>
      </w:r>
    </w:p>
    <w:p>
      <w:pPr>
        <w:spacing w:line="360" w:lineRule="auto"/>
        <w:rPr>
          <w:rFonts w:asciiTheme="minorEastAsia" w:hAnsiTheme="minorEastAsia"/>
          <w:szCs w:val="21"/>
        </w:rPr>
      </w:pPr>
    </w:p>
    <w:p>
      <w:pPr>
        <w:spacing w:line="360" w:lineRule="auto"/>
        <w:jc w:val="left"/>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pStyle w:val="2"/>
      </w:pPr>
    </w:p>
    <w:p>
      <w:pPr>
        <w:jc w:val="center"/>
        <w:outlineLvl w:val="4"/>
        <w:rPr>
          <w:rFonts w:ascii="宋体" w:hAnsi="宋体" w:cs="宋体"/>
          <w:b/>
          <w:bCs/>
          <w:szCs w:val="21"/>
        </w:rPr>
      </w:pPr>
      <w:bookmarkStart w:id="1" w:name="_Toc24833"/>
      <w:bookmarkStart w:id="2" w:name="_Toc480754205"/>
      <w:bookmarkStart w:id="3" w:name="_Toc50736477"/>
      <w:bookmarkStart w:id="4" w:name="_Toc50737329"/>
      <w:bookmarkStart w:id="5" w:name="_Toc52165081"/>
      <w:bookmarkStart w:id="6" w:name="_Toc275865607"/>
      <w:bookmarkStart w:id="7" w:name="_Toc50737297"/>
      <w:bookmarkStart w:id="8" w:name="_Toc50737328"/>
      <w:bookmarkStart w:id="9" w:name="_Toc50736476"/>
      <w:bookmarkStart w:id="10" w:name="_Toc50737296"/>
      <w:bookmarkStart w:id="11" w:name="_Toc50691034"/>
      <w:bookmarkStart w:id="12" w:name="_Toc52165080"/>
      <w:r>
        <w:rPr>
          <w:rFonts w:hint="eastAsia" w:ascii="宋体" w:hAnsi="宋体" w:cs="宋体"/>
          <w:b/>
          <w:bCs/>
          <w:szCs w:val="21"/>
        </w:rPr>
        <w:t>一、投标及履约承诺函</w:t>
      </w:r>
      <w:bookmarkEnd w:id="1"/>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致：深圳市残疾人综合服务中心</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w:t>
      </w:r>
    </w:p>
    <w:p>
      <w:pPr>
        <w:snapToGrid w:val="0"/>
        <w:spacing w:line="360" w:lineRule="auto"/>
        <w:ind w:firstLine="420" w:firstLineChars="200"/>
        <w:rPr>
          <w:rFonts w:ascii="宋体" w:hAnsi="宋体" w:cs="宋体"/>
        </w:rPr>
      </w:pPr>
      <w:r>
        <w:rPr>
          <w:rFonts w:hint="eastAsia" w:ascii="宋体" w:hAnsi="宋体" w:cs="宋体"/>
        </w:rPr>
        <w:t>4.参与本项目采购活动时不存在被有关部门禁止参与政府采购活动且在有效期内的情况。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6.我方未被列入失信被执行人、重大税收违法案件当事人名单、政府采购严重违法失信行为记录名单</w:t>
      </w:r>
      <w:r>
        <w:rPr>
          <w:rFonts w:hint="eastAsia"/>
        </w:rPr>
        <w:t>。</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hint="eastAsia" w:ascii="宋体" w:hAnsi="宋体" w:cs="宋体"/>
        </w:rPr>
        <w:t>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420" w:firstLineChars="200"/>
        <w:rPr>
          <w:rFonts w:ascii="宋体" w:hAnsi="宋体" w:cs="宋体"/>
          <w:szCs w:val="21"/>
        </w:rPr>
      </w:pPr>
      <w:r>
        <w:rPr>
          <w:rFonts w:hint="eastAsia" w:ascii="宋体" w:hAnsi="宋体" w:cs="宋体"/>
          <w:szCs w:val="21"/>
        </w:rPr>
        <w:t>12.我方保证在收到收费通知后按通知以转账或现金形式向采购代理机构指定的银行账号，一次性支付中标服务费（按招标文件“</w:t>
      </w:r>
      <w:r>
        <w:rPr>
          <w:rFonts w:hint="eastAsia"/>
        </w:rPr>
        <w:t>对通用条款的补充内容</w:t>
      </w:r>
      <w:r>
        <w:rPr>
          <w:rFonts w:hint="eastAsia" w:ascii="宋体" w:hAnsi="宋体" w:cs="宋体"/>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20" w:firstLineChars="200"/>
        <w:rPr>
          <w:rFonts w:ascii="宋体" w:hAnsi="宋体" w:cs="宋体"/>
        </w:rPr>
      </w:pPr>
      <w:r>
        <w:rPr>
          <w:rFonts w:hint="eastAsia" w:ascii="宋体" w:hAnsi="宋体" w:cs="宋体"/>
        </w:rPr>
        <w:t>13.我方不转包、分包。</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2"/>
        <w:tabs>
          <w:tab w:val="left" w:pos="426"/>
        </w:tabs>
        <w:rPr>
          <w:sz w:val="21"/>
          <w:szCs w:val="21"/>
        </w:rPr>
      </w:pPr>
    </w:p>
    <w:p>
      <w:pPr>
        <w:pStyle w:val="2"/>
        <w:tabs>
          <w:tab w:val="left" w:pos="426"/>
        </w:tabs>
        <w:rPr>
          <w:rFonts w:hint="eastAsia"/>
          <w:sz w:val="21"/>
          <w:szCs w:val="21"/>
        </w:rPr>
      </w:pPr>
    </w:p>
    <w:p>
      <w:pPr>
        <w:spacing w:line="360" w:lineRule="auto"/>
        <w:jc w:val="left"/>
        <w:rPr>
          <w:rFonts w:hint="eastAsia" w:ascii="宋体" w:hAnsi="宋体" w:eastAsia="宋体" w:cs="宋体"/>
          <w:b/>
          <w:bCs/>
          <w:szCs w:val="21"/>
        </w:rPr>
      </w:pPr>
      <w:r>
        <w:rPr>
          <w:rFonts w:hint="eastAsia" w:ascii="宋体" w:hAnsi="宋体" w:eastAsia="宋体" w:cs="宋体"/>
          <w:b/>
          <w:bCs/>
          <w:sz w:val="21"/>
          <w:szCs w:val="21"/>
        </w:rPr>
        <w:t>注：投标人不得更改上述格式及内容，否则后果自行承担</w:t>
      </w: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二、法定代表人授权委托书、法定代表人证明书</w:t>
      </w:r>
    </w:p>
    <w:p>
      <w:pPr>
        <w:spacing w:line="360" w:lineRule="auto"/>
        <w:jc w:val="center"/>
        <w:rPr>
          <w:rFonts w:asciiTheme="minorEastAsia" w:hAnsiTheme="minorEastAsia"/>
          <w:b/>
          <w:szCs w:val="21"/>
        </w:rPr>
      </w:pPr>
    </w:p>
    <w:p>
      <w:pPr>
        <w:spacing w:line="360" w:lineRule="auto"/>
        <w:jc w:val="center"/>
        <w:rPr>
          <w:rFonts w:asciiTheme="minorEastAsia" w:hAnsiTheme="minorEastAsia"/>
          <w:szCs w:val="21"/>
        </w:rPr>
      </w:pPr>
      <w:r>
        <w:rPr>
          <w:rFonts w:hint="eastAsia" w:asciiTheme="minorEastAsia" w:hAnsiTheme="minorEastAsia"/>
          <w:szCs w:val="21"/>
        </w:rPr>
        <w:t>法定代表人授权委托书</w:t>
      </w:r>
      <w:bookmarkEnd w:id="2"/>
      <w:bookmarkEnd w:id="3"/>
      <w:bookmarkEnd w:id="4"/>
      <w:bookmarkEnd w:id="5"/>
      <w:bookmarkEnd w:id="6"/>
      <w:bookmarkEnd w:id="7"/>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本授权委托书声明：注册于</w:t>
      </w:r>
      <w:r>
        <w:rPr>
          <w:rFonts w:hint="eastAsia" w:asciiTheme="minorEastAsia" w:hAnsiTheme="minorEastAsia"/>
          <w:szCs w:val="21"/>
          <w:u w:val="single"/>
        </w:rPr>
        <w:t xml:space="preserve"> （投标人地址）  </w:t>
      </w:r>
      <w:r>
        <w:rPr>
          <w:rFonts w:hint="eastAsia" w:asciiTheme="minorEastAsia" w:hAnsiTheme="minorEastAsia"/>
          <w:szCs w:val="21"/>
        </w:rPr>
        <w:t>的</w:t>
      </w:r>
      <w:r>
        <w:rPr>
          <w:rFonts w:hint="eastAsia" w:asciiTheme="minorEastAsia" w:hAnsiTheme="minorEastAsia"/>
          <w:szCs w:val="21"/>
          <w:u w:val="single"/>
        </w:rPr>
        <w:t xml:space="preserve">  （投标人名称）    </w:t>
      </w:r>
      <w:r>
        <w:rPr>
          <w:rFonts w:hint="eastAsia" w:asciiTheme="minorEastAsia" w:hAnsiTheme="minorEastAsia"/>
          <w:szCs w:val="21"/>
        </w:rPr>
        <w:t>在下面签名的</w:t>
      </w:r>
      <w:r>
        <w:rPr>
          <w:rFonts w:hint="eastAsia" w:asciiTheme="minorEastAsia" w:hAnsiTheme="minorEastAsia"/>
          <w:szCs w:val="21"/>
          <w:u w:val="single"/>
        </w:rPr>
        <w:t>（法定代表人姓名、职务）</w:t>
      </w:r>
      <w:r>
        <w:rPr>
          <w:rFonts w:hint="eastAsia" w:asciiTheme="minorEastAsia" w:hAnsiTheme="minorEastAsia"/>
          <w:szCs w:val="21"/>
        </w:rPr>
        <w:t>在此授权</w:t>
      </w:r>
      <w:r>
        <w:rPr>
          <w:rFonts w:hint="eastAsia" w:asciiTheme="minorEastAsia" w:hAnsiTheme="minorEastAsia"/>
          <w:szCs w:val="21"/>
          <w:u w:val="single"/>
        </w:rPr>
        <w:t>（被授权人姓名、职务）</w:t>
      </w:r>
      <w:r>
        <w:rPr>
          <w:rFonts w:hint="eastAsia" w:asciiTheme="minorEastAsia" w:hAnsiTheme="minorEastAsia"/>
          <w:szCs w:val="21"/>
        </w:rPr>
        <w:t>作为我公司的合法代理人，就</w:t>
      </w:r>
      <w:r>
        <w:rPr>
          <w:rFonts w:hint="eastAsia" w:asciiTheme="minorEastAsia" w:hAnsiTheme="minorEastAsia"/>
          <w:szCs w:val="21"/>
          <w:u w:val="single"/>
        </w:rPr>
        <w:t>（项目名称、招标编号）</w:t>
      </w:r>
      <w:r>
        <w:rPr>
          <w:rFonts w:hint="eastAsia" w:asciiTheme="minorEastAsia" w:hAnsiTheme="minorEastAsia"/>
          <w:szCs w:val="21"/>
        </w:rPr>
        <w:t>的招投标活动，采购合同的签订、执行、完成和售后服务，作为投标人代表以我方的名义处理一切与之有关的事务。</w:t>
      </w:r>
    </w:p>
    <w:p>
      <w:pPr>
        <w:spacing w:line="360" w:lineRule="auto"/>
        <w:rPr>
          <w:rFonts w:asciiTheme="minorEastAsia" w:hAnsiTheme="minorEastAsia"/>
          <w:szCs w:val="21"/>
        </w:rPr>
      </w:pPr>
      <w:r>
        <w:rPr>
          <w:rFonts w:hint="eastAsia" w:asciiTheme="minorEastAsia" w:hAnsiTheme="minorEastAsia"/>
          <w:szCs w:val="21"/>
        </w:rPr>
        <w:t>被授权人</w:t>
      </w:r>
      <w:r>
        <w:rPr>
          <w:rFonts w:hint="eastAsia" w:asciiTheme="minorEastAsia" w:hAnsiTheme="minorEastAsia"/>
          <w:szCs w:val="21"/>
          <w:u w:val="single"/>
        </w:rPr>
        <w:t>（投标人授权代表）</w:t>
      </w:r>
      <w:r>
        <w:rPr>
          <w:rFonts w:hint="eastAsia" w:asciiTheme="minorEastAsia" w:hAnsiTheme="minorEastAsia"/>
          <w:szCs w:val="21"/>
        </w:rPr>
        <w:t>无转委托权限。</w:t>
      </w:r>
    </w:p>
    <w:p>
      <w:pPr>
        <w:spacing w:line="360" w:lineRule="auto"/>
        <w:ind w:firstLine="420" w:firstLineChars="200"/>
        <w:rPr>
          <w:rFonts w:asciiTheme="minorEastAsia" w:hAnsiTheme="minorEastAsia"/>
          <w:szCs w:val="21"/>
        </w:rPr>
      </w:pPr>
      <w:r>
        <w:rPr>
          <w:rFonts w:hint="eastAsia" w:asciiTheme="minorEastAsia" w:hAnsiTheme="minorEastAsia"/>
          <w:szCs w:val="21"/>
        </w:rPr>
        <w:t>本授权书自法定代表人签字之日起生效，特此声明。</w:t>
      </w:r>
    </w:p>
    <w:p>
      <w:pPr>
        <w:spacing w:line="360" w:lineRule="auto"/>
        <w:ind w:firstLine="420" w:firstLineChars="200"/>
        <w:rPr>
          <w:rFonts w:asciiTheme="minorEastAsia" w:hAnsiTheme="minorEastAsia"/>
          <w:szCs w:val="21"/>
        </w:rPr>
      </w:pPr>
      <w:r>
        <w:rPr>
          <w:rFonts w:hint="eastAsia" w:asciiTheme="minorEastAsia" w:hAnsiTheme="minorEastAsia"/>
          <w:szCs w:val="21"/>
        </w:rPr>
        <w:t>随附《法定代表人证明》</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r>
        <w:rPr>
          <w:rFonts w:hint="eastAsia" w:asciiTheme="minorEastAsia" w:hAnsiTheme="minorEastAsia"/>
          <w:szCs w:val="21"/>
        </w:rPr>
        <w:t>法定代表人（签字或盖章）：</w:t>
      </w:r>
    </w:p>
    <w:p>
      <w:pPr>
        <w:spacing w:line="360" w:lineRule="auto"/>
        <w:rPr>
          <w:rFonts w:asciiTheme="minorEastAsia" w:hAnsiTheme="minorEastAsia"/>
          <w:szCs w:val="21"/>
        </w:rPr>
      </w:pPr>
      <w:r>
        <w:rPr>
          <w:rFonts w:hint="eastAsia" w:asciiTheme="minorEastAsia" w:hAnsiTheme="minorEastAsia"/>
          <w:szCs w:val="21"/>
        </w:rPr>
        <w:t>签字日期：        年   月   日</w:t>
      </w:r>
    </w:p>
    <w:p>
      <w:pPr>
        <w:spacing w:line="360" w:lineRule="auto"/>
        <w:rPr>
          <w:rFonts w:asciiTheme="minorEastAsia" w:hAnsiTheme="minorEastAsia"/>
          <w:szCs w:val="21"/>
        </w:rPr>
      </w:pPr>
      <w:r>
        <w:rPr>
          <w:rFonts w:hint="eastAsia" w:asciiTheme="minorEastAsia" w:hAnsiTheme="minorEastAsia"/>
          <w:szCs w:val="21"/>
        </w:rPr>
        <w:t xml:space="preserve">被授权人（投标人授权代表）（签字或盖章）：                                     </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附：被授权人身份证复印件</w:t>
      </w:r>
      <w:bookmarkEnd w:id="8"/>
      <w:bookmarkEnd w:id="9"/>
      <w:bookmarkEnd w:id="10"/>
      <w:bookmarkEnd w:id="11"/>
      <w:bookmarkEnd w:id="12"/>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法定代表人证明书</w:t>
      </w:r>
    </w:p>
    <w:p>
      <w:pPr>
        <w:spacing w:line="360" w:lineRule="auto"/>
        <w:rPr>
          <w:rFonts w:asciiTheme="minorEastAsia" w:hAnsiTheme="minorEastAsia"/>
          <w:b/>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__________同志，现任我单位职务，为法定代表人，特此证明。</w:t>
      </w:r>
    </w:p>
    <w:p>
      <w:pPr>
        <w:spacing w:line="360" w:lineRule="auto"/>
        <w:rPr>
          <w:rFonts w:asciiTheme="minorEastAsia" w:hAnsiTheme="minorEastAsia"/>
          <w:szCs w:val="21"/>
        </w:rPr>
      </w:pPr>
      <w:r>
        <w:rPr>
          <w:rFonts w:hint="eastAsia" w:asciiTheme="minorEastAsia" w:hAnsiTheme="minorEastAsia"/>
          <w:szCs w:val="21"/>
        </w:rPr>
        <w:t>本证明书自签发之日起生效，有效期与本公司投标文件中标注的投标有效期相同。</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营业执照（注册号）：</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附：法定代表人身份证复印件：</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三、投标人基本情况表</w:t>
      </w:r>
    </w:p>
    <w:p>
      <w:pPr>
        <w:spacing w:line="360" w:lineRule="auto"/>
        <w:ind w:firstLine="420" w:firstLineChars="200"/>
        <w:rPr>
          <w:rFonts w:asciiTheme="minorEastAsia" w:hAnsiTheme="minorEastAsia"/>
          <w:szCs w:val="21"/>
        </w:rPr>
      </w:pPr>
      <w:bookmarkStart w:id="13" w:name="_Toc480755928"/>
      <w:bookmarkStart w:id="14" w:name="_Toc275865616"/>
      <w:bookmarkStart w:id="15" w:name="_Toc480756074"/>
      <w:bookmarkStart w:id="16" w:name="_Toc480789478"/>
      <w:bookmarkStart w:id="17" w:name="_Toc173553182"/>
      <w:bookmarkStart w:id="18" w:name="_Toc480754207"/>
      <w:r>
        <w:rPr>
          <w:rFonts w:hint="eastAsia" w:asciiTheme="minorEastAsia" w:hAnsiTheme="minorEastAsia"/>
          <w:szCs w:val="21"/>
        </w:rPr>
        <w:t>投标人基本情况表</w:t>
      </w:r>
      <w:bookmarkEnd w:id="13"/>
      <w:bookmarkEnd w:id="14"/>
      <w:bookmarkEnd w:id="15"/>
      <w:bookmarkEnd w:id="16"/>
      <w:bookmarkEnd w:id="17"/>
      <w:bookmarkEnd w:id="18"/>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公司名称：              电话号码：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地    址：                 传    真：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注册资金：                 经济性质：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公司开户银行名称及账号：                       </w:t>
      </w:r>
    </w:p>
    <w:p>
      <w:pPr>
        <w:spacing w:line="360" w:lineRule="auto"/>
        <w:ind w:firstLine="420" w:firstLineChars="200"/>
        <w:rPr>
          <w:rFonts w:asciiTheme="minorEastAsia" w:hAnsiTheme="minorEastAsia"/>
          <w:szCs w:val="21"/>
        </w:rPr>
      </w:pPr>
      <w:r>
        <w:rPr>
          <w:rFonts w:hint="eastAsia" w:cs="仿宋" w:asciiTheme="minorEastAsia" w:hAnsiTheme="minorEastAsia"/>
          <w:szCs w:val="21"/>
        </w:rPr>
        <w:t>统一社会信用代码证</w:t>
      </w:r>
      <w:r>
        <w:rPr>
          <w:rFonts w:hint="eastAsia" w:asciiTheme="minorEastAsia" w:hAnsiTheme="minorEastAsia"/>
          <w:szCs w:val="21"/>
        </w:rPr>
        <w:t xml:space="preserve">号：                                </w:t>
      </w:r>
    </w:p>
    <w:p>
      <w:pPr>
        <w:spacing w:line="360" w:lineRule="auto"/>
        <w:ind w:firstLine="420" w:firstLineChars="200"/>
        <w:rPr>
          <w:rFonts w:asciiTheme="minorEastAsia" w:hAnsiTheme="minorEastAsia"/>
          <w:szCs w:val="21"/>
        </w:rPr>
      </w:pPr>
      <w:r>
        <w:rPr>
          <w:rFonts w:hint="eastAsia" w:asciiTheme="minorEastAsia" w:hAnsiTheme="minorEastAsia"/>
          <w:szCs w:val="21"/>
        </w:rPr>
        <w:t>公司简介</w:t>
      </w:r>
    </w:p>
    <w:p>
      <w:pPr>
        <w:spacing w:line="360" w:lineRule="auto"/>
        <w:ind w:firstLine="420" w:firstLineChars="200"/>
        <w:rPr>
          <w:rFonts w:asciiTheme="minorEastAsia" w:hAnsiTheme="minorEastAsia"/>
          <w:szCs w:val="21"/>
        </w:rPr>
      </w:pPr>
      <w:r>
        <w:rPr>
          <w:rFonts w:hint="eastAsia" w:asciiTheme="minorEastAsia" w:hAnsiTheme="minorEastAsia"/>
          <w:szCs w:val="21"/>
        </w:rPr>
        <w:t>文字描述：发展历程、经营规模及服务理念、技术力量、财务状况、管理水平等方面进行阐述；</w:t>
      </w:r>
    </w:p>
    <w:p>
      <w:pPr>
        <w:spacing w:line="360" w:lineRule="auto"/>
        <w:ind w:firstLine="420" w:firstLineChars="200"/>
        <w:rPr>
          <w:rFonts w:asciiTheme="minorEastAsia" w:hAnsiTheme="minorEastAsia"/>
          <w:szCs w:val="21"/>
        </w:rPr>
      </w:pPr>
      <w:r>
        <w:rPr>
          <w:rFonts w:hint="eastAsia" w:asciiTheme="minorEastAsia" w:hAnsiTheme="minorEastAsia"/>
          <w:szCs w:val="21"/>
        </w:rPr>
        <w:t>图片描述：经营场所、主要或关键产品介绍、生产场所及服务流程等。</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四、开标一览表(报价表)</w:t>
      </w:r>
    </w:p>
    <w:p>
      <w:pPr>
        <w:spacing w:line="360" w:lineRule="auto"/>
        <w:jc w:val="center"/>
        <w:rPr>
          <w:rFonts w:asciiTheme="minorEastAsia" w:hAnsiTheme="minorEastAsia"/>
          <w:szCs w:val="21"/>
        </w:rPr>
      </w:pPr>
    </w:p>
    <w:tbl>
      <w:tblPr>
        <w:tblStyle w:val="19"/>
        <w:tblW w:w="8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198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招标编号</w:t>
            </w:r>
          </w:p>
        </w:tc>
        <w:tc>
          <w:tcPr>
            <w:tcW w:w="2791"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项目名称</w:t>
            </w:r>
          </w:p>
        </w:tc>
        <w:tc>
          <w:tcPr>
            <w:tcW w:w="1985"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投标总价</w:t>
            </w:r>
          </w:p>
          <w:p>
            <w:pPr>
              <w:jc w:val="center"/>
              <w:rPr>
                <w:rFonts w:asciiTheme="minorEastAsia" w:hAnsiTheme="minorEastAsia"/>
                <w:szCs w:val="21"/>
              </w:rPr>
            </w:pPr>
            <w:r>
              <w:rPr>
                <w:rFonts w:hint="eastAsia" w:asciiTheme="minorEastAsia" w:hAnsiTheme="minorEastAsia"/>
                <w:szCs w:val="21"/>
              </w:rPr>
              <w:t>（人民币/元）</w:t>
            </w:r>
          </w:p>
        </w:tc>
        <w:tc>
          <w:tcPr>
            <w:tcW w:w="166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rPr>
                <w:rFonts w:asciiTheme="minorEastAsia" w:hAnsiTheme="minorEastAsia"/>
                <w:szCs w:val="21"/>
              </w:rPr>
            </w:pPr>
          </w:p>
        </w:tc>
        <w:tc>
          <w:tcPr>
            <w:tcW w:w="2791" w:type="dxa"/>
            <w:shd w:val="clear" w:color="auto" w:fill="auto"/>
            <w:vAlign w:val="center"/>
          </w:tcPr>
          <w:p>
            <w:pPr>
              <w:spacing w:line="360" w:lineRule="auto"/>
              <w:rPr>
                <w:rFonts w:asciiTheme="minorEastAsia" w:hAnsiTheme="minorEastAsia"/>
                <w:szCs w:val="21"/>
              </w:rPr>
            </w:pPr>
          </w:p>
        </w:tc>
        <w:tc>
          <w:tcPr>
            <w:tcW w:w="1985" w:type="dxa"/>
            <w:shd w:val="clear" w:color="auto" w:fill="auto"/>
            <w:vAlign w:val="center"/>
          </w:tcPr>
          <w:p>
            <w:pPr>
              <w:spacing w:line="360" w:lineRule="auto"/>
              <w:rPr>
                <w:rFonts w:asciiTheme="minorEastAsia" w:hAnsiTheme="minorEastAsia"/>
                <w:szCs w:val="21"/>
              </w:rPr>
            </w:pPr>
          </w:p>
        </w:tc>
        <w:tc>
          <w:tcPr>
            <w:tcW w:w="1664"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备注</w:t>
            </w:r>
          </w:p>
        </w:tc>
        <w:tc>
          <w:tcPr>
            <w:tcW w:w="6440" w:type="dxa"/>
            <w:gridSpan w:val="3"/>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360" w:lineRule="auto"/>
              <w:rPr>
                <w:rFonts w:asciiTheme="minorEastAsia" w:hAnsiTheme="minorEastAsia"/>
                <w:szCs w:val="21"/>
              </w:rPr>
            </w:pPr>
            <w:r>
              <w:rPr>
                <w:rFonts w:hint="eastAsia" w:asciiTheme="minorEastAsia" w:hAnsiTheme="minorEastAsia"/>
                <w:szCs w:val="21"/>
              </w:rPr>
              <w:t>2.投标报价为整数位，不保留小数点。如投标价格存在小数，按照忽略小数计整数位作为评标价格。</w:t>
            </w:r>
          </w:p>
        </w:tc>
      </w:tr>
    </w:tbl>
    <w:p>
      <w:pPr>
        <w:spacing w:line="360" w:lineRule="auto"/>
        <w:rPr>
          <w:rFonts w:asciiTheme="minorEastAsia" w:hAnsiTheme="minorEastAsia"/>
          <w:szCs w:val="21"/>
        </w:rPr>
      </w:pPr>
    </w:p>
    <w:p>
      <w:pPr>
        <w:spacing w:line="360" w:lineRule="auto"/>
        <w:ind w:firstLine="210" w:firstLineChars="100"/>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五、实施方案</w:t>
      </w:r>
    </w:p>
    <w:p>
      <w:pPr>
        <w:spacing w:line="360" w:lineRule="auto"/>
        <w:jc w:val="center"/>
        <w:rPr>
          <w:rFonts w:asciiTheme="minorEastAsia" w:hAnsiTheme="minorEastAsia"/>
          <w:szCs w:val="21"/>
        </w:rPr>
      </w:pPr>
      <w:r>
        <w:rPr>
          <w:rFonts w:hint="eastAsia" w:asciiTheme="minorEastAsia" w:hAnsiTheme="minorEastAsia"/>
          <w:szCs w:val="21"/>
        </w:rPr>
        <w:t>（工作措施、工作方法、工作手段、工作流程）</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主要内容应包括（可根据项目实际情况适当调整内容）</w:t>
      </w:r>
    </w:p>
    <w:p>
      <w:pPr>
        <w:spacing w:line="360" w:lineRule="auto"/>
        <w:rPr>
          <w:rFonts w:asciiTheme="minorEastAsia" w:hAnsiTheme="minorEastAsia"/>
          <w:szCs w:val="21"/>
        </w:rPr>
      </w:pPr>
      <w:r>
        <w:rPr>
          <w:rFonts w:hint="eastAsia" w:asciiTheme="minorEastAsia" w:hAnsiTheme="minorEastAsia"/>
          <w:szCs w:val="21"/>
        </w:rPr>
        <w:t>1. 实施本项目的主要技术人员情况表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79"/>
        <w:gridCol w:w="950"/>
        <w:gridCol w:w="950"/>
        <w:gridCol w:w="1087"/>
        <w:gridCol w:w="1234"/>
        <w:gridCol w:w="135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类别</w:t>
            </w:r>
          </w:p>
        </w:tc>
        <w:tc>
          <w:tcPr>
            <w:tcW w:w="879"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职务</w:t>
            </w:r>
          </w:p>
        </w:tc>
        <w:tc>
          <w:tcPr>
            <w:tcW w:w="950"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姓名</w:t>
            </w:r>
          </w:p>
        </w:tc>
        <w:tc>
          <w:tcPr>
            <w:tcW w:w="950"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职称</w:t>
            </w:r>
          </w:p>
        </w:tc>
        <w:tc>
          <w:tcPr>
            <w:tcW w:w="4642" w:type="dxa"/>
            <w:gridSpan w:val="4"/>
            <w:vAlign w:val="center"/>
          </w:tcPr>
          <w:p>
            <w:pPr>
              <w:spacing w:line="360" w:lineRule="auto"/>
              <w:jc w:val="center"/>
              <w:rPr>
                <w:rFonts w:asciiTheme="minorEastAsia" w:hAnsiTheme="minorEastAsia"/>
                <w:szCs w:val="21"/>
              </w:rPr>
            </w:pPr>
            <w:r>
              <w:rPr>
                <w:rFonts w:hint="eastAsia" w:asciiTheme="minorEastAsia" w:hAnsiTheme="minorEastAsia"/>
                <w:szCs w:val="21"/>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Merge w:val="continue"/>
            <w:vAlign w:val="center"/>
          </w:tcPr>
          <w:p>
            <w:pPr>
              <w:spacing w:line="360" w:lineRule="auto"/>
              <w:jc w:val="center"/>
              <w:rPr>
                <w:rFonts w:asciiTheme="minorEastAsia" w:hAnsiTheme="minorEastAsia"/>
                <w:szCs w:val="21"/>
              </w:rPr>
            </w:pPr>
          </w:p>
        </w:tc>
        <w:tc>
          <w:tcPr>
            <w:tcW w:w="950" w:type="dxa"/>
            <w:vMerge w:val="continue"/>
            <w:vAlign w:val="center"/>
          </w:tcPr>
          <w:p>
            <w:pPr>
              <w:spacing w:line="360" w:lineRule="auto"/>
              <w:jc w:val="center"/>
              <w:rPr>
                <w:rFonts w:asciiTheme="minorEastAsia" w:hAnsiTheme="minorEastAsia"/>
                <w:szCs w:val="21"/>
              </w:rPr>
            </w:pPr>
          </w:p>
        </w:tc>
        <w:tc>
          <w:tcPr>
            <w:tcW w:w="950" w:type="dxa"/>
            <w:vMerge w:val="continue"/>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r>
              <w:rPr>
                <w:rFonts w:hint="eastAsia" w:asciiTheme="minorEastAsia" w:hAnsiTheme="minorEastAsia"/>
                <w:szCs w:val="21"/>
              </w:rPr>
              <w:t>证书</w:t>
            </w:r>
          </w:p>
          <w:p>
            <w:pPr>
              <w:spacing w:line="360" w:lineRule="auto"/>
              <w:jc w:val="center"/>
              <w:rPr>
                <w:rFonts w:asciiTheme="minorEastAsia" w:hAnsiTheme="minorEastAsia"/>
                <w:szCs w:val="21"/>
              </w:rPr>
            </w:pPr>
            <w:r>
              <w:rPr>
                <w:rFonts w:hint="eastAsia" w:asciiTheme="minorEastAsia" w:hAnsiTheme="minorEastAsia"/>
                <w:szCs w:val="21"/>
              </w:rPr>
              <w:t>名称</w:t>
            </w:r>
          </w:p>
        </w:tc>
        <w:tc>
          <w:tcPr>
            <w:tcW w:w="1234" w:type="dxa"/>
            <w:vAlign w:val="center"/>
          </w:tcPr>
          <w:p>
            <w:pPr>
              <w:spacing w:line="360" w:lineRule="auto"/>
              <w:jc w:val="center"/>
              <w:rPr>
                <w:rFonts w:asciiTheme="minorEastAsia" w:hAnsiTheme="minorEastAsia"/>
                <w:szCs w:val="21"/>
              </w:rPr>
            </w:pPr>
            <w:r>
              <w:rPr>
                <w:rFonts w:hint="eastAsia" w:asciiTheme="minorEastAsia" w:hAnsiTheme="minorEastAsia"/>
                <w:szCs w:val="21"/>
              </w:rPr>
              <w:t>级别</w:t>
            </w:r>
          </w:p>
        </w:tc>
        <w:tc>
          <w:tcPr>
            <w:tcW w:w="1351" w:type="dxa"/>
            <w:vAlign w:val="center"/>
          </w:tcPr>
          <w:p>
            <w:pPr>
              <w:spacing w:line="360" w:lineRule="auto"/>
              <w:jc w:val="center"/>
              <w:rPr>
                <w:rFonts w:asciiTheme="minorEastAsia" w:hAnsiTheme="minorEastAsia"/>
                <w:szCs w:val="21"/>
              </w:rPr>
            </w:pPr>
            <w:r>
              <w:rPr>
                <w:rFonts w:hint="eastAsia" w:asciiTheme="minorEastAsia" w:hAnsiTheme="minorEastAsia"/>
                <w:szCs w:val="21"/>
              </w:rPr>
              <w:t>证号</w:t>
            </w:r>
          </w:p>
        </w:tc>
        <w:tc>
          <w:tcPr>
            <w:tcW w:w="970" w:type="dxa"/>
            <w:vAlign w:val="center"/>
          </w:tcPr>
          <w:p>
            <w:pPr>
              <w:spacing w:line="360" w:lineRule="auto"/>
              <w:jc w:val="center"/>
              <w:rPr>
                <w:rFonts w:asciiTheme="minorEastAsia" w:hAnsiTheme="minorEastAsia"/>
                <w:szCs w:val="21"/>
              </w:rPr>
            </w:pPr>
            <w:r>
              <w:rPr>
                <w:rFonts w:hint="eastAsia" w:asciiTheme="minorEastAsia" w:hAnsiTheme="minorEastAsia"/>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restart"/>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技术人员</w:t>
            </w: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bl>
    <w:p>
      <w:pPr>
        <w:spacing w:line="360" w:lineRule="auto"/>
        <w:rPr>
          <w:rFonts w:asciiTheme="minorEastAsia" w:hAnsiTheme="minorEastAsia"/>
          <w:szCs w:val="21"/>
        </w:rPr>
      </w:pPr>
      <w:r>
        <w:rPr>
          <w:rFonts w:hint="eastAsia" w:asciiTheme="minorEastAsia" w:hAnsiTheme="minorEastAsia"/>
          <w:szCs w:val="21"/>
        </w:rPr>
        <w:t>备注：需附上证书复印件作为证明材料</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2. 项目服务期、实施进度表；</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3. 组织设计方案；</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4. 质量保证措施；</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5. 相关配套措施。</w:t>
      </w:r>
    </w:p>
    <w:p>
      <w:pPr>
        <w:spacing w:line="360" w:lineRule="auto"/>
        <w:jc w:val="center"/>
        <w:rPr>
          <w:rFonts w:asciiTheme="minorEastAsia" w:hAnsiTheme="minorEastAsia"/>
          <w:b/>
          <w:szCs w:val="21"/>
        </w:rPr>
      </w:pPr>
      <w:bookmarkStart w:id="19" w:name="_Toc50703730"/>
      <w:bookmarkStart w:id="20" w:name="_Toc43264518"/>
      <w:bookmarkStart w:id="21" w:name="_Toc50691037"/>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both"/>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六、质量（完成时间、安全、环保）保障措施及方案</w:t>
      </w:r>
    </w:p>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（格式自定）</w:t>
      </w:r>
    </w:p>
    <w:p>
      <w:pPr>
        <w:spacing w:line="360" w:lineRule="auto"/>
        <w:ind w:firstLine="420" w:firstLineChars="200"/>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七、项目完成（服务期满）后的服务承诺</w:t>
      </w:r>
    </w:p>
    <w:p>
      <w:pPr>
        <w:spacing w:line="360" w:lineRule="auto"/>
        <w:ind w:firstLine="735" w:firstLineChars="350"/>
        <w:jc w:val="center"/>
        <w:rPr>
          <w:rFonts w:asciiTheme="minorEastAsia" w:hAnsiTheme="minorEastAsia"/>
          <w:szCs w:val="21"/>
        </w:rPr>
      </w:pPr>
      <w:r>
        <w:rPr>
          <w:rFonts w:hint="eastAsia" w:asciiTheme="minorEastAsia" w:hAnsiTheme="minorEastAsia"/>
          <w:szCs w:val="21"/>
        </w:rPr>
        <w:t>（格式自定）</w:t>
      </w:r>
    </w:p>
    <w:p>
      <w:pPr>
        <w:spacing w:line="360" w:lineRule="auto"/>
        <w:rPr>
          <w:rFonts w:asciiTheme="minorEastAsia" w:hAnsiTheme="minorEastAsia"/>
          <w:szCs w:val="21"/>
        </w:rPr>
      </w:pPr>
    </w:p>
    <w:p>
      <w:pPr>
        <w:spacing w:line="360" w:lineRule="auto"/>
        <w:rPr>
          <w:rFonts w:asciiTheme="minorEastAsia" w:hAnsiTheme="minorEastAsia"/>
          <w:szCs w:val="21"/>
        </w:rPr>
      </w:pPr>
      <w:bookmarkStart w:id="22" w:name="_Toc480789482"/>
      <w:bookmarkStart w:id="23" w:name="_Toc480755932"/>
      <w:bookmarkStart w:id="24" w:name="_Toc480754211"/>
      <w:bookmarkStart w:id="25" w:name="_Toc480756078"/>
      <w:bookmarkStart w:id="26" w:name="_Toc43264525"/>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八、项目负责人及项目团队人员一览表</w:t>
      </w:r>
    </w:p>
    <w:p>
      <w:pPr>
        <w:spacing w:line="360" w:lineRule="auto"/>
        <w:rPr>
          <w:rFonts w:asciiTheme="minorEastAsia" w:hAnsiTheme="minorEastAsia"/>
          <w:szCs w:val="21"/>
        </w:rPr>
      </w:pPr>
      <w:r>
        <w:rPr>
          <w:rFonts w:hint="eastAsia" w:asciiTheme="minorEastAsia" w:hAnsiTheme="minorEastAsia"/>
          <w:szCs w:val="21"/>
        </w:rPr>
        <w:t>项目负责人及项目团队人员一览表</w:t>
      </w:r>
      <w:bookmarkEnd w:id="22"/>
      <w:bookmarkEnd w:id="23"/>
      <w:bookmarkEnd w:id="24"/>
      <w:bookmarkEnd w:id="25"/>
    </w:p>
    <w:tbl>
      <w:tblPr>
        <w:tblStyle w:val="19"/>
        <w:tblW w:w="9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37"/>
        <w:gridCol w:w="826"/>
        <w:gridCol w:w="825"/>
        <w:gridCol w:w="825"/>
        <w:gridCol w:w="1054"/>
        <w:gridCol w:w="122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序号</w:t>
            </w:r>
          </w:p>
        </w:tc>
        <w:tc>
          <w:tcPr>
            <w:tcW w:w="1037"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姓名</w:t>
            </w:r>
          </w:p>
        </w:tc>
        <w:tc>
          <w:tcPr>
            <w:tcW w:w="82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性别</w:t>
            </w:r>
          </w:p>
        </w:tc>
        <w:tc>
          <w:tcPr>
            <w:tcW w:w="825"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年龄</w:t>
            </w:r>
          </w:p>
        </w:tc>
        <w:tc>
          <w:tcPr>
            <w:tcW w:w="825"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学历</w:t>
            </w:r>
          </w:p>
        </w:tc>
        <w:tc>
          <w:tcPr>
            <w:tcW w:w="1054"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职称</w:t>
            </w:r>
          </w:p>
        </w:tc>
        <w:tc>
          <w:tcPr>
            <w:tcW w:w="1221"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专业</w:t>
            </w:r>
          </w:p>
        </w:tc>
        <w:tc>
          <w:tcPr>
            <w:tcW w:w="124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经验年限</w:t>
            </w:r>
          </w:p>
        </w:tc>
        <w:tc>
          <w:tcPr>
            <w:tcW w:w="168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bookmarkEnd w:id="19"/>
      <w:bookmarkEnd w:id="20"/>
      <w:bookmarkEnd w:id="21"/>
      <w:bookmarkEnd w:id="26"/>
    </w:tbl>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pStyle w:val="4"/>
        <w:numPr>
          <w:ilvl w:val="0"/>
          <w:numId w:val="0"/>
        </w:numPr>
        <w:shd w:val="clear" w:color="auto" w:fill="auto"/>
        <w:spacing w:line="360" w:lineRule="auto"/>
        <w:rPr>
          <w:rFonts w:asciiTheme="minorEastAsia" w:hAnsiTheme="minorEastAsia" w:eastAsiaTheme="minorEastAsia"/>
          <w:sz w:val="21"/>
          <w:szCs w:val="21"/>
        </w:rPr>
      </w:pPr>
    </w:p>
    <w:p/>
    <w:p>
      <w:pPr>
        <w:pStyle w:val="4"/>
        <w:numPr>
          <w:ilvl w:val="0"/>
          <w:numId w:val="0"/>
        </w:numPr>
        <w:shd w:val="clear" w:color="auto" w:fill="auto"/>
        <w:spacing w:line="360" w:lineRule="auto"/>
        <w:rPr>
          <w:rFonts w:asciiTheme="minorEastAsia" w:hAnsiTheme="minorEastAsia" w:eastAsiaTheme="minorEastAsia"/>
          <w:sz w:val="21"/>
          <w:szCs w:val="21"/>
        </w:rPr>
      </w:pPr>
    </w:p>
    <w:p>
      <w:pPr>
        <w:pStyle w:val="4"/>
        <w:numPr>
          <w:ilvl w:val="0"/>
          <w:numId w:val="0"/>
        </w:numPr>
        <w:shd w:val="clear" w:color="auto" w:fill="auto"/>
        <w:spacing w:line="360" w:lineRule="auto"/>
        <w:rPr>
          <w:rFonts w:asciiTheme="minorEastAsia" w:hAnsiTheme="minorEastAsia" w:eastAsiaTheme="minorEastAsia"/>
          <w:sz w:val="21"/>
          <w:szCs w:val="21"/>
        </w:rPr>
      </w:pPr>
    </w:p>
    <w:p/>
    <w:p>
      <w:pPr>
        <w:pStyle w:val="4"/>
        <w:numPr>
          <w:ilvl w:val="0"/>
          <w:numId w:val="0"/>
        </w:numPr>
        <w:shd w:val="clear" w:color="auto" w:fill="auto"/>
        <w:spacing w:line="360" w:lineRule="auto"/>
        <w:jc w:val="center"/>
        <w:rPr>
          <w:rFonts w:asciiTheme="minorEastAsia" w:hAnsiTheme="minorEastAsia" w:eastAsiaTheme="minorEastAsia" w:cstheme="majorEastAsia"/>
          <w:sz w:val="21"/>
          <w:szCs w:val="21"/>
        </w:rPr>
      </w:pPr>
      <w:r>
        <w:rPr>
          <w:rFonts w:hint="eastAsia" w:asciiTheme="minorEastAsia" w:hAnsiTheme="minorEastAsia" w:eastAsiaTheme="minorEastAsia"/>
          <w:sz w:val="21"/>
          <w:szCs w:val="21"/>
        </w:rPr>
        <w:t>九、小微企业、残疾人福利性单位及监狱企业声明函（可选项）</w:t>
      </w:r>
    </w:p>
    <w:p>
      <w:pPr>
        <w:spacing w:line="360" w:lineRule="auto"/>
        <w:ind w:firstLine="420" w:firstLineChars="200"/>
        <w:rPr>
          <w:rFonts w:asciiTheme="minorEastAsia" w:hAnsiTheme="minorEastAsia" w:cstheme="majorEastAsia"/>
          <w:b/>
          <w:bCs/>
          <w:szCs w:val="21"/>
        </w:rPr>
      </w:pPr>
      <w:r>
        <w:rPr>
          <w:rFonts w:hint="eastAsia" w:asciiTheme="minorEastAsia" w:hAnsiTheme="minorEastAsia" w:cstheme="majorEastAsia"/>
          <w:b/>
          <w:bCs/>
          <w:szCs w:val="21"/>
        </w:rPr>
        <w:t>填写指引：</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hint="eastAsia" w:asciiTheme="minorEastAsia" w:hAnsiTheme="minorEastAsia" w:cstheme="majorEastAsia"/>
          <w:szCs w:val="21"/>
        </w:rPr>
        <w:t>〕868号）；2)财政部《政府采购促进中小企业发展暂行办法》（财库〔2011〕181 号）；3）《工业和信息化部、国家统计局、国家发展和改革委员会、财政部关于印发中小企业划型标准规定的通知》（工信部联企业〔2011〕300 号）。</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（3）请依照提供的格式和内容填写声明函，不要随意变更格式或增删内容；声明函不需要盖章或签字；满足多项优惠政策的企业，不重复享受多项价格扣除政策。</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w:t>
      </w:r>
      <w:r>
        <w:rPr>
          <w:rFonts w:asciiTheme="minorEastAsia" w:hAnsiTheme="minorEastAsia" w:cstheme="majorEastAsia"/>
          <w:szCs w:val="21"/>
        </w:rPr>
        <w:t>4</w:t>
      </w:r>
      <w:r>
        <w:rPr>
          <w:rFonts w:hint="eastAsia" w:asciiTheme="minorEastAsia" w:hAnsiTheme="minorEastAsia" w:cstheme="majorEastAsia"/>
          <w:szCs w:val="21"/>
        </w:rPr>
        <w:t>）声明函的有效性最终由评标委员会判定；如评标委员会判定声明函无效，相关供应商不享受价格扣除（但不作投标无效处理）。</w:t>
      </w: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bCs/>
          <w:kern w:val="0"/>
          <w:szCs w:val="21"/>
        </w:rPr>
      </w:pPr>
    </w:p>
    <w:p>
      <w:pPr>
        <w:pStyle w:val="33"/>
        <w:shd w:val="clear" w:color="auto" w:fill="auto"/>
        <w:spacing w:line="360" w:lineRule="auto"/>
        <w:ind w:firstLine="420"/>
        <w:jc w:val="center"/>
        <w:rPr>
          <w:rFonts w:asciiTheme="minorEastAsia" w:hAnsiTheme="minorEastAsia" w:eastAsiaTheme="minorEastAsia"/>
          <w:b/>
          <w:szCs w:val="21"/>
        </w:rPr>
      </w:pPr>
      <w:r>
        <w:rPr>
          <w:rFonts w:hint="eastAsia" w:asciiTheme="minorEastAsia" w:hAnsiTheme="minorEastAsia" w:eastAsiaTheme="minorEastAsia"/>
          <w:b/>
          <w:szCs w:val="21"/>
        </w:rPr>
        <w:t>（一）小微企业声明函（样表）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本公司郑重声明，根据《政府采购促进中小企业发展暂行办法》（财库〔2011〕181号）的规定，本公司为（请填写：小型、微型）企业。即，本公司同时满足以下条件：</w:t>
      </w:r>
      <w:r>
        <w:rPr>
          <w:rFonts w:hint="eastAsia" w:asciiTheme="minorEastAsia" w:hAnsiTheme="minorEastAsia" w:cstheme="majorEastAsia"/>
          <w:szCs w:val="21"/>
        </w:rPr>
        <w:br w:type="textWrapping"/>
      </w:r>
      <w:r>
        <w:rPr>
          <w:rFonts w:hint="eastAsia" w:asciiTheme="minorEastAsia" w:hAnsiTheme="minorEastAsia" w:cstheme="majorEastAsia"/>
          <w:szCs w:val="21"/>
        </w:rPr>
        <w:t xml:space="preserve">    1、根据《工业和信息化部、国家统计局、国家发展和改革委员会、财政部关于印发中小企业划型标准规定的通知》（工信部联企业〔2011〕300号）规定的划分标准，本公司为（请填写：小型、微型）企业。</w:t>
      </w:r>
      <w:r>
        <w:rPr>
          <w:rFonts w:hint="eastAsia" w:asciiTheme="minorEastAsia" w:hAnsiTheme="minorEastAsia" w:cstheme="majorEastAsia"/>
          <w:szCs w:val="21"/>
        </w:rPr>
        <w:br w:type="textWrapping"/>
      </w:r>
      <w:r>
        <w:rPr>
          <w:rFonts w:hint="eastAsia" w:asciiTheme="minorEastAsia" w:hAnsiTheme="minorEastAsia" w:cstheme="majorEastAsia"/>
          <w:szCs w:val="21"/>
        </w:rPr>
        <w:t>　　2、本公司参加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项目采购活动，并由本企业承担工程、提供服务。</w:t>
      </w:r>
      <w:r>
        <w:rPr>
          <w:rFonts w:hint="eastAsia" w:asciiTheme="minorEastAsia" w:hAnsiTheme="minorEastAsia" w:cstheme="majorEastAsia"/>
          <w:szCs w:val="21"/>
        </w:rPr>
        <w:br w:type="textWrapping"/>
      </w:r>
      <w:r>
        <w:rPr>
          <w:rFonts w:hint="eastAsia" w:asciiTheme="minorEastAsia" w:hAnsiTheme="minorEastAsia" w:cstheme="majorEastAsia"/>
          <w:szCs w:val="21"/>
        </w:rPr>
        <w:t>　　本公司对上述声明的真实性负责。如有虚假承诺，视同提供虚假资料，将依法承担相应责任。</w:t>
      </w:r>
    </w:p>
    <w:p>
      <w:pPr>
        <w:pStyle w:val="16"/>
        <w:shd w:val="clear" w:color="auto" w:fill="auto"/>
        <w:ind w:left="105" w:firstLine="420"/>
        <w:rPr>
          <w:rFonts w:asciiTheme="minorEastAsia" w:hAnsiTheme="minorEastAsia" w:eastAsiaTheme="minorEastAsia" w:cstheme="majorEastAsia"/>
          <w:sz w:val="21"/>
          <w:szCs w:val="21"/>
        </w:rPr>
      </w:pPr>
      <w:r>
        <w:rPr>
          <w:rFonts w:hint="eastAsia" w:asciiTheme="minorEastAsia" w:hAnsiTheme="minorEastAsia" w:eastAsiaTheme="minorEastAsia" w:cstheme="majorEastAsia"/>
          <w:b/>
          <w:sz w:val="21"/>
          <w:szCs w:val="21"/>
        </w:rPr>
        <w:t>备注：</w:t>
      </w:r>
      <w:r>
        <w:rPr>
          <w:rFonts w:hint="eastAsia" w:asciiTheme="minorEastAsia" w:hAnsiTheme="minorEastAsia" w:eastAsiaTheme="minorEastAsia" w:cstheme="majorEastAsia"/>
          <w:sz w:val="21"/>
          <w:szCs w:val="21"/>
        </w:rPr>
        <w:t>本声明函仅适用于投标人为企业，其他组织形式单位不适用。</w:t>
      </w:r>
    </w:p>
    <w:p>
      <w:pPr>
        <w:spacing w:line="360" w:lineRule="auto"/>
        <w:ind w:firstLine="420" w:firstLineChars="200"/>
        <w:jc w:val="right"/>
        <w:rPr>
          <w:rFonts w:asciiTheme="minorEastAsia" w:hAnsiTheme="minorEastAsia" w:cstheme="majorEastAsia"/>
          <w:szCs w:val="21"/>
        </w:rPr>
      </w:pPr>
    </w:p>
    <w:p>
      <w:pPr>
        <w:pStyle w:val="2"/>
        <w:rPr>
          <w:rFonts w:asciiTheme="minorEastAsia" w:hAnsiTheme="minorEastAsia" w:cstheme="majorEastAsia"/>
          <w:szCs w:val="21"/>
        </w:rPr>
      </w:pPr>
    </w:p>
    <w:p>
      <w:pPr>
        <w:rPr>
          <w:rFonts w:asciiTheme="minorEastAsia" w:hAnsiTheme="minorEastAsia" w:cstheme="majorEastAsia"/>
          <w:szCs w:val="21"/>
        </w:rPr>
      </w:pPr>
    </w:p>
    <w:p>
      <w:pPr>
        <w:pStyle w:val="2"/>
      </w:pPr>
    </w:p>
    <w:p>
      <w:pPr>
        <w:pStyle w:val="33"/>
        <w:shd w:val="clear" w:color="auto" w:fill="auto"/>
        <w:spacing w:line="360" w:lineRule="auto"/>
        <w:ind w:firstLine="420"/>
        <w:jc w:val="center"/>
        <w:rPr>
          <w:rFonts w:asciiTheme="minorEastAsia" w:hAnsiTheme="minorEastAsia" w:eastAsiaTheme="minorEastAsia"/>
          <w:b/>
          <w:szCs w:val="21"/>
        </w:rPr>
      </w:pPr>
      <w:r>
        <w:rPr>
          <w:rFonts w:hint="eastAsia" w:asciiTheme="minorEastAsia" w:hAnsiTheme="minorEastAsia" w:eastAsiaTheme="minorEastAsia"/>
          <w:b/>
          <w:szCs w:val="21"/>
        </w:rPr>
        <w:t>（二）残疾人福利性单位声明函（样表）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  （采购项目名称）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jc w:val="right"/>
        <w:rPr>
          <w:rFonts w:asciiTheme="minorEastAsia" w:hAnsiTheme="minorEastAsia" w:cstheme="majorEastAsia"/>
          <w:szCs w:val="21"/>
        </w:rPr>
      </w:pPr>
    </w:p>
    <w:p>
      <w:pPr>
        <w:pStyle w:val="2"/>
        <w:rPr>
          <w:rFonts w:asciiTheme="minorEastAsia" w:hAnsiTheme="minorEastAsia" w:cstheme="majorEastAsia"/>
          <w:szCs w:val="21"/>
        </w:rPr>
      </w:pPr>
    </w:p>
    <w:p>
      <w:pPr>
        <w:rPr>
          <w:rFonts w:asciiTheme="minorEastAsia" w:hAnsiTheme="minorEastAsia" w:cstheme="majorEastAsia"/>
          <w:szCs w:val="21"/>
        </w:rPr>
      </w:pPr>
    </w:p>
    <w:p>
      <w:pPr>
        <w:pStyle w:val="2"/>
        <w:rPr>
          <w:rFonts w:asciiTheme="minorEastAsia" w:hAnsiTheme="minorEastAsia" w:cstheme="majorEastAsia"/>
          <w:szCs w:val="21"/>
        </w:rPr>
      </w:pPr>
    </w:p>
    <w:p/>
    <w:p>
      <w:pPr>
        <w:pStyle w:val="33"/>
        <w:shd w:val="clear" w:color="auto" w:fill="auto"/>
        <w:spacing w:line="360" w:lineRule="auto"/>
        <w:ind w:firstLine="420"/>
        <w:jc w:val="center"/>
        <w:rPr>
          <w:rFonts w:asciiTheme="minorEastAsia" w:hAnsiTheme="minorEastAsia" w:eastAsiaTheme="minorEastAsia"/>
          <w:b/>
          <w:szCs w:val="21"/>
        </w:rPr>
      </w:pPr>
      <w:r>
        <w:rPr>
          <w:rFonts w:hint="eastAsia" w:asciiTheme="minorEastAsia" w:hAnsiTheme="minorEastAsia" w:eastAsiaTheme="minorEastAsia"/>
          <w:b/>
          <w:szCs w:val="21"/>
        </w:rPr>
        <w:t>（三）监狱企业声明函（样表）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司法部关于政府采购支持监狱企业发展有关问题的通知》（财库〔2014〕68号）的规定，本单位为符合条件的监狱企业，且本单位参加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b/>
          <w:szCs w:val="21"/>
        </w:rPr>
        <w:t>附：</w:t>
      </w:r>
      <w:r>
        <w:rPr>
          <w:rFonts w:hint="eastAsia" w:asciiTheme="minorEastAsia" w:hAnsiTheme="minorEastAsia" w:cstheme="majorEastAsia"/>
          <w:spacing w:val="-6"/>
          <w:szCs w:val="21"/>
        </w:rPr>
        <w:t>省级以上监狱管理局、戒毒管理局（含新疆生产建设兵团）出具的监狱企业证明文件</w:t>
      </w:r>
      <w:r>
        <w:rPr>
          <w:rFonts w:hint="eastAsia" w:asciiTheme="minorEastAsia" w:hAnsiTheme="minorEastAsia" w:cstheme="majorEastAsia"/>
          <w:szCs w:val="21"/>
        </w:rPr>
        <w:t>。</w:t>
      </w:r>
    </w:p>
    <w:p>
      <w:pPr>
        <w:spacing w:line="360" w:lineRule="auto"/>
        <w:rPr>
          <w:rFonts w:asciiTheme="minorEastAsia" w:hAnsiTheme="minorEastAsia" w:cstheme="maj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both"/>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十、招标文件要求的其他内容及投标人认为需要加以说明的其他内容</w:t>
      </w:r>
    </w:p>
    <w:p>
      <w:pPr>
        <w:spacing w:line="360" w:lineRule="auto"/>
        <w:jc w:val="center"/>
        <w:rPr>
          <w:rFonts w:cs="Times New Roman" w:asciiTheme="minorEastAsia" w:hAnsiTheme="minorEastAsia"/>
          <w:szCs w:val="21"/>
        </w:rPr>
      </w:pPr>
      <w:r>
        <w:rPr>
          <w:rFonts w:hint="eastAsia" w:asciiTheme="minorEastAsia" w:hAnsiTheme="minorEastAsia"/>
          <w:szCs w:val="21"/>
        </w:rPr>
        <w:t>（格式自定）</w:t>
      </w: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r>
        <w:rPr>
          <w:rFonts w:hint="eastAsia" w:ascii="宋体" w:hAnsi="宋体" w:eastAsia="宋体" w:cs="Times New Roman"/>
          <w:sz w:val="44"/>
          <w:szCs w:val="44"/>
        </w:rPr>
        <w:t>深圳市残疾人综合服务中心</w:t>
      </w:r>
    </w:p>
    <w:p>
      <w:pPr>
        <w:jc w:val="center"/>
        <w:rPr>
          <w:rFonts w:ascii="宋体" w:hAnsi="宋体" w:eastAsia="宋体" w:cs="Times New Roman"/>
          <w:sz w:val="44"/>
          <w:szCs w:val="44"/>
        </w:rPr>
      </w:pPr>
      <w:r>
        <w:rPr>
          <w:rFonts w:hint="eastAsia" w:ascii="宋体" w:hAnsi="宋体" w:eastAsia="宋体" w:cs="Times New Roman"/>
          <w:sz w:val="44"/>
          <w:szCs w:val="44"/>
        </w:rPr>
        <w:t>自行采购项目定标评分原则(服务类)</w:t>
      </w:r>
    </w:p>
    <w:p>
      <w:pPr>
        <w:jc w:val="center"/>
        <w:rPr>
          <w:rFonts w:ascii="Calibri" w:hAnsi="Calibri" w:eastAsia="宋体" w:cs="Times New Roman"/>
          <w:sz w:val="24"/>
          <w:szCs w:val="24"/>
        </w:rPr>
      </w:pPr>
    </w:p>
    <w:tbl>
      <w:tblPr>
        <w:tblStyle w:val="20"/>
        <w:tblW w:w="9470" w:type="dxa"/>
        <w:jc w:val="center"/>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09"/>
        <w:gridCol w:w="680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48" w:type="dxa"/>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项目</w:t>
            </w:r>
          </w:p>
        </w:tc>
        <w:tc>
          <w:tcPr>
            <w:tcW w:w="709" w:type="dxa"/>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权重</w:t>
            </w:r>
          </w:p>
        </w:tc>
        <w:tc>
          <w:tcPr>
            <w:tcW w:w="680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评分原则</w:t>
            </w:r>
          </w:p>
        </w:tc>
        <w:tc>
          <w:tcPr>
            <w:tcW w:w="709"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1248"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方案可行性</w:t>
            </w:r>
          </w:p>
        </w:tc>
        <w:tc>
          <w:tcPr>
            <w:tcW w:w="709"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30</w:t>
            </w:r>
          </w:p>
        </w:tc>
        <w:tc>
          <w:tcPr>
            <w:tcW w:w="6804" w:type="dxa"/>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1.方案完整性6分，方案应包括工作措施、工作方案、工作手段、工作流程四项内容；每缺一项扣1.5分；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 xml:space="preserve">2.方案可行性24分，其中工作措施、工作方案、工作手段、工作流程每项6分； </w:t>
            </w:r>
          </w:p>
        </w:tc>
        <w:tc>
          <w:tcPr>
            <w:tcW w:w="709"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jc w:val="center"/>
        </w:trPr>
        <w:tc>
          <w:tcPr>
            <w:tcW w:w="1248"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技术先进性</w:t>
            </w:r>
          </w:p>
        </w:tc>
        <w:tc>
          <w:tcPr>
            <w:tcW w:w="709"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1.项目负责人占5分,横向比较，专业、学历、职称、工作经验最高者满分，其余递减扣分；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2.项目团队成员占10分。横向比较，专业、学历、职称、工作经验最高者满分，其余递减扣分；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3.投标单位法定代表人是残疾人的加3分，没有不得分；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4.项目团队有残疾人的，每1人加1分，最多加2分，没有不得分；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（以上无资质证书不得分。第3-4项依据《</w:t>
            </w:r>
            <w:r>
              <w:rPr>
                <w:rFonts w:hint="eastAsia" w:ascii="仿宋_GB2312" w:hAnsi="宋体" w:eastAsia="仿宋_GB2312" w:cs="Times New Roman"/>
                <w:bCs/>
                <w:kern w:val="0"/>
                <w:sz w:val="24"/>
                <w:szCs w:val="24"/>
                <w:shd w:val="clear" w:color="auto" w:fill="FFFFFF"/>
              </w:rPr>
              <w:t>财政部 民政部 中国残疾人联合会关于促进残疾人就业政府采购政策的通知</w:t>
            </w:r>
            <w:r>
              <w:rPr>
                <w:rFonts w:hint="eastAsia" w:ascii="仿宋_GB2312" w:hAnsi="宋体" w:eastAsia="仿宋_GB2312" w:cs="Times New Roman"/>
                <w:kern w:val="0"/>
                <w:sz w:val="24"/>
                <w:szCs w:val="24"/>
              </w:rPr>
              <w:t>》[</w:t>
            </w:r>
            <w:r>
              <w:rPr>
                <w:rFonts w:hint="eastAsia" w:ascii="仿宋_GB2312" w:hAnsi="宋体" w:eastAsia="仿宋_GB2312" w:cs="Times New Roman"/>
                <w:bCs/>
                <w:kern w:val="0"/>
                <w:sz w:val="24"/>
                <w:szCs w:val="24"/>
                <w:shd w:val="clear" w:color="auto" w:fill="FFFFFF"/>
              </w:rPr>
              <w:t>财库[2017]141号</w:t>
            </w:r>
            <w:r>
              <w:rPr>
                <w:rFonts w:hint="eastAsia" w:ascii="仿宋_GB2312" w:hAnsi="宋体" w:eastAsia="仿宋_GB2312" w:cs="Times New Roman"/>
                <w:kern w:val="0"/>
                <w:sz w:val="24"/>
                <w:szCs w:val="24"/>
              </w:rPr>
              <w:t>]）</w:t>
            </w:r>
          </w:p>
        </w:tc>
        <w:tc>
          <w:tcPr>
            <w:tcW w:w="709"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质量可靠性</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1.完成时限10分，时间进度在要求之内的10分；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2.安全保证10分。确保项目实施有效、安全10分。</w:t>
            </w: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价格分</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0" w:firstLineChars="0"/>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以本次最低投标报价为基准价，投标报价得分=（评标价格/投标报价）×20。</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0" w:firstLineChars="0"/>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依据市财政局有关要求，对参与投标的小微企业、残疾人福利性单位及监狱企业在评审中给予6%的价格扣除，用扣除后的价格参与评标。小微企业、残疾人福利性单位及监狱企业的认定采取承诺制，即投标人出具《声明函》即可享受政策优惠。</w:t>
            </w: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售后服务和信誉</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w:t>
            </w:r>
          </w:p>
        </w:tc>
        <w:tc>
          <w:tcPr>
            <w:tcW w:w="6804" w:type="dxa"/>
            <w:tcBorders>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1.服务承诺完全满足招标售后服务要求的得7分；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2.售后服务高于招标要求（正偏离）每项加1分，最多加3分。</w:t>
            </w: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合计</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6804" w:type="dxa"/>
            <w:tcBorders>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华文仿宋">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39</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1C4B"/>
    <w:multiLevelType w:val="multilevel"/>
    <w:tmpl w:val="1A1E1C4B"/>
    <w:lvl w:ilvl="0" w:tentative="0">
      <w:start w:val="1"/>
      <w:numFmt w:val="chineseCountingThousand"/>
      <w:pStyle w:val="34"/>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324C"/>
    <w:rsid w:val="002512DB"/>
    <w:rsid w:val="003A2CE5"/>
    <w:rsid w:val="003B5EDF"/>
    <w:rsid w:val="003D11A2"/>
    <w:rsid w:val="005F1373"/>
    <w:rsid w:val="00630E96"/>
    <w:rsid w:val="008313A8"/>
    <w:rsid w:val="00B8324C"/>
    <w:rsid w:val="00D92BF6"/>
    <w:rsid w:val="00E51435"/>
    <w:rsid w:val="00F001A9"/>
    <w:rsid w:val="08E155D4"/>
    <w:rsid w:val="097C4EE4"/>
    <w:rsid w:val="09BD69D9"/>
    <w:rsid w:val="0B2744BC"/>
    <w:rsid w:val="1BDA1D01"/>
    <w:rsid w:val="2035254A"/>
    <w:rsid w:val="23A33638"/>
    <w:rsid w:val="2AD50453"/>
    <w:rsid w:val="2BD3567E"/>
    <w:rsid w:val="2E9F6EFD"/>
    <w:rsid w:val="2EB36D11"/>
    <w:rsid w:val="2F2050DF"/>
    <w:rsid w:val="339E4FE2"/>
    <w:rsid w:val="34CC6A4D"/>
    <w:rsid w:val="394A4267"/>
    <w:rsid w:val="40A87307"/>
    <w:rsid w:val="40A961BA"/>
    <w:rsid w:val="42465F95"/>
    <w:rsid w:val="469931F9"/>
    <w:rsid w:val="4A2D4C34"/>
    <w:rsid w:val="4FF75043"/>
    <w:rsid w:val="51DB7586"/>
    <w:rsid w:val="538416D5"/>
    <w:rsid w:val="5979212A"/>
    <w:rsid w:val="600B7F33"/>
    <w:rsid w:val="64964951"/>
    <w:rsid w:val="69552288"/>
    <w:rsid w:val="6C031B64"/>
    <w:rsid w:val="6E832B53"/>
    <w:rsid w:val="745328BA"/>
    <w:rsid w:val="76154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22"/>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23"/>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24"/>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25"/>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26"/>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27"/>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28"/>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8">
    <w:name w:val="Normal Indent"/>
    <w:basedOn w:val="1"/>
    <w:unhideWhenUsed/>
    <w:qFormat/>
    <w:uiPriority w:val="99"/>
    <w:pPr>
      <w:ind w:firstLine="420" w:firstLineChars="200"/>
    </w:pPr>
  </w:style>
  <w:style w:type="paragraph" w:styleId="12">
    <w:name w:val="Date"/>
    <w:basedOn w:val="1"/>
    <w:next w:val="1"/>
    <w:link w:val="29"/>
    <w:qFormat/>
    <w:uiPriority w:val="0"/>
    <w:pPr>
      <w:ind w:left="100" w:leftChars="2500"/>
    </w:pPr>
    <w:rPr>
      <w:rFonts w:ascii="Times New Roman" w:hAnsi="Times New Roman" w:eastAsia="宋体" w:cs="Times New Roman"/>
      <w:sz w:val="28"/>
      <w:szCs w:val="24"/>
    </w:rPr>
  </w:style>
  <w:style w:type="paragraph" w:styleId="13">
    <w:name w:val="Balloon Text"/>
    <w:basedOn w:val="1"/>
    <w:link w:val="36"/>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character" w:styleId="18">
    <w:name w:val="Hyperlink"/>
    <w:qFormat/>
    <w:uiPriority w:val="99"/>
    <w:rPr>
      <w:color w:val="0000FF"/>
      <w:u w:val="single"/>
    </w:rPr>
  </w:style>
  <w:style w:type="table" w:styleId="20">
    <w:name w:val="Table Grid"/>
    <w:basedOn w:val="19"/>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2 Char"/>
    <w:basedOn w:val="17"/>
    <w:link w:val="3"/>
    <w:qFormat/>
    <w:uiPriority w:val="0"/>
    <w:rPr>
      <w:rFonts w:ascii="仿宋_GB2312" w:hAnsi="Verdana" w:eastAsia="仿宋_GB2312" w:cs="Times New Roman"/>
      <w:b/>
      <w:bCs/>
      <w:color w:val="000000"/>
      <w:kern w:val="0"/>
      <w:sz w:val="32"/>
      <w:szCs w:val="32"/>
      <w:lang w:val="zh-CN"/>
    </w:rPr>
  </w:style>
  <w:style w:type="character" w:customStyle="1" w:styleId="22">
    <w:name w:val="标题 3 Char"/>
    <w:basedOn w:val="17"/>
    <w:link w:val="4"/>
    <w:qFormat/>
    <w:uiPriority w:val="0"/>
    <w:rPr>
      <w:rFonts w:ascii="宋体" w:hAnsi="宋体" w:eastAsia="宋体" w:cs="Times New Roman"/>
      <w:b/>
      <w:bCs/>
      <w:sz w:val="24"/>
      <w:szCs w:val="32"/>
      <w:shd w:val="clear" w:color="auto" w:fill="FFFFFF"/>
    </w:rPr>
  </w:style>
  <w:style w:type="character" w:customStyle="1" w:styleId="23">
    <w:name w:val="标题 4 Char"/>
    <w:basedOn w:val="17"/>
    <w:link w:val="5"/>
    <w:qFormat/>
    <w:uiPriority w:val="0"/>
    <w:rPr>
      <w:rFonts w:ascii="Arial" w:hAnsi="Arial" w:eastAsia="黑体" w:cs="Times New Roman"/>
      <w:b/>
      <w:bCs/>
      <w:sz w:val="28"/>
      <w:szCs w:val="28"/>
      <w:shd w:val="clear" w:color="auto" w:fill="FFFFFF"/>
    </w:rPr>
  </w:style>
  <w:style w:type="character" w:customStyle="1" w:styleId="24">
    <w:name w:val="标题 5 Char"/>
    <w:basedOn w:val="17"/>
    <w:link w:val="6"/>
    <w:qFormat/>
    <w:uiPriority w:val="0"/>
    <w:rPr>
      <w:b/>
      <w:bCs/>
      <w:sz w:val="28"/>
      <w:szCs w:val="28"/>
    </w:rPr>
  </w:style>
  <w:style w:type="character" w:customStyle="1" w:styleId="25">
    <w:name w:val="标题 6 Char"/>
    <w:basedOn w:val="17"/>
    <w:link w:val="7"/>
    <w:qFormat/>
    <w:uiPriority w:val="0"/>
    <w:rPr>
      <w:rFonts w:ascii="Arial" w:hAnsi="Arial" w:eastAsia="黑体" w:cs="Times New Roman"/>
      <w:b/>
      <w:sz w:val="24"/>
      <w:szCs w:val="20"/>
      <w:shd w:val="clear" w:color="auto" w:fill="FFFFFF"/>
    </w:rPr>
  </w:style>
  <w:style w:type="character" w:customStyle="1" w:styleId="26">
    <w:name w:val="标题 7 Char"/>
    <w:basedOn w:val="17"/>
    <w:link w:val="9"/>
    <w:qFormat/>
    <w:uiPriority w:val="0"/>
    <w:rPr>
      <w:rFonts w:ascii="Times New Roman" w:hAnsi="Times New Roman" w:eastAsia="宋体" w:cs="Times New Roman"/>
      <w:b/>
      <w:sz w:val="24"/>
      <w:szCs w:val="20"/>
      <w:shd w:val="clear" w:color="auto" w:fill="FFFFFF"/>
    </w:rPr>
  </w:style>
  <w:style w:type="character" w:customStyle="1" w:styleId="27">
    <w:name w:val="标题 8 Char"/>
    <w:basedOn w:val="17"/>
    <w:link w:val="10"/>
    <w:qFormat/>
    <w:uiPriority w:val="0"/>
    <w:rPr>
      <w:rFonts w:ascii="Arial" w:hAnsi="Arial" w:eastAsia="黑体" w:cs="Times New Roman"/>
      <w:sz w:val="24"/>
      <w:szCs w:val="20"/>
      <w:shd w:val="clear" w:color="auto" w:fill="FFFFFF"/>
    </w:rPr>
  </w:style>
  <w:style w:type="character" w:customStyle="1" w:styleId="28">
    <w:name w:val="标题 9 Char"/>
    <w:basedOn w:val="17"/>
    <w:link w:val="11"/>
    <w:qFormat/>
    <w:uiPriority w:val="0"/>
    <w:rPr>
      <w:rFonts w:ascii="Arial" w:hAnsi="Arial" w:eastAsia="黑体" w:cs="Times New Roman"/>
      <w:szCs w:val="20"/>
      <w:shd w:val="clear" w:color="auto" w:fill="FFFFFF"/>
    </w:rPr>
  </w:style>
  <w:style w:type="character" w:customStyle="1" w:styleId="29">
    <w:name w:val="日期 Char"/>
    <w:basedOn w:val="17"/>
    <w:link w:val="12"/>
    <w:qFormat/>
    <w:uiPriority w:val="0"/>
    <w:rPr>
      <w:rFonts w:ascii="Times New Roman" w:hAnsi="Times New Roman" w:eastAsia="宋体" w:cs="Times New Roman"/>
      <w:sz w:val="28"/>
      <w:szCs w:val="24"/>
    </w:rPr>
  </w:style>
  <w:style w:type="character" w:customStyle="1" w:styleId="30">
    <w:name w:val="页脚 Char"/>
    <w:basedOn w:val="17"/>
    <w:link w:val="14"/>
    <w:qFormat/>
    <w:uiPriority w:val="99"/>
    <w:rPr>
      <w:sz w:val="18"/>
      <w:szCs w:val="18"/>
    </w:rPr>
  </w:style>
  <w:style w:type="paragraph" w:customStyle="1" w:styleId="31">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32">
    <w:name w:val="Default"/>
    <w:link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34">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character" w:customStyle="1" w:styleId="35">
    <w:name w:val="Default Char"/>
    <w:link w:val="32"/>
    <w:qFormat/>
    <w:uiPriority w:val="0"/>
    <w:rPr>
      <w:rFonts w:ascii="宋体" w:hAnsi="Times New Roman" w:eastAsia="宋体" w:cs="宋体"/>
      <w:color w:val="000000"/>
      <w:kern w:val="0"/>
      <w:sz w:val="24"/>
      <w:szCs w:val="24"/>
    </w:rPr>
  </w:style>
  <w:style w:type="character" w:customStyle="1" w:styleId="36">
    <w:name w:val="批注框文本 Char"/>
    <w:basedOn w:val="17"/>
    <w:link w:val="13"/>
    <w:semiHidden/>
    <w:qFormat/>
    <w:uiPriority w:val="99"/>
    <w:rPr>
      <w:kern w:val="2"/>
      <w:sz w:val="18"/>
      <w:szCs w:val="18"/>
    </w:rPr>
  </w:style>
  <w:style w:type="character" w:customStyle="1" w:styleId="37">
    <w:name w:val="页眉 Char"/>
    <w:basedOn w:val="17"/>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39</Pages>
  <Words>2070</Words>
  <Characters>11803</Characters>
  <Lines>98</Lines>
  <Paragraphs>27</Paragraphs>
  <ScaleCrop>false</ScaleCrop>
  <LinksUpToDate>false</LinksUpToDate>
  <CharactersWithSpaces>13846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2021-03-23T01:16:00Z</dcterms:created>
  <dc:creator>龚能忠</dc:creator>
  <cp:lastModifiedBy>钟欢</cp:lastModifiedBy>
  <dcterms:modified xsi:type="dcterms:W3CDTF">2021-03-25T06:25:54Z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86832CF7940B4DE79236E6F6C5E64EE5</vt:lpwstr>
  </property>
</Properties>
</file>