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622" w:rsidRDefault="00AD61ED">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EB3622" w:rsidRPr="00451BB2" w:rsidRDefault="00A71176">
      <w:pPr>
        <w:jc w:val="right"/>
        <w:rPr>
          <w:rFonts w:ascii="仿宋_GB2312" w:eastAsia="仿宋_GB2312"/>
          <w:snapToGrid w:val="0"/>
          <w:kern w:val="0"/>
          <w:sz w:val="32"/>
          <w:szCs w:val="32"/>
        </w:rPr>
      </w:pPr>
      <w:r>
        <w:rPr>
          <w:rFonts w:ascii="仿宋_GB2312" w:eastAsia="仿宋_GB2312"/>
          <w:snapToGrid w:val="0"/>
          <w:kern w:val="0"/>
          <w:sz w:val="32"/>
          <w:szCs w:val="32"/>
        </w:rPr>
        <w:pict>
          <v:shapetype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w:r>
      <w:r w:rsidR="00AD61ED" w:rsidRPr="00451BB2">
        <w:rPr>
          <w:rFonts w:ascii="仿宋_GB2312" w:eastAsia="仿宋_GB2312" w:hint="eastAsia"/>
          <w:snapToGrid w:val="0"/>
          <w:kern w:val="0"/>
          <w:sz w:val="32"/>
          <w:szCs w:val="32"/>
        </w:rPr>
        <w:t>招标编号：</w:t>
      </w:r>
      <w:r w:rsidR="00451BB2" w:rsidRPr="00451BB2">
        <w:rPr>
          <w:rFonts w:ascii="仿宋_GB2312" w:eastAsia="仿宋_GB2312"/>
          <w:snapToGrid w:val="0"/>
          <w:kern w:val="0"/>
          <w:sz w:val="32"/>
          <w:szCs w:val="32"/>
        </w:rPr>
        <w:t>ZHZB2022007</w:t>
      </w:r>
    </w:p>
    <w:p w:rsidR="00EB3622" w:rsidRDefault="00EB3622">
      <w:pPr>
        <w:jc w:val="center"/>
        <w:rPr>
          <w:color w:val="FF0000"/>
          <w:sz w:val="44"/>
          <w:szCs w:val="44"/>
        </w:rPr>
      </w:pPr>
    </w:p>
    <w:p w:rsidR="00451BB2" w:rsidRPr="00472A98" w:rsidRDefault="00451BB2">
      <w:pPr>
        <w:jc w:val="center"/>
        <w:rPr>
          <w:rFonts w:ascii="方正小标宋简体" w:eastAsia="方正小标宋简体" w:hAnsiTheme="minorEastAsia" w:hint="eastAsia"/>
          <w:sz w:val="44"/>
          <w:szCs w:val="44"/>
        </w:rPr>
      </w:pPr>
      <w:r w:rsidRPr="00472A98">
        <w:rPr>
          <w:rFonts w:ascii="方正小标宋简体" w:eastAsia="方正小标宋简体" w:hAnsiTheme="minorEastAsia" w:hint="eastAsia"/>
          <w:sz w:val="44"/>
          <w:szCs w:val="44"/>
        </w:rPr>
        <w:t>招标公告</w:t>
      </w:r>
    </w:p>
    <w:p w:rsidR="00EB3622" w:rsidRPr="00451BB2" w:rsidRDefault="00451BB2">
      <w:pPr>
        <w:jc w:val="center"/>
        <w:rPr>
          <w:rFonts w:ascii="仿宋_GB2312" w:eastAsia="仿宋_GB2312"/>
          <w:sz w:val="32"/>
          <w:szCs w:val="32"/>
        </w:rPr>
      </w:pPr>
      <w:r w:rsidRPr="00451BB2">
        <w:rPr>
          <w:rFonts w:ascii="仿宋_GB2312" w:eastAsia="仿宋_GB2312" w:hint="eastAsia"/>
          <w:sz w:val="32"/>
          <w:szCs w:val="32"/>
        </w:rPr>
        <w:t>（</w:t>
      </w:r>
      <w:r w:rsidR="00AD61ED" w:rsidRPr="00451BB2">
        <w:rPr>
          <w:rFonts w:ascii="仿宋_GB2312" w:eastAsia="仿宋_GB2312" w:hint="eastAsia"/>
          <w:sz w:val="32"/>
          <w:szCs w:val="32"/>
        </w:rPr>
        <w:t>2022年中心车辆定点维修保养洗车项目</w:t>
      </w:r>
      <w:r w:rsidRPr="00451BB2">
        <w:rPr>
          <w:rFonts w:ascii="仿宋_GB2312" w:eastAsia="仿宋_GB2312" w:hint="eastAsia"/>
          <w:sz w:val="32"/>
          <w:szCs w:val="32"/>
        </w:rPr>
        <w:t>）</w:t>
      </w:r>
    </w:p>
    <w:p w:rsidR="00EB3622" w:rsidRPr="00451BB2" w:rsidRDefault="00EB3622">
      <w:pPr>
        <w:jc w:val="center"/>
        <w:rPr>
          <w:b/>
          <w:sz w:val="44"/>
          <w:szCs w:val="44"/>
        </w:rPr>
      </w:pPr>
    </w:p>
    <w:p w:rsidR="00EB3622" w:rsidRPr="00451BB2" w:rsidRDefault="00AD61ED">
      <w:pPr>
        <w:adjustRightInd w:val="0"/>
        <w:ind w:firstLineChars="200" w:firstLine="640"/>
        <w:jc w:val="left"/>
        <w:rPr>
          <w:rFonts w:ascii="仿宋_GB2312" w:eastAsia="仿宋_GB2312"/>
          <w:snapToGrid w:val="0"/>
          <w:kern w:val="0"/>
          <w:sz w:val="32"/>
          <w:szCs w:val="32"/>
        </w:rPr>
      </w:pPr>
      <w:r w:rsidRPr="00451BB2">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根据《中华人民共和国招标投标法》、《中华人民共和国政府采购法》和《深圳经济特区政府采购条例》及我中心自行采购规定等有关要求，现对外公开征召、择优选定项目承接机构。具体公告如下：</w:t>
      </w:r>
    </w:p>
    <w:p w:rsidR="00EB3622" w:rsidRPr="00451BB2" w:rsidRDefault="00AD61ED">
      <w:pPr>
        <w:ind w:firstLineChars="200" w:firstLine="640"/>
        <w:jc w:val="left"/>
        <w:rPr>
          <w:rFonts w:ascii="黑体" w:eastAsia="黑体" w:hAnsi="黑体"/>
          <w:sz w:val="32"/>
          <w:szCs w:val="32"/>
        </w:rPr>
      </w:pPr>
      <w:r w:rsidRPr="00451BB2">
        <w:rPr>
          <w:rFonts w:ascii="黑体" w:eastAsia="黑体" w:hAnsi="黑体" w:hint="eastAsia"/>
          <w:sz w:val="32"/>
          <w:szCs w:val="32"/>
        </w:rPr>
        <w:t>一、项目概况</w:t>
      </w:r>
    </w:p>
    <w:p w:rsidR="00EB3622" w:rsidRPr="00451BB2" w:rsidRDefault="00AD61ED">
      <w:pPr>
        <w:ind w:firstLineChars="202" w:firstLine="646"/>
        <w:jc w:val="left"/>
        <w:rPr>
          <w:rFonts w:ascii="仿宋_GB2312" w:eastAsia="仿宋_GB2312"/>
          <w:sz w:val="32"/>
          <w:szCs w:val="32"/>
        </w:rPr>
      </w:pPr>
      <w:bookmarkStart w:id="0" w:name="项目概况2"/>
      <w:r w:rsidRPr="00451BB2">
        <w:rPr>
          <w:rFonts w:ascii="仿宋_GB2312" w:eastAsia="仿宋_GB2312"/>
          <w:sz w:val="32"/>
          <w:szCs w:val="32"/>
        </w:rPr>
        <w:t>1</w:t>
      </w:r>
      <w:r w:rsidRPr="00451BB2">
        <w:rPr>
          <w:rFonts w:ascii="仿宋_GB2312" w:eastAsia="仿宋_GB2312" w:hint="eastAsia"/>
          <w:sz w:val="32"/>
          <w:szCs w:val="32"/>
        </w:rPr>
        <w:t>.项目名称：2022年中心车辆定点维修保养洗车项目</w:t>
      </w:r>
    </w:p>
    <w:p w:rsidR="00EB3622" w:rsidRPr="00451BB2" w:rsidRDefault="00AD61ED">
      <w:pPr>
        <w:ind w:firstLineChars="202" w:firstLine="646"/>
        <w:jc w:val="left"/>
        <w:rPr>
          <w:rFonts w:ascii="仿宋_GB2312" w:eastAsia="仿宋_GB2312"/>
          <w:sz w:val="32"/>
          <w:szCs w:val="32"/>
        </w:rPr>
      </w:pPr>
      <w:r w:rsidRPr="00451BB2">
        <w:rPr>
          <w:rFonts w:ascii="仿宋_GB2312" w:eastAsia="仿宋_GB2312" w:hint="eastAsia"/>
          <w:sz w:val="32"/>
          <w:szCs w:val="32"/>
        </w:rPr>
        <w:t>2</w:t>
      </w:r>
      <w:r w:rsidRPr="00451BB2">
        <w:rPr>
          <w:rFonts w:ascii="仿宋_GB2312" w:eastAsia="仿宋_GB2312"/>
          <w:sz w:val="32"/>
          <w:szCs w:val="32"/>
        </w:rPr>
        <w:t>.项目编号：</w:t>
      </w:r>
      <w:r w:rsidRPr="00451BB2">
        <w:rPr>
          <w:rFonts w:ascii="仿宋_GB2312" w:eastAsia="仿宋_GB2312" w:hint="eastAsia"/>
          <w:sz w:val="32"/>
          <w:szCs w:val="32"/>
        </w:rPr>
        <w:t>CZ2022-3,GY2022-04</w:t>
      </w:r>
    </w:p>
    <w:p w:rsidR="00EB3622" w:rsidRPr="00451BB2" w:rsidRDefault="00AD61ED">
      <w:pPr>
        <w:ind w:firstLineChars="202" w:firstLine="646"/>
        <w:jc w:val="left"/>
        <w:rPr>
          <w:rFonts w:ascii="仿宋_GB2312" w:eastAsia="仿宋_GB2312"/>
          <w:sz w:val="32"/>
          <w:szCs w:val="32"/>
        </w:rPr>
      </w:pPr>
      <w:r w:rsidRPr="00451BB2">
        <w:rPr>
          <w:rFonts w:ascii="仿宋_GB2312" w:eastAsia="仿宋_GB2312"/>
          <w:sz w:val="32"/>
          <w:szCs w:val="32"/>
        </w:rPr>
        <w:t>3.预算金额：1</w:t>
      </w:r>
      <w:r w:rsidRPr="00451BB2">
        <w:rPr>
          <w:rFonts w:ascii="仿宋_GB2312" w:eastAsia="仿宋_GB2312" w:hint="eastAsia"/>
          <w:sz w:val="32"/>
          <w:szCs w:val="32"/>
        </w:rPr>
        <w:t>6.38</w:t>
      </w:r>
      <w:r w:rsidRPr="00451BB2">
        <w:rPr>
          <w:rFonts w:ascii="仿宋_GB2312" w:eastAsia="仿宋_GB2312"/>
          <w:sz w:val="32"/>
          <w:szCs w:val="32"/>
        </w:rPr>
        <w:t>万元</w:t>
      </w:r>
    </w:p>
    <w:p w:rsidR="00EB3622" w:rsidRDefault="00AD61ED">
      <w:pPr>
        <w:ind w:firstLineChars="202" w:firstLine="646"/>
        <w:jc w:val="left"/>
        <w:rPr>
          <w:rFonts w:ascii="仿宋_GB2312" w:eastAsia="仿宋_GB2312"/>
          <w:sz w:val="32"/>
          <w:szCs w:val="32"/>
        </w:rPr>
      </w:pPr>
      <w:r w:rsidRPr="00451BB2">
        <w:rPr>
          <w:rFonts w:ascii="仿宋_GB2312" w:eastAsia="仿宋_GB2312"/>
          <w:sz w:val="32"/>
          <w:szCs w:val="32"/>
        </w:rPr>
        <w:t>4.</w:t>
      </w:r>
      <w:r w:rsidRPr="00451BB2">
        <w:rPr>
          <w:rFonts w:ascii="仿宋_GB2312" w:eastAsia="仿宋_GB2312" w:hint="eastAsia"/>
          <w:sz w:val="32"/>
          <w:szCs w:val="32"/>
        </w:rPr>
        <w:t>招标</w:t>
      </w:r>
      <w:r w:rsidRPr="00451BB2">
        <w:rPr>
          <w:rFonts w:ascii="仿宋_GB2312" w:eastAsia="仿宋_GB2312"/>
          <w:sz w:val="32"/>
          <w:szCs w:val="32"/>
        </w:rPr>
        <w:t>金额：1</w:t>
      </w:r>
      <w:r w:rsidRPr="00451BB2">
        <w:rPr>
          <w:rFonts w:ascii="仿宋_GB2312" w:eastAsia="仿宋_GB2312" w:hint="eastAsia"/>
          <w:sz w:val="32"/>
          <w:szCs w:val="32"/>
        </w:rPr>
        <w:t>6.38</w:t>
      </w:r>
      <w:r w:rsidRPr="00451BB2">
        <w:rPr>
          <w:rFonts w:ascii="仿宋_GB2312" w:eastAsia="仿宋_GB2312"/>
          <w:sz w:val="32"/>
          <w:szCs w:val="32"/>
        </w:rPr>
        <w:t>万元</w:t>
      </w:r>
    </w:p>
    <w:p w:rsidR="00EB3622" w:rsidRDefault="00AD61E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5.</w:t>
      </w:r>
      <w:r>
        <w:rPr>
          <w:rFonts w:ascii="仿宋_GB2312" w:eastAsia="仿宋_GB2312" w:hint="eastAsia"/>
          <w:snapToGrid w:val="0"/>
          <w:kern w:val="0"/>
          <w:sz w:val="32"/>
          <w:szCs w:val="32"/>
        </w:rPr>
        <w:t>采购需求：详见招标文件相关内容</w:t>
      </w:r>
    </w:p>
    <w:p w:rsidR="00EB3622" w:rsidRDefault="00AD61E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6.</w:t>
      </w:r>
      <w:r>
        <w:rPr>
          <w:rFonts w:ascii="仿宋_GB2312" w:eastAsia="仿宋_GB2312" w:hint="eastAsia"/>
          <w:snapToGrid w:val="0"/>
          <w:kern w:val="0"/>
          <w:sz w:val="32"/>
          <w:szCs w:val="32"/>
        </w:rPr>
        <w:t>合同履行期限：详见招标文件相关内容</w:t>
      </w:r>
    </w:p>
    <w:p w:rsidR="00EB3622" w:rsidRDefault="00AD61ED">
      <w:pPr>
        <w:adjustRightInd w:val="0"/>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7.</w:t>
      </w:r>
      <w:r>
        <w:rPr>
          <w:rFonts w:ascii="仿宋_GB2312" w:eastAsia="仿宋_GB2312" w:hint="eastAsia"/>
          <w:snapToGrid w:val="0"/>
          <w:kern w:val="0"/>
          <w:sz w:val="32"/>
          <w:szCs w:val="32"/>
        </w:rPr>
        <w:t>本项目是否接受联合体投标：否</w:t>
      </w:r>
    </w:p>
    <w:bookmarkEnd w:id="0"/>
    <w:p w:rsidR="00EB3622" w:rsidRDefault="00AD61ED">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EB3622" w:rsidRPr="004A3561" w:rsidRDefault="00AD61ED">
      <w:pPr>
        <w:ind w:firstLineChars="200" w:firstLine="640"/>
        <w:jc w:val="left"/>
        <w:rPr>
          <w:rFonts w:ascii="仿宋_GB2312" w:eastAsia="仿宋_GB2312" w:hAnsi="华文仿宋"/>
          <w:sz w:val="32"/>
          <w:szCs w:val="32"/>
        </w:rPr>
      </w:pPr>
      <w:r w:rsidRPr="004A3561">
        <w:rPr>
          <w:rFonts w:ascii="仿宋_GB2312" w:eastAsia="仿宋_GB2312" w:hAnsi="华文仿宋"/>
          <w:sz w:val="32"/>
          <w:szCs w:val="32"/>
        </w:rPr>
        <w:t>1.</w:t>
      </w:r>
      <w:r w:rsidRPr="004A3561">
        <w:rPr>
          <w:rFonts w:ascii="仿宋_GB2312" w:eastAsia="仿宋_GB2312" w:hAnsi="华文仿宋" w:hint="eastAsia"/>
          <w:sz w:val="32"/>
          <w:szCs w:val="32"/>
        </w:rPr>
        <w:t>具有独立法人资格或具有独立承担民事责任的能力的其它组织（提供营业执照或事业单位法人证等法人证明扫</w:t>
      </w:r>
      <w:r w:rsidRPr="004A3561">
        <w:rPr>
          <w:rFonts w:ascii="仿宋_GB2312" w:eastAsia="仿宋_GB2312" w:hAnsi="华文仿宋" w:hint="eastAsia"/>
          <w:sz w:val="32"/>
          <w:szCs w:val="32"/>
        </w:rPr>
        <w:lastRenderedPageBreak/>
        <w:t>描件，原件备查）；</w:t>
      </w:r>
    </w:p>
    <w:p w:rsidR="00EB3622" w:rsidRPr="004A3561" w:rsidRDefault="00AD61ED">
      <w:pPr>
        <w:ind w:firstLineChars="200" w:firstLine="640"/>
        <w:jc w:val="left"/>
        <w:rPr>
          <w:rFonts w:ascii="仿宋_GB2312" w:eastAsia="仿宋_GB2312" w:hAnsi="华文仿宋"/>
          <w:sz w:val="32"/>
          <w:szCs w:val="32"/>
        </w:rPr>
      </w:pPr>
      <w:r w:rsidRPr="004A3561">
        <w:rPr>
          <w:rFonts w:ascii="仿宋_GB2312" w:eastAsia="仿宋_GB2312" w:hAnsi="华文仿宋" w:hint="eastAsia"/>
          <w:sz w:val="32"/>
          <w:szCs w:val="32"/>
        </w:rPr>
        <w:t>2.投标单位应</w:t>
      </w:r>
      <w:r w:rsidRPr="004A3561">
        <w:rPr>
          <w:rFonts w:ascii="仿宋_GB2312" w:eastAsia="仿宋_GB2312" w:hAnsi="华文仿宋"/>
          <w:sz w:val="32"/>
          <w:szCs w:val="32"/>
        </w:rPr>
        <w:t>为：深圳市政府采购中心注册供应商。</w:t>
      </w:r>
    </w:p>
    <w:p w:rsidR="00EB3622" w:rsidRPr="004A3561" w:rsidRDefault="00AD61ED">
      <w:pPr>
        <w:ind w:firstLineChars="200" w:firstLine="640"/>
        <w:jc w:val="left"/>
        <w:rPr>
          <w:rFonts w:ascii="仿宋_GB2312" w:eastAsia="仿宋_GB2312" w:hAnsi="华文仿宋"/>
          <w:sz w:val="32"/>
          <w:szCs w:val="32"/>
        </w:rPr>
      </w:pPr>
      <w:r w:rsidRPr="004A3561">
        <w:rPr>
          <w:rFonts w:ascii="仿宋_GB2312" w:eastAsia="仿宋_GB2312" w:hAnsi="华文仿宋" w:hint="eastAsia"/>
          <w:sz w:val="32"/>
          <w:szCs w:val="32"/>
        </w:rPr>
        <w:t>3</w:t>
      </w:r>
      <w:r w:rsidRPr="004A3561">
        <w:rPr>
          <w:rFonts w:ascii="仿宋_GB2312" w:eastAsia="仿宋_GB2312" w:hAnsi="华文仿宋"/>
          <w:sz w:val="32"/>
          <w:szCs w:val="32"/>
        </w:rPr>
        <w:t>.</w:t>
      </w:r>
      <w:r w:rsidRPr="004A3561">
        <w:rPr>
          <w:rFonts w:ascii="仿宋_GB2312" w:eastAsia="仿宋_GB2312" w:hAnsi="华文仿宋" w:hint="eastAsia"/>
          <w:sz w:val="32"/>
          <w:szCs w:val="32"/>
        </w:rPr>
        <w:t xml:space="preserve">参与本项目投标前三年内，在经营活动中没有重大违法记录（由供应商在《政府采购投标及履约承诺函》中作出声明）。 </w:t>
      </w:r>
    </w:p>
    <w:p w:rsidR="00EB3622" w:rsidRPr="004A3561" w:rsidRDefault="00AD61ED">
      <w:pPr>
        <w:ind w:firstLineChars="200" w:firstLine="640"/>
        <w:jc w:val="left"/>
        <w:rPr>
          <w:rFonts w:ascii="仿宋_GB2312" w:eastAsia="仿宋_GB2312" w:hAnsi="华文仿宋"/>
          <w:sz w:val="32"/>
          <w:szCs w:val="32"/>
        </w:rPr>
      </w:pPr>
      <w:r w:rsidRPr="004A3561">
        <w:rPr>
          <w:rFonts w:ascii="仿宋_GB2312" w:eastAsia="仿宋_GB2312" w:hAnsi="华文仿宋"/>
          <w:sz w:val="32"/>
          <w:szCs w:val="32"/>
        </w:rPr>
        <w:t>4</w:t>
      </w:r>
      <w:r w:rsidRPr="004A3561">
        <w:rPr>
          <w:rFonts w:ascii="仿宋_GB2312" w:eastAsia="仿宋_GB2312" w:hAnsi="华文仿宋" w:hint="eastAsia"/>
          <w:sz w:val="32"/>
          <w:szCs w:val="32"/>
        </w:rPr>
        <w:t>.本项目不接受联合体投标；</w:t>
      </w:r>
    </w:p>
    <w:p w:rsidR="00EB3622" w:rsidRPr="004A3561" w:rsidRDefault="00AD61ED">
      <w:pPr>
        <w:ind w:firstLineChars="200" w:firstLine="640"/>
        <w:jc w:val="left"/>
        <w:rPr>
          <w:rFonts w:ascii="仿宋_GB2312" w:eastAsia="仿宋_GB2312" w:hAnsi="华文仿宋"/>
          <w:sz w:val="32"/>
          <w:szCs w:val="32"/>
        </w:rPr>
      </w:pPr>
      <w:r w:rsidRPr="004A3561">
        <w:rPr>
          <w:rFonts w:ascii="仿宋_GB2312" w:eastAsia="仿宋_GB2312" w:hAnsi="华文仿宋"/>
          <w:sz w:val="32"/>
          <w:szCs w:val="32"/>
        </w:rPr>
        <w:t>5.</w:t>
      </w:r>
      <w:r w:rsidR="004A3561" w:rsidRPr="004A3561">
        <w:rPr>
          <w:rFonts w:ascii="仿宋_GB2312" w:eastAsia="仿宋_GB2312" w:hAnsi="华文仿宋" w:hint="eastAsia"/>
          <w:sz w:val="32"/>
          <w:szCs w:val="32"/>
        </w:rPr>
        <w:t>投标单位经营范围含大、中、小型客车维修</w:t>
      </w:r>
      <w:r w:rsidRPr="004A3561">
        <w:rPr>
          <w:rFonts w:ascii="仿宋_GB2312" w:eastAsia="仿宋_GB2312" w:hAnsi="华文仿宋" w:hint="eastAsia"/>
          <w:sz w:val="32"/>
          <w:szCs w:val="32"/>
        </w:rPr>
        <w:t>。</w:t>
      </w:r>
    </w:p>
    <w:p w:rsidR="00EB3622" w:rsidRDefault="00AD61ED">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EB3622" w:rsidRPr="004A3561" w:rsidRDefault="00AD61ED">
      <w:pPr>
        <w:adjustRightInd w:val="0"/>
        <w:ind w:firstLineChars="200" w:firstLine="640"/>
        <w:jc w:val="left"/>
        <w:rPr>
          <w:rFonts w:ascii="仿宋_GB2312" w:eastAsia="仿宋_GB2312"/>
          <w:snapToGrid w:val="0"/>
          <w:kern w:val="0"/>
          <w:sz w:val="32"/>
          <w:szCs w:val="32"/>
        </w:rPr>
      </w:pPr>
      <w:r w:rsidRPr="004A3561">
        <w:rPr>
          <w:rFonts w:ascii="仿宋_GB2312" w:eastAsia="仿宋_GB2312" w:hint="eastAsia"/>
          <w:snapToGrid w:val="0"/>
          <w:kern w:val="0"/>
          <w:sz w:val="32"/>
          <w:szCs w:val="32"/>
        </w:rPr>
        <w:t>应在</w:t>
      </w:r>
      <w:r w:rsidRPr="004A3561">
        <w:rPr>
          <w:rFonts w:ascii="仿宋_GB2312" w:eastAsia="仿宋_GB2312"/>
          <w:snapToGrid w:val="0"/>
          <w:kern w:val="0"/>
          <w:sz w:val="32"/>
          <w:szCs w:val="32"/>
        </w:rPr>
        <w:t>2022</w:t>
      </w:r>
      <w:r w:rsidRPr="004A3561">
        <w:rPr>
          <w:rFonts w:ascii="仿宋_GB2312" w:eastAsia="仿宋_GB2312" w:hint="eastAsia"/>
          <w:snapToGrid w:val="0"/>
          <w:kern w:val="0"/>
          <w:sz w:val="32"/>
          <w:szCs w:val="32"/>
        </w:rPr>
        <w:t>年</w:t>
      </w:r>
      <w:r w:rsidR="004A3561" w:rsidRPr="004A3561">
        <w:rPr>
          <w:rFonts w:ascii="仿宋_GB2312" w:eastAsia="仿宋_GB2312"/>
          <w:snapToGrid w:val="0"/>
          <w:kern w:val="0"/>
          <w:sz w:val="32"/>
          <w:szCs w:val="32"/>
        </w:rPr>
        <w:t>3</w:t>
      </w:r>
      <w:r w:rsidRPr="004A3561">
        <w:rPr>
          <w:rFonts w:ascii="仿宋_GB2312" w:eastAsia="仿宋_GB2312" w:hint="eastAsia"/>
          <w:snapToGrid w:val="0"/>
          <w:kern w:val="0"/>
          <w:sz w:val="32"/>
          <w:szCs w:val="32"/>
        </w:rPr>
        <w:t>月</w:t>
      </w:r>
      <w:r w:rsidR="004A3561" w:rsidRPr="004A3561">
        <w:rPr>
          <w:rFonts w:ascii="仿宋_GB2312" w:eastAsia="仿宋_GB2312"/>
          <w:snapToGrid w:val="0"/>
          <w:kern w:val="0"/>
          <w:sz w:val="32"/>
          <w:szCs w:val="32"/>
        </w:rPr>
        <w:t>1</w:t>
      </w:r>
      <w:r w:rsidRPr="004A3561">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日17:00时前电话或以书面形式咨询招标机构，逾期恕不受理。在答疑咨询截止日期之后，我中心不再受理对招标参数的质疑。（联系人：刘先生</w:t>
      </w:r>
      <w:r w:rsidRPr="004A3561">
        <w:rPr>
          <w:rFonts w:ascii="仿宋_GB2312" w:eastAsia="仿宋_GB2312"/>
          <w:snapToGrid w:val="0"/>
          <w:kern w:val="0"/>
          <w:sz w:val="32"/>
          <w:szCs w:val="32"/>
        </w:rPr>
        <w:t xml:space="preserve">  </w:t>
      </w:r>
      <w:r w:rsidRPr="004A3561">
        <w:rPr>
          <w:rFonts w:ascii="仿宋_GB2312" w:eastAsia="仿宋_GB2312" w:hint="eastAsia"/>
          <w:snapToGrid w:val="0"/>
          <w:kern w:val="0"/>
          <w:sz w:val="32"/>
          <w:szCs w:val="32"/>
        </w:rPr>
        <w:t>0755-</w:t>
      </w:r>
      <w:r w:rsidRPr="004A3561">
        <w:rPr>
          <w:rFonts w:ascii="仿宋_GB2312" w:eastAsia="仿宋_GB2312"/>
          <w:snapToGrid w:val="0"/>
          <w:kern w:val="0"/>
          <w:sz w:val="32"/>
          <w:szCs w:val="32"/>
        </w:rPr>
        <w:t xml:space="preserve"> </w:t>
      </w:r>
      <w:r w:rsidRPr="004A3561">
        <w:rPr>
          <w:rFonts w:ascii="仿宋_GB2312" w:eastAsia="仿宋_GB2312" w:hint="eastAsia"/>
          <w:snapToGrid w:val="0"/>
          <w:kern w:val="0"/>
          <w:sz w:val="32"/>
          <w:szCs w:val="32"/>
        </w:rPr>
        <w:t>83654438）</w:t>
      </w:r>
    </w:p>
    <w:p w:rsidR="00EB3622" w:rsidRDefault="00AD61ED">
      <w:pPr>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sidRPr="004A3561">
        <w:rPr>
          <w:rFonts w:ascii="仿宋_GB2312" w:eastAsia="仿宋_GB2312"/>
          <w:sz w:val="32"/>
          <w:szCs w:val="32"/>
        </w:rPr>
        <w:t>2022</w:t>
      </w:r>
      <w:r w:rsidRPr="004A3561">
        <w:rPr>
          <w:rFonts w:ascii="仿宋_GB2312" w:eastAsia="仿宋_GB2312" w:hint="eastAsia"/>
          <w:sz w:val="32"/>
          <w:szCs w:val="32"/>
        </w:rPr>
        <w:t>年</w:t>
      </w:r>
      <w:r w:rsidR="004A3561" w:rsidRPr="004A3561">
        <w:rPr>
          <w:rFonts w:ascii="仿宋_GB2312" w:eastAsia="仿宋_GB2312"/>
          <w:sz w:val="32"/>
          <w:szCs w:val="32"/>
        </w:rPr>
        <w:t>3</w:t>
      </w:r>
      <w:r w:rsidRPr="004A3561">
        <w:rPr>
          <w:rFonts w:ascii="仿宋_GB2312" w:eastAsia="仿宋_GB2312" w:hint="eastAsia"/>
          <w:sz w:val="32"/>
          <w:szCs w:val="32"/>
        </w:rPr>
        <w:t>月</w:t>
      </w:r>
      <w:r w:rsidR="004A3561" w:rsidRPr="004A3561">
        <w:rPr>
          <w:rFonts w:ascii="仿宋_GB2312" w:eastAsia="仿宋_GB2312"/>
          <w:sz w:val="32"/>
          <w:szCs w:val="32"/>
        </w:rPr>
        <w:t>3</w:t>
      </w:r>
      <w:r w:rsidRPr="004A3561">
        <w:rPr>
          <w:rFonts w:ascii="仿宋_GB2312" w:eastAsia="仿宋_GB2312" w:hint="eastAsia"/>
          <w:sz w:val="32"/>
          <w:szCs w:val="32"/>
        </w:rPr>
        <w:t>日</w:t>
      </w:r>
      <w:r w:rsidRPr="004A3561">
        <w:rPr>
          <w:rFonts w:ascii="仿宋_GB2312" w:eastAsia="仿宋_GB2312" w:hAnsi="宋体" w:hint="eastAsia"/>
          <w:sz w:val="32"/>
          <w:szCs w:val="32"/>
        </w:rPr>
        <w:t>17:00</w:t>
      </w:r>
      <w:r w:rsidRPr="004A3561">
        <w:rPr>
          <w:rFonts w:ascii="仿宋_GB2312" w:eastAsia="仿宋_GB2312" w:hint="eastAsia"/>
          <w:sz w:val="32"/>
          <w:szCs w:val="32"/>
        </w:rPr>
        <w:t>前</w:t>
      </w:r>
      <w:r w:rsidRPr="004A3561">
        <w:rPr>
          <w:rFonts w:ascii="仿宋_GB2312" w:eastAsia="仿宋_GB2312" w:hint="eastAsia"/>
          <w:sz w:val="32"/>
          <w:szCs w:val="32"/>
        </w:rPr>
        <w:cr/>
      </w:r>
      <w:r>
        <w:rPr>
          <w:rFonts w:ascii="仿宋_GB2312" w:eastAsia="仿宋_GB2312" w:hint="eastAsia"/>
          <w:sz w:val="32"/>
          <w:szCs w:val="32"/>
        </w:rP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rsidR="00EB3622" w:rsidRDefault="00EB3622" w:rsidP="004A3561">
      <w:pPr>
        <w:jc w:val="left"/>
        <w:rPr>
          <w:rFonts w:ascii="仿宋_GB2312" w:eastAsia="仿宋_GB2312"/>
          <w:sz w:val="32"/>
          <w:szCs w:val="32"/>
        </w:rPr>
      </w:pPr>
    </w:p>
    <w:p w:rsidR="00EB3622" w:rsidRDefault="00AD61ED">
      <w:pPr>
        <w:ind w:leftChars="500" w:left="1050" w:firstLineChars="850" w:firstLine="2720"/>
        <w:jc w:val="left"/>
        <w:rPr>
          <w:rFonts w:ascii="仿宋_GB2312" w:eastAsia="仿宋_GB2312"/>
          <w:sz w:val="32"/>
          <w:szCs w:val="32"/>
        </w:rPr>
      </w:pPr>
      <w:r>
        <w:rPr>
          <w:rFonts w:ascii="仿宋_GB2312" w:eastAsia="仿宋_GB2312" w:hint="eastAsia"/>
          <w:sz w:val="32"/>
          <w:szCs w:val="32"/>
        </w:rPr>
        <w:t>深圳市残疾人综合服务中心</w:t>
      </w:r>
    </w:p>
    <w:p w:rsidR="00EB3622" w:rsidRDefault="004A3561" w:rsidP="004A3561">
      <w:pPr>
        <w:ind w:leftChars="500" w:left="1050" w:firstLineChars="1050" w:firstLine="3360"/>
        <w:jc w:val="left"/>
        <w:rPr>
          <w:rFonts w:ascii="仿宋_GB2312" w:eastAsia="仿宋_GB2312"/>
          <w:sz w:val="32"/>
          <w:szCs w:val="32"/>
        </w:rPr>
      </w:pPr>
      <w:r w:rsidRPr="004A3561">
        <w:rPr>
          <w:rFonts w:ascii="仿宋_GB2312" w:eastAsia="仿宋_GB2312" w:hAnsi="宋体"/>
          <w:sz w:val="32"/>
          <w:szCs w:val="32"/>
        </w:rPr>
        <w:t>2022</w:t>
      </w:r>
      <w:r w:rsidR="00AD61ED" w:rsidRPr="004A3561">
        <w:rPr>
          <w:rFonts w:ascii="仿宋_GB2312" w:eastAsia="仿宋_GB2312" w:hint="eastAsia"/>
          <w:sz w:val="32"/>
          <w:szCs w:val="32"/>
        </w:rPr>
        <w:t>年</w:t>
      </w:r>
      <w:r w:rsidRPr="004A3561">
        <w:rPr>
          <w:rFonts w:ascii="仿宋_GB2312" w:eastAsia="仿宋_GB2312"/>
          <w:sz w:val="32"/>
          <w:szCs w:val="32"/>
        </w:rPr>
        <w:t>2</w:t>
      </w:r>
      <w:r w:rsidR="00AD61ED" w:rsidRPr="004A3561">
        <w:rPr>
          <w:rFonts w:ascii="仿宋_GB2312" w:eastAsia="仿宋_GB2312" w:hint="eastAsia"/>
          <w:sz w:val="32"/>
          <w:szCs w:val="32"/>
        </w:rPr>
        <w:t>月</w:t>
      </w:r>
      <w:r w:rsidRPr="004A3561">
        <w:rPr>
          <w:rFonts w:ascii="仿宋_GB2312" w:eastAsia="仿宋_GB2312"/>
          <w:sz w:val="32"/>
          <w:szCs w:val="32"/>
        </w:rPr>
        <w:t>25</w:t>
      </w:r>
      <w:r w:rsidR="00AD61ED" w:rsidRPr="004A3561">
        <w:rPr>
          <w:rFonts w:ascii="仿宋_GB2312" w:eastAsia="仿宋_GB2312" w:hint="eastAsia"/>
          <w:sz w:val="32"/>
          <w:szCs w:val="32"/>
        </w:rPr>
        <w:t>日</w:t>
      </w:r>
    </w:p>
    <w:p w:rsidR="007A42C6" w:rsidRDefault="007A42C6" w:rsidP="004A3561">
      <w:pPr>
        <w:ind w:leftChars="500" w:left="1050" w:firstLineChars="1050" w:firstLine="3360"/>
        <w:jc w:val="left"/>
        <w:rPr>
          <w:rFonts w:ascii="仿宋_GB2312" w:eastAsia="仿宋_GB2312"/>
          <w:sz w:val="32"/>
          <w:szCs w:val="32"/>
        </w:rPr>
      </w:pPr>
    </w:p>
    <w:p w:rsidR="00EB3622" w:rsidRDefault="00AD61ED">
      <w:pPr>
        <w:rPr>
          <w:rFonts w:ascii="黑体" w:eastAsia="黑体" w:hAnsi="黑体"/>
          <w:sz w:val="32"/>
          <w:szCs w:val="32"/>
        </w:rPr>
      </w:pPr>
      <w:r>
        <w:rPr>
          <w:rFonts w:ascii="黑体" w:eastAsia="黑体" w:hAnsi="黑体" w:hint="eastAsia"/>
          <w:sz w:val="32"/>
          <w:szCs w:val="32"/>
        </w:rPr>
        <w:lastRenderedPageBreak/>
        <w:t>附件：</w:t>
      </w:r>
    </w:p>
    <w:p w:rsidR="00EB3622" w:rsidRDefault="00EB3622">
      <w:pPr>
        <w:jc w:val="center"/>
        <w:rPr>
          <w:sz w:val="52"/>
          <w:szCs w:val="52"/>
        </w:rPr>
      </w:pPr>
    </w:p>
    <w:p w:rsidR="00EB3622" w:rsidRDefault="00AD61ED">
      <w:pPr>
        <w:jc w:val="center"/>
        <w:rPr>
          <w:sz w:val="52"/>
          <w:szCs w:val="52"/>
        </w:rPr>
      </w:pPr>
      <w:r>
        <w:rPr>
          <w:rFonts w:hint="eastAsia"/>
          <w:sz w:val="52"/>
          <w:szCs w:val="52"/>
        </w:rPr>
        <w:t>深圳市残疾人综合服务中心</w:t>
      </w:r>
    </w:p>
    <w:p w:rsidR="00EB3622" w:rsidRDefault="00AD61ED">
      <w:pPr>
        <w:jc w:val="center"/>
        <w:rPr>
          <w:sz w:val="52"/>
          <w:szCs w:val="52"/>
        </w:rPr>
      </w:pPr>
      <w:r>
        <w:rPr>
          <w:rFonts w:hint="eastAsia"/>
          <w:sz w:val="52"/>
          <w:szCs w:val="52"/>
        </w:rPr>
        <w:t>招标文件</w:t>
      </w:r>
    </w:p>
    <w:p w:rsidR="00EB3622" w:rsidRDefault="00EB3622">
      <w:pPr>
        <w:snapToGrid w:val="0"/>
        <w:jc w:val="center"/>
        <w:rPr>
          <w:rFonts w:ascii="宋体" w:hAnsi="宋体"/>
          <w:b/>
          <w:sz w:val="36"/>
          <w:szCs w:val="36"/>
        </w:rPr>
      </w:pPr>
    </w:p>
    <w:p w:rsidR="00EB3622" w:rsidRDefault="00EB3622">
      <w:pPr>
        <w:snapToGrid w:val="0"/>
        <w:jc w:val="center"/>
        <w:rPr>
          <w:rFonts w:ascii="宋体" w:hAnsi="宋体"/>
          <w:b/>
          <w:sz w:val="36"/>
          <w:szCs w:val="36"/>
        </w:rPr>
      </w:pPr>
    </w:p>
    <w:p w:rsidR="00EB3622" w:rsidRPr="007A42C6" w:rsidRDefault="00AD61ED">
      <w:pPr>
        <w:pStyle w:val="Default"/>
        <w:ind w:leftChars="300" w:left="2430" w:hangingChars="500" w:hanging="1800"/>
        <w:jc w:val="both"/>
        <w:rPr>
          <w:rFonts w:ascii="仿宋_GB2312" w:eastAsia="仿宋_GB2312" w:hAnsi="宋体"/>
          <w:bCs/>
          <w:sz w:val="36"/>
          <w:szCs w:val="36"/>
        </w:rPr>
      </w:pPr>
      <w:r w:rsidRPr="007A42C6">
        <w:rPr>
          <w:rFonts w:ascii="仿宋_GB2312" w:eastAsia="仿宋_GB2312" w:hAnsi="宋体" w:hint="eastAsia"/>
          <w:bCs/>
          <w:sz w:val="36"/>
          <w:szCs w:val="36"/>
        </w:rPr>
        <w:t>项目名称：2022年中心车辆定点维修保养洗车项目</w:t>
      </w:r>
    </w:p>
    <w:p w:rsidR="00EB3622" w:rsidRPr="007A42C6" w:rsidRDefault="00AD61ED">
      <w:pPr>
        <w:pStyle w:val="Default"/>
        <w:ind w:leftChars="300" w:left="2430" w:hangingChars="500" w:hanging="1800"/>
        <w:jc w:val="both"/>
        <w:rPr>
          <w:rFonts w:ascii="仿宋_GB2312" w:eastAsia="仿宋_GB2312" w:hAnsi="宋体"/>
          <w:bCs/>
          <w:sz w:val="36"/>
          <w:szCs w:val="36"/>
        </w:rPr>
      </w:pPr>
      <w:r w:rsidRPr="007A42C6">
        <w:rPr>
          <w:rFonts w:ascii="仿宋_GB2312" w:eastAsia="仿宋_GB2312" w:hAnsi="宋体" w:hint="eastAsia"/>
          <w:bCs/>
          <w:sz w:val="36"/>
          <w:szCs w:val="36"/>
        </w:rPr>
        <w:t>项目编号：CZ2022-3,GY2022-04</w:t>
      </w:r>
    </w:p>
    <w:p w:rsidR="00EB3622" w:rsidRPr="007A42C6" w:rsidRDefault="00AD61ED">
      <w:pPr>
        <w:pStyle w:val="Default"/>
        <w:ind w:leftChars="300" w:left="2430" w:hangingChars="500" w:hanging="1800"/>
        <w:jc w:val="both"/>
        <w:rPr>
          <w:rFonts w:ascii="仿宋_GB2312" w:eastAsia="仿宋_GB2312" w:hAnsi="宋体"/>
          <w:bCs/>
          <w:sz w:val="36"/>
          <w:szCs w:val="36"/>
        </w:rPr>
      </w:pPr>
      <w:r w:rsidRPr="007A42C6">
        <w:rPr>
          <w:rFonts w:ascii="仿宋_GB2312" w:eastAsia="仿宋_GB2312" w:hAnsi="宋体" w:hint="eastAsia"/>
          <w:bCs/>
          <w:sz w:val="36"/>
          <w:szCs w:val="36"/>
        </w:rPr>
        <w:t>招标编号：</w:t>
      </w:r>
      <w:r w:rsidR="009E2C5E" w:rsidRPr="007A42C6">
        <w:rPr>
          <w:rFonts w:ascii="仿宋_GB2312" w:eastAsia="仿宋_GB2312" w:hAnsi="宋体" w:hint="eastAsia"/>
          <w:bCs/>
          <w:sz w:val="36"/>
          <w:szCs w:val="36"/>
        </w:rPr>
        <w:t>ZHZB2022007</w:t>
      </w:r>
    </w:p>
    <w:p w:rsidR="00EB3622" w:rsidRDefault="00EB3622">
      <w:pPr>
        <w:pStyle w:val="Default"/>
        <w:ind w:firstLineChars="200" w:firstLine="720"/>
        <w:jc w:val="both"/>
        <w:rPr>
          <w:rFonts w:asciiTheme="minorEastAsia" w:eastAsiaTheme="minorEastAsia" w:hAnsiTheme="minorEastAsia"/>
          <w:color w:val="auto"/>
          <w:sz w:val="36"/>
          <w:szCs w:val="36"/>
        </w:rPr>
      </w:pPr>
    </w:p>
    <w:p w:rsidR="00EB3622" w:rsidRDefault="00EB3622">
      <w:pPr>
        <w:rPr>
          <w:rFonts w:ascii="宋体" w:hAnsi="宋体"/>
          <w:b/>
          <w:sz w:val="32"/>
          <w:szCs w:val="32"/>
        </w:rPr>
      </w:pPr>
    </w:p>
    <w:p w:rsidR="00EB3622" w:rsidRDefault="00EB3622">
      <w:pPr>
        <w:jc w:val="center"/>
        <w:rPr>
          <w:rFonts w:ascii="宋体" w:hAnsi="宋体"/>
          <w:sz w:val="32"/>
          <w:szCs w:val="32"/>
        </w:rPr>
      </w:pPr>
    </w:p>
    <w:p w:rsidR="00EB3622" w:rsidRDefault="00EB3622">
      <w:pPr>
        <w:jc w:val="center"/>
        <w:rPr>
          <w:rFonts w:ascii="宋体" w:hAnsi="宋体"/>
          <w:sz w:val="32"/>
          <w:szCs w:val="32"/>
        </w:rPr>
      </w:pPr>
    </w:p>
    <w:p w:rsidR="00EB3622" w:rsidRDefault="00EB3622">
      <w:pPr>
        <w:jc w:val="center"/>
        <w:rPr>
          <w:rFonts w:ascii="宋体" w:hAnsi="宋体"/>
          <w:sz w:val="32"/>
          <w:szCs w:val="32"/>
        </w:rPr>
      </w:pPr>
    </w:p>
    <w:p w:rsidR="00EB3622" w:rsidRDefault="00EB3622">
      <w:pPr>
        <w:jc w:val="center"/>
        <w:rPr>
          <w:rFonts w:ascii="宋体" w:hAnsi="宋体"/>
          <w:sz w:val="32"/>
          <w:szCs w:val="32"/>
        </w:rPr>
      </w:pPr>
    </w:p>
    <w:p w:rsidR="00EB3622" w:rsidRDefault="00EB3622">
      <w:pPr>
        <w:jc w:val="center"/>
        <w:rPr>
          <w:rFonts w:ascii="宋体" w:hAnsi="宋体"/>
          <w:sz w:val="32"/>
          <w:szCs w:val="32"/>
        </w:rPr>
      </w:pPr>
    </w:p>
    <w:p w:rsidR="00EB3622" w:rsidRPr="004A3561" w:rsidRDefault="00EB3622">
      <w:pPr>
        <w:jc w:val="center"/>
        <w:rPr>
          <w:rFonts w:ascii="宋体" w:hAnsi="宋体"/>
          <w:sz w:val="32"/>
          <w:szCs w:val="32"/>
        </w:rPr>
      </w:pPr>
    </w:p>
    <w:p w:rsidR="00EB3622" w:rsidRPr="004A3561" w:rsidRDefault="004A3561">
      <w:pPr>
        <w:jc w:val="center"/>
        <w:rPr>
          <w:rFonts w:ascii="仿宋_GB2312" w:eastAsia="仿宋_GB2312"/>
          <w:sz w:val="32"/>
          <w:szCs w:val="32"/>
        </w:rPr>
      </w:pPr>
      <w:r w:rsidRPr="004A3561">
        <w:rPr>
          <w:rFonts w:ascii="仿宋_GB2312" w:eastAsia="仿宋_GB2312" w:hAnsi="宋体"/>
          <w:sz w:val="32"/>
          <w:szCs w:val="32"/>
        </w:rPr>
        <w:t>2022</w:t>
      </w:r>
      <w:r w:rsidR="00AD61ED" w:rsidRPr="004A3561">
        <w:rPr>
          <w:rFonts w:ascii="仿宋_GB2312" w:eastAsia="仿宋_GB2312" w:hint="eastAsia"/>
          <w:sz w:val="32"/>
          <w:szCs w:val="32"/>
        </w:rPr>
        <w:t>年</w:t>
      </w:r>
      <w:r w:rsidRPr="004A3561">
        <w:rPr>
          <w:rFonts w:ascii="仿宋_GB2312" w:eastAsia="仿宋_GB2312"/>
          <w:sz w:val="32"/>
          <w:szCs w:val="32"/>
        </w:rPr>
        <w:t>2</w:t>
      </w:r>
      <w:r w:rsidR="00AD61ED" w:rsidRPr="004A3561">
        <w:rPr>
          <w:rFonts w:ascii="仿宋_GB2312" w:eastAsia="仿宋_GB2312" w:hint="eastAsia"/>
          <w:sz w:val="32"/>
          <w:szCs w:val="32"/>
        </w:rPr>
        <w:t>月</w:t>
      </w:r>
      <w:r w:rsidRPr="004A3561">
        <w:rPr>
          <w:rFonts w:ascii="仿宋_GB2312" w:eastAsia="仿宋_GB2312"/>
          <w:sz w:val="32"/>
          <w:szCs w:val="32"/>
        </w:rPr>
        <w:t>25</w:t>
      </w:r>
      <w:r w:rsidR="00AD61ED" w:rsidRPr="004A3561">
        <w:rPr>
          <w:rFonts w:ascii="仿宋_GB2312" w:eastAsia="仿宋_GB2312" w:hint="eastAsia"/>
          <w:sz w:val="32"/>
          <w:szCs w:val="32"/>
        </w:rPr>
        <w:t>日</w:t>
      </w:r>
    </w:p>
    <w:p w:rsidR="00EB3622" w:rsidRPr="004A3561" w:rsidRDefault="00EB3622">
      <w:pPr>
        <w:jc w:val="center"/>
        <w:rPr>
          <w:rFonts w:ascii="黑体" w:eastAsia="黑体" w:hAnsi="黑体"/>
          <w:b/>
          <w:sz w:val="32"/>
          <w:szCs w:val="32"/>
        </w:rPr>
      </w:pPr>
    </w:p>
    <w:p w:rsidR="00EB3622" w:rsidRDefault="00EB3622">
      <w:pPr>
        <w:jc w:val="center"/>
        <w:rPr>
          <w:rFonts w:ascii="黑体" w:eastAsia="黑体" w:hAnsi="黑体"/>
          <w:b/>
          <w:sz w:val="32"/>
          <w:szCs w:val="32"/>
        </w:rPr>
      </w:pPr>
    </w:p>
    <w:p w:rsidR="00EF21C5" w:rsidRDefault="00EF21C5">
      <w:pPr>
        <w:jc w:val="center"/>
        <w:rPr>
          <w:rFonts w:ascii="黑体" w:eastAsia="黑体" w:hAnsi="黑体"/>
          <w:b/>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t>第一部分、招标公告</w:t>
      </w:r>
    </w:p>
    <w:p w:rsidR="00EB3622" w:rsidRDefault="00AD61ED">
      <w:pPr>
        <w:ind w:firstLineChars="200" w:firstLine="640"/>
        <w:jc w:val="left"/>
        <w:rPr>
          <w:rFonts w:ascii="黑体" w:eastAsia="黑体" w:hAnsi="黑体"/>
          <w:sz w:val="32"/>
          <w:szCs w:val="32"/>
        </w:rPr>
      </w:pPr>
      <w:r>
        <w:rPr>
          <w:rFonts w:ascii="黑体" w:eastAsia="黑体" w:hAnsi="黑体" w:hint="eastAsia"/>
          <w:sz w:val="32"/>
          <w:szCs w:val="32"/>
        </w:rPr>
        <w:t>一、项目概况</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1.项目编号：</w:t>
      </w:r>
      <w:r>
        <w:rPr>
          <w:rFonts w:ascii="仿宋_GB2312" w:eastAsia="仿宋_GB2312" w:hint="eastAsia"/>
          <w:sz w:val="32"/>
          <w:szCs w:val="32"/>
        </w:rPr>
        <w:t>CZ2022-3,GY2022-04</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2.采购方式：内部对外公开招标</w:t>
      </w:r>
    </w:p>
    <w:p w:rsidR="00EB3622" w:rsidRDefault="00AD61ED">
      <w:pPr>
        <w:ind w:firstLineChars="200" w:firstLine="640"/>
        <w:jc w:val="left"/>
        <w:rPr>
          <w:rFonts w:ascii="仿宋_GB2312" w:eastAsia="仿宋_GB2312" w:hAnsi="宋体"/>
          <w:sz w:val="32"/>
          <w:szCs w:val="32"/>
        </w:rPr>
      </w:pPr>
      <w:r>
        <w:rPr>
          <w:rFonts w:ascii="仿宋_GB2312" w:eastAsia="仿宋_GB2312" w:hAnsi="华文仿宋" w:hint="eastAsia"/>
          <w:sz w:val="32"/>
          <w:szCs w:val="32"/>
        </w:rPr>
        <w:t>3.项目名称：</w:t>
      </w:r>
      <w:r>
        <w:rPr>
          <w:rFonts w:ascii="仿宋_GB2312" w:eastAsia="仿宋_GB2312" w:hint="eastAsia"/>
          <w:sz w:val="32"/>
          <w:szCs w:val="32"/>
        </w:rPr>
        <w:t>2022年中心车辆定点维修保养洗车</w:t>
      </w:r>
      <w:r w:rsidR="004A3561">
        <w:rPr>
          <w:rFonts w:ascii="仿宋_GB2312" w:eastAsia="仿宋_GB2312" w:hint="eastAsia"/>
          <w:sz w:val="32"/>
          <w:szCs w:val="32"/>
        </w:rPr>
        <w:t>项目</w:t>
      </w:r>
    </w:p>
    <w:p w:rsidR="00EB3622" w:rsidRDefault="00AD61ED">
      <w:pPr>
        <w:ind w:firstLineChars="200" w:firstLine="640"/>
        <w:jc w:val="left"/>
        <w:rPr>
          <w:rFonts w:ascii="黑体" w:eastAsia="黑体" w:hAnsi="黑体"/>
          <w:sz w:val="32"/>
          <w:szCs w:val="32"/>
        </w:rPr>
      </w:pPr>
      <w:r>
        <w:rPr>
          <w:rFonts w:ascii="黑体" w:eastAsia="黑体" w:hAnsi="黑体" w:hint="eastAsia"/>
          <w:sz w:val="32"/>
          <w:szCs w:val="32"/>
        </w:rPr>
        <w:t>二、联系人及联络方式</w:t>
      </w:r>
    </w:p>
    <w:p w:rsidR="00EB3622" w:rsidRDefault="00AD61E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联系人：钟小姐</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联系方式：0755-82547017</w:t>
      </w:r>
    </w:p>
    <w:p w:rsidR="00EB3622" w:rsidRDefault="00AD61ED">
      <w:pPr>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具有独立法人资格或具有独立承担民事责任的能力的其它组织（提供营业执照或事业单位法人证等法人证明扫描件，原件备查）；</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2.投标单位应</w:t>
      </w:r>
      <w:r>
        <w:rPr>
          <w:rFonts w:ascii="仿宋_GB2312" w:eastAsia="仿宋_GB2312" w:hAnsi="华文仿宋"/>
          <w:sz w:val="32"/>
          <w:szCs w:val="32"/>
        </w:rPr>
        <w:t>为：深圳市政府采购中心注册供应商。</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 xml:space="preserve">参与本项目投标前三年内，在经营活动中没有重大违法记录（由供应商在《政府采购投标及履约承诺函》中作出声明）。 </w:t>
      </w:r>
    </w:p>
    <w:p w:rsidR="00EB3622" w:rsidRDefault="00AD61ED">
      <w:pPr>
        <w:ind w:firstLineChars="200" w:firstLine="640"/>
        <w:jc w:val="left"/>
        <w:rPr>
          <w:rFonts w:ascii="仿宋_GB2312" w:eastAsia="仿宋_GB2312" w:hAnsi="华文仿宋"/>
          <w:sz w:val="32"/>
          <w:szCs w:val="32"/>
        </w:rPr>
      </w:pPr>
      <w:r>
        <w:rPr>
          <w:rFonts w:ascii="仿宋_GB2312" w:eastAsia="仿宋_GB2312" w:hAnsi="华文仿宋"/>
          <w:sz w:val="32"/>
          <w:szCs w:val="32"/>
        </w:rPr>
        <w:t>4</w:t>
      </w:r>
      <w:r>
        <w:rPr>
          <w:rFonts w:ascii="仿宋_GB2312" w:eastAsia="仿宋_GB2312" w:hAnsi="华文仿宋" w:hint="eastAsia"/>
          <w:sz w:val="32"/>
          <w:szCs w:val="32"/>
        </w:rPr>
        <w:t>.本项目不接受联合体投标；</w:t>
      </w:r>
    </w:p>
    <w:p w:rsidR="004A3561" w:rsidRPr="004A3561" w:rsidRDefault="00AD61ED" w:rsidP="004A3561">
      <w:pPr>
        <w:ind w:firstLineChars="200" w:firstLine="640"/>
        <w:jc w:val="left"/>
        <w:rPr>
          <w:rFonts w:ascii="仿宋_GB2312" w:eastAsia="仿宋_GB2312" w:hAnsi="华文仿宋"/>
          <w:sz w:val="32"/>
          <w:szCs w:val="32"/>
        </w:rPr>
      </w:pPr>
      <w:r>
        <w:rPr>
          <w:rFonts w:ascii="仿宋_GB2312" w:eastAsia="仿宋_GB2312" w:hAnsi="华文仿宋"/>
          <w:sz w:val="32"/>
          <w:szCs w:val="32"/>
        </w:rPr>
        <w:t>5.</w:t>
      </w:r>
      <w:r w:rsidR="004A3561" w:rsidRPr="004A3561">
        <w:rPr>
          <w:rFonts w:ascii="仿宋_GB2312" w:eastAsia="仿宋_GB2312" w:hAnsi="华文仿宋" w:hint="eastAsia"/>
          <w:sz w:val="32"/>
          <w:szCs w:val="32"/>
        </w:rPr>
        <w:t>投标单位经营范围含大、中、小型客车维修。</w:t>
      </w:r>
    </w:p>
    <w:p w:rsidR="00EB3622" w:rsidRDefault="00AD61ED">
      <w:pPr>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EB3622" w:rsidRDefault="00AD61E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hyperlink r:id="rId9"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w:t>
      </w:r>
      <w:r>
        <w:rPr>
          <w:rFonts w:ascii="仿宋_GB2312" w:eastAsia="仿宋_GB2312" w:hAnsi="华文仿宋" w:cs="Arial" w:hint="eastAsia"/>
          <w:bCs/>
          <w:kern w:val="0"/>
          <w:sz w:val="32"/>
          <w:szCs w:val="32"/>
        </w:rPr>
        <w:lastRenderedPageBreak/>
        <w:t>合服务中心”官网（网址：</w:t>
      </w:r>
      <w:hyperlink r:id="rId10"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）—通知公告和“深圳市残疾人综合服务”微信公众号</w:t>
      </w:r>
      <w:r>
        <w:rPr>
          <w:rFonts w:ascii="仿宋_GB2312" w:eastAsia="仿宋_GB2312" w:hAnsi="华文仿宋" w:hint="eastAsia"/>
          <w:sz w:val="32"/>
          <w:szCs w:val="32"/>
        </w:rPr>
        <w:t>下载招</w:t>
      </w:r>
      <w:r w:rsidRPr="00EF21C5">
        <w:rPr>
          <w:rFonts w:ascii="仿宋_GB2312" w:eastAsia="仿宋_GB2312" w:hAnsi="华文仿宋" w:hint="eastAsia"/>
          <w:sz w:val="32"/>
          <w:szCs w:val="32"/>
        </w:rPr>
        <w:t>标文件，于</w:t>
      </w:r>
      <w:r w:rsidRPr="00EF21C5">
        <w:rPr>
          <w:rFonts w:ascii="仿宋_GB2312" w:eastAsia="仿宋_GB2312" w:hAnsi="宋体"/>
          <w:sz w:val="32"/>
          <w:szCs w:val="32"/>
        </w:rPr>
        <w:t>2022</w:t>
      </w:r>
      <w:r w:rsidRPr="00EF21C5">
        <w:rPr>
          <w:rFonts w:ascii="仿宋_GB2312" w:eastAsia="仿宋_GB2312" w:hAnsi="华文仿宋" w:hint="eastAsia"/>
          <w:sz w:val="32"/>
          <w:szCs w:val="32"/>
        </w:rPr>
        <w:t>年</w:t>
      </w:r>
      <w:r w:rsidR="00EF21C5" w:rsidRPr="00EF21C5">
        <w:rPr>
          <w:rFonts w:ascii="仿宋_GB2312" w:eastAsia="仿宋_GB2312" w:hAnsi="宋体"/>
          <w:sz w:val="32"/>
          <w:szCs w:val="32"/>
        </w:rPr>
        <w:t>3</w:t>
      </w:r>
      <w:r w:rsidRPr="00EF21C5">
        <w:rPr>
          <w:rFonts w:ascii="仿宋_GB2312" w:eastAsia="仿宋_GB2312" w:hAnsi="华文仿宋" w:hint="eastAsia"/>
          <w:sz w:val="32"/>
          <w:szCs w:val="32"/>
        </w:rPr>
        <w:t>月</w:t>
      </w:r>
      <w:r w:rsidR="00EF21C5" w:rsidRPr="00EF21C5">
        <w:rPr>
          <w:rFonts w:ascii="仿宋_GB2312" w:eastAsia="仿宋_GB2312" w:hAnsi="宋体" w:hint="eastAsia"/>
          <w:sz w:val="32"/>
          <w:szCs w:val="32"/>
        </w:rPr>
        <w:t>3</w:t>
      </w:r>
      <w:r w:rsidRPr="00EF21C5">
        <w:rPr>
          <w:rFonts w:ascii="仿宋_GB2312" w:eastAsia="仿宋_GB2312" w:hAnsi="华文仿宋" w:hint="eastAsia"/>
          <w:sz w:val="32"/>
          <w:szCs w:val="32"/>
        </w:rPr>
        <w:t>日下午1</w:t>
      </w:r>
      <w:r w:rsidRPr="00EF21C5">
        <w:rPr>
          <w:rFonts w:ascii="仿宋_GB2312" w:eastAsia="仿宋_GB2312" w:hAnsi="华文仿宋"/>
          <w:sz w:val="32"/>
          <w:szCs w:val="32"/>
        </w:rPr>
        <w:t>7</w:t>
      </w:r>
      <w:r w:rsidRPr="00EF21C5">
        <w:rPr>
          <w:rFonts w:ascii="仿宋_GB2312" w:eastAsia="仿宋_GB2312" w:hAnsi="华文仿宋" w:hint="eastAsia"/>
          <w:sz w:val="32"/>
          <w:szCs w:val="32"/>
        </w:rPr>
        <w:t>:00前，携带下列资料</w:t>
      </w:r>
      <w:r>
        <w:rPr>
          <w:rFonts w:ascii="仿宋_GB2312" w:eastAsia="仿宋_GB2312" w:hAnsi="华文仿宋" w:hint="eastAsia"/>
          <w:sz w:val="32"/>
          <w:szCs w:val="32"/>
        </w:rPr>
        <w:t>到深圳市福田区梅林路2号，过期未提交或资料不齐者视为放弃投标，以下资料均需加盖公章。</w:t>
      </w:r>
    </w:p>
    <w:p w:rsidR="00EB3622" w:rsidRDefault="00AD61E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1.投标人统一社会信用代码证书复印件（加盖公章）；</w:t>
      </w:r>
    </w:p>
    <w:p w:rsidR="00EB3622" w:rsidRDefault="00AD61E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EB3622" w:rsidRDefault="00AD61E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EB3622" w:rsidRDefault="00AD61ED">
      <w:pPr>
        <w:widowControl/>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4.标书需装订成册并密封, 密封件封面注明投标项目名称、项目编号、招标编号信息。标书没有装订成册做废标处理（加盖公章）;</w:t>
      </w:r>
    </w:p>
    <w:p w:rsidR="00EB3622" w:rsidRDefault="00AD61ED">
      <w:pPr>
        <w:widowControl/>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5.提交投标文件电子档一份（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EB3622" w:rsidRDefault="00AD61ED">
      <w:pPr>
        <w:widowControl/>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EB3622" w:rsidRDefault="00AD61ED">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EB3622" w:rsidRDefault="00AD61ED">
      <w:pPr>
        <w:widowControl/>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电子档</w:t>
      </w:r>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EB3622" w:rsidRDefault="00AD61ED">
      <w:pPr>
        <w:ind w:firstLineChars="200" w:firstLine="640"/>
        <w:jc w:val="left"/>
        <w:rPr>
          <w:rFonts w:ascii="黑体" w:eastAsia="黑体" w:hAnsi="黑体"/>
          <w:sz w:val="32"/>
          <w:szCs w:val="32"/>
        </w:rPr>
      </w:pPr>
      <w:r>
        <w:rPr>
          <w:rFonts w:ascii="黑体" w:eastAsia="黑体" w:hAnsi="黑体" w:hint="eastAsia"/>
          <w:sz w:val="32"/>
          <w:szCs w:val="32"/>
        </w:rPr>
        <w:t>五、项目评标</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1.本单位在收到投标方提供的标书之后，由中心定标委</w:t>
      </w:r>
      <w:r>
        <w:rPr>
          <w:rFonts w:ascii="仿宋_GB2312" w:eastAsia="仿宋_GB2312" w:hAnsi="华文仿宋" w:cs="Arial" w:hint="eastAsia"/>
          <w:bCs/>
          <w:kern w:val="0"/>
          <w:sz w:val="32"/>
          <w:szCs w:val="32"/>
        </w:rPr>
        <w:lastRenderedPageBreak/>
        <w:t>员会统一开启标书，审查投标文件的真实性、有效性、完整性，并对投标方提供的活动方案、安全保障方案及应急预案进行综合评标。</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2.评标委员会现场根据投标方案可行性、质量可靠性、技术先进性、报价合理性及售后服务和信誉等五项进行逐一评审，根据得分多少评出拟中标单位。</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w:t>
      </w:r>
      <w:hyperlink r:id="rId11"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12"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）—通知公告和“深圳市残疾人综合服务”微信公众号公示。本单位将通知中标方，并约定时间签订合作协议。费用结算方式以双方协议为准。</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（3）标书未密封处理或密封口未加盖公章；</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w:t>
      </w:r>
      <w:r>
        <w:rPr>
          <w:rFonts w:ascii="仿宋_GB2312" w:eastAsia="仿宋_GB2312" w:hAnsi="华文仿宋" w:cs="Arial" w:hint="eastAsia"/>
          <w:bCs/>
          <w:kern w:val="0"/>
          <w:sz w:val="32"/>
          <w:szCs w:val="32"/>
        </w:rPr>
        <w:lastRenderedPageBreak/>
        <w:t>同一招标项目投标”规定的。</w:t>
      </w:r>
    </w:p>
    <w:p w:rsidR="00EB3622" w:rsidRDefault="00AD61ED">
      <w:pPr>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EB3622" w:rsidRDefault="00AD61ED">
      <w:pPr>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府采购质疑和投诉办法》（财政部令第94号）和其他有关法律法规规定。</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函应当包括以下内容：1）具体、明确的质疑事项和与质疑事项相关的请求；2）合理的事实和依据；3）必要的证明材料和法律依据。注：质疑函范本可在深圳公共资源交易中心网站下载。</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lastRenderedPageBreak/>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和其他有关法律法规规定处理质疑。</w:t>
      </w:r>
    </w:p>
    <w:p w:rsidR="00EB3622" w:rsidRDefault="00AD61ED">
      <w:pPr>
        <w:ind w:firstLineChars="200" w:firstLine="640"/>
        <w:rPr>
          <w:rFonts w:ascii="黑体" w:eastAsia="黑体" w:hAnsi="黑体" w:cs="Arial"/>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EB3622" w:rsidRDefault="00AD61ED">
      <w:pPr>
        <w:widowControl/>
        <w:jc w:val="left"/>
        <w:rPr>
          <w:rFonts w:ascii="黑体" w:eastAsia="黑体" w:hAnsi="黑体"/>
          <w:b/>
          <w:sz w:val="32"/>
          <w:szCs w:val="32"/>
        </w:rPr>
      </w:pPr>
      <w:r>
        <w:rPr>
          <w:rFonts w:ascii="黑体" w:eastAsia="黑体" w:hAnsi="黑体"/>
          <w:b/>
          <w:sz w:val="32"/>
          <w:szCs w:val="32"/>
        </w:rPr>
        <w:br w:type="page"/>
      </w:r>
    </w:p>
    <w:p w:rsidR="00EB3622" w:rsidRDefault="00AD61ED">
      <w:pPr>
        <w:jc w:val="center"/>
        <w:rPr>
          <w:rFonts w:ascii="黑体" w:eastAsia="黑体" w:hAnsi="黑体"/>
          <w:b/>
          <w:sz w:val="32"/>
          <w:szCs w:val="32"/>
        </w:rPr>
      </w:pPr>
      <w:r>
        <w:rPr>
          <w:rFonts w:ascii="黑体" w:eastAsia="黑体" w:hAnsi="黑体" w:hint="eastAsia"/>
          <w:b/>
          <w:sz w:val="32"/>
          <w:szCs w:val="32"/>
        </w:rPr>
        <w:lastRenderedPageBreak/>
        <w:t>第二部分、服务需求</w:t>
      </w:r>
    </w:p>
    <w:p w:rsidR="00EB3622" w:rsidRDefault="00EB3622">
      <w:pPr>
        <w:adjustRightInd w:val="0"/>
        <w:snapToGrid w:val="0"/>
        <w:rPr>
          <w:rFonts w:ascii="华文仿宋" w:eastAsia="华文仿宋" w:hAnsi="华文仿宋"/>
          <w:sz w:val="32"/>
          <w:szCs w:val="32"/>
        </w:rPr>
      </w:pPr>
      <w:bookmarkStart w:id="1" w:name="_Toc437527828"/>
    </w:p>
    <w:bookmarkEnd w:id="1"/>
    <w:p w:rsidR="00EB3622" w:rsidRDefault="00AD61ED">
      <w:pPr>
        <w:adjustRightInd w:val="0"/>
        <w:snapToGrid w:val="0"/>
        <w:ind w:firstLineChars="200" w:firstLine="640"/>
        <w:rPr>
          <w:rFonts w:ascii="黑体" w:eastAsia="黑体" w:hAnsi="黑体"/>
          <w:sz w:val="32"/>
          <w:szCs w:val="32"/>
        </w:rPr>
      </w:pPr>
      <w:r>
        <w:rPr>
          <w:rFonts w:ascii="黑体" w:eastAsia="黑体" w:hAnsi="黑体" w:hint="eastAsia"/>
          <w:sz w:val="32"/>
          <w:szCs w:val="32"/>
        </w:rPr>
        <w:t>一、项目介绍</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为中心9台车提供服务，其中小轿车及商务车5辆、校车2台、中巴2台，具体服务如下：</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.机动车维修；</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.机动车保养；</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.机动车清洗；</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.机动车保险理赔；</w:t>
      </w:r>
    </w:p>
    <w:p w:rsidR="00EB3622" w:rsidRDefault="00AD61ED">
      <w:pPr>
        <w:adjustRightInd w:val="0"/>
        <w:snapToGrid w:val="0"/>
        <w:ind w:firstLineChars="200" w:firstLine="640"/>
        <w:rPr>
          <w:rFonts w:ascii="仿宋_GB2312" w:eastAsia="仿宋_GB2312"/>
          <w:sz w:val="32"/>
          <w:szCs w:val="32"/>
        </w:rPr>
      </w:pPr>
      <w:r>
        <w:rPr>
          <w:rFonts w:ascii="仿宋_GB2312" w:eastAsia="仿宋_GB2312" w:hint="eastAsia"/>
          <w:sz w:val="32"/>
          <w:szCs w:val="32"/>
        </w:rPr>
        <w:t>5</w:t>
      </w:r>
      <w:r>
        <w:rPr>
          <w:rFonts w:ascii="仿宋_GB2312" w:eastAsia="仿宋_GB2312"/>
          <w:sz w:val="32"/>
          <w:szCs w:val="32"/>
        </w:rPr>
        <w:t>.机动车年审等相关车辆服务。</w:t>
      </w:r>
    </w:p>
    <w:p w:rsidR="00EB3622" w:rsidRDefault="00AD61ED">
      <w:pPr>
        <w:adjustRightInd w:val="0"/>
        <w:snapToGrid w:val="0"/>
        <w:ind w:firstLineChars="200" w:firstLine="640"/>
        <w:rPr>
          <w:rFonts w:ascii="黑体" w:eastAsia="黑体" w:hAnsi="黑体"/>
          <w:sz w:val="32"/>
          <w:szCs w:val="32"/>
        </w:rPr>
      </w:pPr>
      <w:r>
        <w:rPr>
          <w:rFonts w:ascii="黑体" w:eastAsia="黑体" w:hAnsi="黑体" w:hint="eastAsia"/>
          <w:sz w:val="32"/>
          <w:szCs w:val="32"/>
        </w:rPr>
        <w:t>二、具体要求</w:t>
      </w:r>
    </w:p>
    <w:p w:rsidR="00EB3622" w:rsidRDefault="00AD61ED">
      <w:pPr>
        <w:spacing w:beforeLines="50" w:before="156"/>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1.服务名称、数量—技术要求：</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w:t>
      </w:r>
      <w:r>
        <w:rPr>
          <w:rFonts w:ascii="仿宋_GB2312" w:eastAsia="仿宋_GB2312" w:hint="eastAsia"/>
          <w:sz w:val="32"/>
          <w:szCs w:val="32"/>
        </w:rPr>
        <w:t>为中心所有公务车提供维修、保养、清洗等工作；</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w:t>
      </w:r>
      <w:r>
        <w:rPr>
          <w:rFonts w:ascii="仿宋_GB2312" w:eastAsia="仿宋_GB2312"/>
          <w:sz w:val="32"/>
          <w:szCs w:val="32"/>
        </w:rPr>
        <w:t>2</w:t>
      </w:r>
      <w:r>
        <w:rPr>
          <w:rFonts w:ascii="仿宋_GB2312" w:eastAsia="仿宋_GB2312" w:hint="eastAsia"/>
          <w:sz w:val="32"/>
          <w:szCs w:val="32"/>
        </w:rPr>
        <w:t>车类型：小轿车及商务车5辆、校车2台、中巴2台；</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3车辆维修保养范围：包括整车修理、总成修理、二级维护、整车及各级维护和小修、大修</w:t>
      </w:r>
      <w:r>
        <w:rPr>
          <w:rFonts w:ascii="仿宋_GB2312" w:eastAsia="仿宋_GB2312"/>
          <w:sz w:val="32"/>
          <w:szCs w:val="32"/>
        </w:rPr>
        <w:t>、</w:t>
      </w:r>
      <w:r>
        <w:rPr>
          <w:rFonts w:ascii="仿宋_GB2312" w:eastAsia="仿宋_GB2312" w:hint="eastAsia"/>
          <w:sz w:val="32"/>
          <w:szCs w:val="32"/>
        </w:rPr>
        <w:t>保养、内饰清洗、补胎、救援、搭伙、充电、检测服务事故车维修。</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4所采用的零部件、配件等材料必须符合国家或部颁标准（汽车生产厂商指定的配件生产企业为其生产的，经由厂商认证的配套零部件），不得使用假冒伪劣产品或以次充好以旧顶新。如发现假冒伪劣、以次充好的配件，甲方有权拒绝更换、付款和追偿直至终止协议，造成甲方车辆损坏、</w:t>
      </w:r>
      <w:r>
        <w:rPr>
          <w:rFonts w:ascii="仿宋_GB2312" w:eastAsia="仿宋_GB2312" w:hint="eastAsia"/>
          <w:sz w:val="32"/>
          <w:szCs w:val="32"/>
        </w:rPr>
        <w:lastRenderedPageBreak/>
        <w:t>人员伤害的，必须承担所成的一切责任或损失。</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5甲方车辆维修更换新件时拆卸下的旧件，提车时，必须交由甲方。</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6全年每天24小时施救、维修服务，设立应急电话，实行24小时专人值班制度。车辆在深圳市内外出途中发生故障需急修的，应及时派员抢修。乙方需要安排人员免费提供取车和送车服务。</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7在规定的时限内完成维修服务，保障车辆单位用车需要。车辆保养随时到随时修，车辆小修2日内完工，若修车单位有完工时间要求时尽量大限度满足。且经车辆单位车辆</w:t>
      </w:r>
      <w:r>
        <w:rPr>
          <w:rFonts w:ascii="仿宋_GB2312" w:eastAsia="仿宋_GB2312"/>
          <w:sz w:val="32"/>
          <w:szCs w:val="32"/>
        </w:rPr>
        <w:t>管理负责</w:t>
      </w:r>
      <w:r>
        <w:rPr>
          <w:rFonts w:ascii="仿宋_GB2312" w:eastAsia="仿宋_GB2312" w:hint="eastAsia"/>
          <w:sz w:val="32"/>
          <w:szCs w:val="32"/>
        </w:rPr>
        <w:t>人员验收认可。车辆年度检测必须合格。</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8车辆整车修理或总成修理质量保证期至少为车辆行驶20000公里或者100日；二级维护质量保证期至少为车辆行驶5000公里或者30日；一级维护、小修及专项修理质量保证期至少为车辆行驶2000公里或者10日（质量保证期中行驶里程和日期指标，以先达到者为准；机动车维修质量保证期，从维修竣工之日起计算）。</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9必须按规定建立车辆技术档案和车辆维修保养档案。提供日常免费技术咨询服务。设立咨询电话电线。</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10车辆清洗：洗车需要准备汽车清洗剂、洗车专用水枪、海绵及干净的超细纤维洗车布最好是麂皮。清洗的顺序从上到下，用海绵浸泡洗车液清洗车顶然后到车窗、前后盖</w:t>
      </w:r>
      <w:r>
        <w:rPr>
          <w:rFonts w:ascii="仿宋_GB2312" w:eastAsia="仿宋_GB2312" w:hint="eastAsia"/>
          <w:sz w:val="32"/>
          <w:szCs w:val="32"/>
        </w:rPr>
        <w:lastRenderedPageBreak/>
        <w:t>最后是轮毂，清洗轮毂、刹车片等部件时建议使用专用的清洗剂。</w:t>
      </w:r>
    </w:p>
    <w:p w:rsidR="00EB3622" w:rsidRDefault="00AD61E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1售后服务：</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.11.1</w:t>
      </w:r>
      <w:r>
        <w:rPr>
          <w:rFonts w:ascii="仿宋_GB2312" w:eastAsia="仿宋_GB2312" w:hint="eastAsia"/>
          <w:sz w:val="32"/>
          <w:szCs w:val="32"/>
        </w:rPr>
        <w:t>维修更换配件需要按规定维修进度完成；</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.11.</w:t>
      </w:r>
      <w:r>
        <w:rPr>
          <w:rFonts w:ascii="仿宋_GB2312" w:eastAsia="仿宋_GB2312" w:hint="eastAsia"/>
          <w:sz w:val="32"/>
          <w:szCs w:val="32"/>
        </w:rPr>
        <w:t>2验收合格后按规定支付费用，维修项目需保修3个月；</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.11.3</w:t>
      </w:r>
      <w:r>
        <w:rPr>
          <w:rFonts w:ascii="仿宋_GB2312" w:eastAsia="仿宋_GB2312" w:hint="eastAsia"/>
          <w:sz w:val="32"/>
          <w:szCs w:val="32"/>
        </w:rPr>
        <w:t>验收必须依据国家、省、市及行业有关法规、章程实施；</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.11.4</w:t>
      </w:r>
      <w:r>
        <w:rPr>
          <w:rFonts w:ascii="仿宋_GB2312" w:eastAsia="仿宋_GB2312" w:hint="eastAsia"/>
          <w:sz w:val="32"/>
          <w:szCs w:val="32"/>
        </w:rPr>
        <w:t>所采用的零部件、配件等材料必须符合国家或部颁标准（汽车生产厂商指定的配件生产企业为其生产的，经由厂商认证的配套零部件）；</w:t>
      </w:r>
    </w:p>
    <w:p w:rsidR="00EB3622" w:rsidRDefault="00AD61ED">
      <w:pPr>
        <w:adjustRightInd w:val="0"/>
        <w:snapToGrid w:val="0"/>
        <w:ind w:firstLineChars="200" w:firstLine="640"/>
        <w:rPr>
          <w:rFonts w:ascii="黑体" w:eastAsia="黑体" w:hAnsi="黑体"/>
          <w:sz w:val="32"/>
          <w:szCs w:val="32"/>
        </w:rPr>
      </w:pPr>
      <w:r>
        <w:rPr>
          <w:rFonts w:ascii="仿宋_GB2312" w:eastAsia="仿宋_GB2312" w:hint="eastAsia"/>
          <w:sz w:val="32"/>
          <w:szCs w:val="32"/>
        </w:rPr>
        <w:t>1</w:t>
      </w:r>
      <w:r>
        <w:rPr>
          <w:rFonts w:ascii="仿宋_GB2312" w:eastAsia="仿宋_GB2312"/>
          <w:sz w:val="32"/>
          <w:szCs w:val="32"/>
        </w:rPr>
        <w:t>.11.5</w:t>
      </w:r>
      <w:r>
        <w:rPr>
          <w:rFonts w:ascii="仿宋_GB2312" w:eastAsia="仿宋_GB2312" w:hint="eastAsia"/>
          <w:sz w:val="32"/>
          <w:szCs w:val="32"/>
        </w:rPr>
        <w:t>规定范围内免费救援，需在2小时内安排救援。</w:t>
      </w:r>
    </w:p>
    <w:p w:rsidR="00EB3622" w:rsidRDefault="00AD61ED">
      <w:pPr>
        <w:ind w:leftChars="-1" w:left="-2"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2.其它要求：</w:t>
      </w:r>
    </w:p>
    <w:p w:rsidR="00EB3622" w:rsidRDefault="00AD61ED">
      <w:pPr>
        <w:pStyle w:val="af8"/>
        <w:spacing w:before="156" w:after="156"/>
        <w:ind w:leftChars="-1" w:left="-2"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服务期:</w:t>
      </w:r>
      <w:r>
        <w:rPr>
          <w:rFonts w:ascii="仿宋_GB2312" w:eastAsia="仿宋_GB2312" w:hAnsi="华文仿宋" w:hint="eastAsia"/>
          <w:sz w:val="32"/>
          <w:szCs w:val="32"/>
        </w:rPr>
        <w:t xml:space="preserve"> 自合同签订之日起服务期一年</w:t>
      </w:r>
      <w:r>
        <w:rPr>
          <w:rFonts w:ascii="仿宋_GB2312" w:eastAsia="仿宋_GB2312" w:hAnsi="华文仿宋"/>
          <w:sz w:val="32"/>
          <w:szCs w:val="32"/>
        </w:rPr>
        <w:t>。</w:t>
      </w:r>
      <w:r>
        <w:rPr>
          <w:rFonts w:ascii="仿宋_GB2312" w:eastAsia="仿宋_GB2312" w:hAnsi="华文仿宋" w:cs="Arial" w:hint="eastAsia"/>
          <w:bCs/>
          <w:kern w:val="0"/>
          <w:sz w:val="32"/>
          <w:szCs w:val="32"/>
        </w:rPr>
        <w:t>本项目为长期服务项目，根据满意度调查，服务效果良好以上的合同期限可以延长，但最长不超过3年</w:t>
      </w:r>
      <w:r>
        <w:rPr>
          <w:rFonts w:ascii="仿宋_GB2312" w:eastAsia="仿宋_GB2312" w:hAnsi="华文仿宋" w:cs="Arial"/>
          <w:bCs/>
          <w:kern w:val="0"/>
          <w:sz w:val="32"/>
          <w:szCs w:val="32"/>
        </w:rPr>
        <w:t>。续期的合同实质性内容不得改变</w:t>
      </w:r>
      <w:r>
        <w:rPr>
          <w:rFonts w:ascii="仿宋_GB2312" w:eastAsia="仿宋_GB2312" w:hAnsi="华文仿宋" w:cs="Arial" w:hint="eastAsia"/>
          <w:bCs/>
          <w:kern w:val="0"/>
          <w:sz w:val="32"/>
          <w:szCs w:val="32"/>
        </w:rPr>
        <w:t>。</w:t>
      </w:r>
    </w:p>
    <w:p w:rsidR="00EB3622" w:rsidRDefault="00AD61ED">
      <w:pPr>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服务地点：以</w:t>
      </w:r>
      <w:r>
        <w:rPr>
          <w:rFonts w:ascii="仿宋_GB2312" w:eastAsia="仿宋_GB2312" w:hAnsi="华文仿宋" w:hint="eastAsia"/>
          <w:sz w:val="32"/>
          <w:szCs w:val="32"/>
        </w:rPr>
        <w:t>合同约定为准。</w:t>
      </w:r>
    </w:p>
    <w:p w:rsidR="00EB3622" w:rsidRDefault="00AD61ED">
      <w:pPr>
        <w:ind w:firstLineChars="200" w:firstLine="640"/>
        <w:rPr>
          <w:rFonts w:ascii="仿宋_GB2312" w:eastAsia="仿宋_GB2312"/>
          <w:sz w:val="32"/>
          <w:szCs w:val="32"/>
        </w:rPr>
      </w:pPr>
      <w:r>
        <w:rPr>
          <w:rFonts w:ascii="仿宋_GB2312" w:eastAsia="仿宋_GB2312" w:hAnsi="华文仿宋" w:cs="Arial" w:hint="eastAsia"/>
          <w:bCs/>
          <w:kern w:val="0"/>
          <w:sz w:val="32"/>
          <w:szCs w:val="32"/>
        </w:rPr>
        <w:t>2.</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结算方式:</w:t>
      </w:r>
      <w:r>
        <w:rPr>
          <w:rFonts w:ascii="仿宋_GB2312" w:eastAsia="仿宋_GB2312" w:hAnsi="华文仿宋" w:hint="eastAsia"/>
          <w:sz w:val="32"/>
          <w:szCs w:val="32"/>
        </w:rPr>
        <w:t xml:space="preserve"> </w:t>
      </w:r>
      <w:r>
        <w:rPr>
          <w:rFonts w:ascii="仿宋_GB2312" w:eastAsia="仿宋_GB2312" w:hint="eastAsia"/>
          <w:sz w:val="32"/>
          <w:szCs w:val="32"/>
        </w:rPr>
        <w:t>（1）维修结算：乙方凭甲方开具的车辆维修审批表和甲方车辆送修人（提车人）签名确认的车辆维修结算单，经甲方核实后，次月结算。甲方收到乙方维修发票后，将维修费通过对公转账的方式支付给乙方。</w:t>
      </w:r>
    </w:p>
    <w:p w:rsidR="00EB3622" w:rsidRDefault="00AD61ED">
      <w:pPr>
        <w:ind w:firstLineChars="200" w:firstLine="640"/>
        <w:rPr>
          <w:rFonts w:ascii="仿宋_GB2312" w:eastAsia="仿宋_GB2312"/>
          <w:sz w:val="32"/>
          <w:szCs w:val="32"/>
        </w:rPr>
      </w:pPr>
      <w:r>
        <w:rPr>
          <w:rFonts w:ascii="仿宋_GB2312" w:eastAsia="仿宋_GB2312" w:hint="eastAsia"/>
          <w:sz w:val="32"/>
          <w:szCs w:val="32"/>
        </w:rPr>
        <w:lastRenderedPageBreak/>
        <w:t>（2）清洗结算：乙方凭甲方送车清洗人签名确认的车辆定点清洗费用结算表进行结算，次月结算。</w:t>
      </w:r>
    </w:p>
    <w:p w:rsidR="00EB3622" w:rsidRDefault="00AD61ED">
      <w:pPr>
        <w:adjustRightInd w:val="0"/>
        <w:snapToGrid w:val="0"/>
        <w:ind w:firstLineChars="200" w:firstLine="640"/>
        <w:rPr>
          <w:rFonts w:ascii="黑体" w:eastAsia="黑体" w:hAnsi="黑体" w:cstheme="majorEastAsia"/>
          <w:sz w:val="32"/>
          <w:szCs w:val="32"/>
        </w:rPr>
      </w:pPr>
      <w:r>
        <w:rPr>
          <w:rFonts w:ascii="黑体" w:eastAsia="黑体" w:hAnsi="黑体" w:hint="eastAsia"/>
          <w:sz w:val="32"/>
          <w:szCs w:val="32"/>
        </w:rPr>
        <w:t>三、</w:t>
      </w:r>
      <w:r>
        <w:rPr>
          <w:rFonts w:ascii="黑体" w:eastAsia="黑体" w:hAnsi="黑体" w:cstheme="majorEastAsia" w:hint="eastAsia"/>
          <w:sz w:val="32"/>
          <w:szCs w:val="32"/>
        </w:rPr>
        <w:t>投标报价</w:t>
      </w:r>
    </w:p>
    <w:p w:rsidR="00EB3622" w:rsidRDefault="00AD61ED">
      <w:pPr>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本项目中预算控制金额为人民币16</w:t>
      </w:r>
      <w:r>
        <w:rPr>
          <w:rFonts w:ascii="仿宋_GB2312" w:eastAsia="仿宋_GB2312" w:hAnsi="华文仿宋"/>
          <w:sz w:val="32"/>
          <w:szCs w:val="32"/>
        </w:rPr>
        <w:t>.</w:t>
      </w:r>
      <w:r>
        <w:rPr>
          <w:rFonts w:ascii="仿宋_GB2312" w:eastAsia="仿宋_GB2312" w:hAnsi="华文仿宋" w:hint="eastAsia"/>
          <w:sz w:val="32"/>
          <w:szCs w:val="32"/>
        </w:rPr>
        <w:t>38万元，</w:t>
      </w:r>
      <w:r w:rsidR="00EF21C5" w:rsidRPr="00123FDA">
        <w:rPr>
          <w:rFonts w:ascii="仿宋_GB2312" w:eastAsia="仿宋_GB2312" w:hAnsi="华文仿宋" w:hint="eastAsia"/>
          <w:sz w:val="32"/>
          <w:szCs w:val="32"/>
        </w:rPr>
        <w:t>该项目为单价招标。</w:t>
      </w:r>
    </w:p>
    <w:p w:rsidR="00EB3622" w:rsidRDefault="00AD61ED">
      <w:pPr>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签定的合同金额，合同期限内不做调整。</w:t>
      </w:r>
    </w:p>
    <w:p w:rsidR="00EB3622" w:rsidRDefault="00AD61ED">
      <w:pPr>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Pr>
          <w:rFonts w:ascii="仿宋_GB2312" w:eastAsia="仿宋_GB2312" w:hAnsi="华文仿宋"/>
          <w:sz w:val="32"/>
          <w:szCs w:val="32"/>
        </w:rPr>
        <w:t>6%</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EB3622" w:rsidRDefault="00AD61ED">
      <w:pPr>
        <w:widowControl/>
        <w:jc w:val="left"/>
        <w:rPr>
          <w:rFonts w:ascii="华文仿宋" w:eastAsia="华文仿宋" w:hAnsi="华文仿宋"/>
          <w:sz w:val="32"/>
          <w:szCs w:val="32"/>
        </w:rPr>
      </w:pPr>
      <w:r>
        <w:rPr>
          <w:rFonts w:ascii="华文仿宋" w:eastAsia="华文仿宋" w:hAnsi="华文仿宋"/>
          <w:sz w:val="32"/>
          <w:szCs w:val="32"/>
        </w:rPr>
        <w:br w:type="page"/>
      </w:r>
    </w:p>
    <w:p w:rsidR="00EB3622" w:rsidRDefault="00EB3622">
      <w:pPr>
        <w:widowControl/>
        <w:spacing w:after="120"/>
        <w:jc w:val="left"/>
        <w:rPr>
          <w:rFonts w:ascii="华文仿宋" w:eastAsia="华文仿宋" w:hAnsi="华文仿宋"/>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t>第三部分、合同条款及格式</w:t>
      </w:r>
    </w:p>
    <w:p w:rsidR="00EB3622" w:rsidRDefault="00AD61ED">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EB3622" w:rsidRDefault="00EB3622">
      <w:pPr>
        <w:rPr>
          <w:rFonts w:ascii="黑体" w:eastAsia="黑体" w:hAnsi="黑体"/>
          <w:b/>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t>第四部分、投标须知</w:t>
      </w:r>
    </w:p>
    <w:p w:rsidR="00EB3622" w:rsidRDefault="00AD61ED">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EB3622" w:rsidRDefault="00AD61ED">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EB3622" w:rsidRDefault="00EB3622">
      <w:pPr>
        <w:pStyle w:val="110"/>
        <w:autoSpaceDE w:val="0"/>
        <w:autoSpaceDN w:val="0"/>
        <w:adjustRightInd w:val="0"/>
        <w:ind w:firstLineChars="0" w:firstLine="0"/>
        <w:jc w:val="left"/>
        <w:rPr>
          <w:rFonts w:ascii="华文仿宋" w:eastAsia="华文仿宋" w:hAnsi="华文仿宋"/>
          <w:kern w:val="0"/>
          <w:sz w:val="32"/>
          <w:szCs w:val="32"/>
          <w:lang w:val="zh-CN"/>
        </w:rPr>
      </w:pPr>
    </w:p>
    <w:p w:rsidR="00EB3622" w:rsidRDefault="00AD61ED">
      <w:pPr>
        <w:jc w:val="center"/>
        <w:rPr>
          <w:rFonts w:ascii="黑体" w:eastAsia="黑体" w:hAnsi="黑体"/>
          <w:b/>
          <w:sz w:val="32"/>
          <w:szCs w:val="32"/>
        </w:rPr>
      </w:pPr>
      <w:r>
        <w:rPr>
          <w:rFonts w:ascii="黑体" w:eastAsia="黑体" w:hAnsi="黑体" w:hint="eastAsia"/>
          <w:b/>
          <w:sz w:val="32"/>
          <w:szCs w:val="32"/>
        </w:rPr>
        <w:t>第五部分、投标文件格式、附件</w:t>
      </w:r>
    </w:p>
    <w:p w:rsidR="00EB3622" w:rsidRDefault="00EB3622">
      <w:pPr>
        <w:rPr>
          <w:sz w:val="32"/>
          <w:szCs w:val="32"/>
        </w:rP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EB3622">
      <w:pPr>
        <w:jc w:val="center"/>
      </w:pPr>
    </w:p>
    <w:p w:rsidR="00EB3622" w:rsidRDefault="00AD61ED">
      <w:pPr>
        <w:widowControl/>
        <w:jc w:val="left"/>
      </w:pPr>
      <w:r>
        <w:br w:type="page"/>
      </w:r>
    </w:p>
    <w:p w:rsidR="00EB3622" w:rsidRDefault="00EB3622">
      <w:pPr>
        <w:jc w:val="center"/>
      </w:pPr>
    </w:p>
    <w:p w:rsidR="00EB3622" w:rsidRDefault="00AD61ED">
      <w:pPr>
        <w:jc w:val="center"/>
      </w:pPr>
      <w:r>
        <w:rPr>
          <w:rFonts w:hint="eastAsia"/>
        </w:rPr>
        <w:t>封面</w:t>
      </w:r>
    </w:p>
    <w:p w:rsidR="00EB3622" w:rsidRDefault="00EB3622">
      <w:pPr>
        <w:ind w:firstLineChars="2800" w:firstLine="7840"/>
        <w:rPr>
          <w:rFonts w:ascii="宋体" w:hAnsi="宋体" w:cs="宋体"/>
          <w:sz w:val="28"/>
          <w:szCs w:val="28"/>
        </w:rPr>
      </w:pPr>
    </w:p>
    <w:p w:rsidR="00EB3622" w:rsidRDefault="00EB3622">
      <w:pPr>
        <w:jc w:val="center"/>
        <w:rPr>
          <w:rFonts w:ascii="宋体" w:hAnsi="宋体" w:cs="宋体"/>
          <w:b/>
          <w:bCs/>
          <w:sz w:val="48"/>
          <w:szCs w:val="48"/>
        </w:rPr>
      </w:pPr>
    </w:p>
    <w:p w:rsidR="00EB3622" w:rsidRDefault="00AD61ED">
      <w:pPr>
        <w:jc w:val="center"/>
        <w:rPr>
          <w:rFonts w:ascii="宋体" w:hAnsi="宋体" w:cs="宋体"/>
          <w:b/>
          <w:bCs/>
          <w:sz w:val="48"/>
          <w:szCs w:val="48"/>
        </w:rPr>
      </w:pPr>
      <w:r>
        <w:rPr>
          <w:rFonts w:ascii="宋体" w:hAnsi="宋体" w:cs="宋体" w:hint="eastAsia"/>
          <w:b/>
          <w:bCs/>
          <w:sz w:val="48"/>
          <w:szCs w:val="48"/>
        </w:rPr>
        <w:t>深圳市残疾人综合服务中心</w:t>
      </w:r>
    </w:p>
    <w:p w:rsidR="00EB3622" w:rsidRDefault="00EB3622">
      <w:pPr>
        <w:jc w:val="center"/>
        <w:rPr>
          <w:rFonts w:ascii="宋体" w:hAnsi="宋体" w:cs="宋体"/>
          <w:b/>
          <w:bCs/>
          <w:sz w:val="72"/>
          <w:szCs w:val="72"/>
        </w:rPr>
      </w:pPr>
    </w:p>
    <w:p w:rsidR="00EB3622" w:rsidRDefault="00AD61ED">
      <w:pPr>
        <w:jc w:val="center"/>
        <w:rPr>
          <w:rFonts w:ascii="宋体" w:hAnsi="宋体" w:cs="宋体"/>
          <w:b/>
          <w:bCs/>
          <w:sz w:val="72"/>
          <w:szCs w:val="72"/>
        </w:rPr>
      </w:pPr>
      <w:r>
        <w:rPr>
          <w:rFonts w:ascii="宋体" w:hAnsi="宋体" w:cs="宋体" w:hint="eastAsia"/>
          <w:b/>
          <w:bCs/>
          <w:sz w:val="72"/>
          <w:szCs w:val="72"/>
        </w:rPr>
        <w:t>投</w:t>
      </w:r>
    </w:p>
    <w:p w:rsidR="00EB3622" w:rsidRDefault="00AD61ED">
      <w:pPr>
        <w:jc w:val="center"/>
        <w:rPr>
          <w:rFonts w:ascii="宋体" w:hAnsi="宋体" w:cs="宋体"/>
          <w:b/>
          <w:bCs/>
          <w:sz w:val="72"/>
          <w:szCs w:val="72"/>
        </w:rPr>
      </w:pPr>
      <w:r>
        <w:rPr>
          <w:rFonts w:ascii="宋体" w:hAnsi="宋体" w:cs="宋体" w:hint="eastAsia"/>
          <w:b/>
          <w:bCs/>
          <w:sz w:val="72"/>
          <w:szCs w:val="72"/>
        </w:rPr>
        <w:t>标</w:t>
      </w:r>
    </w:p>
    <w:p w:rsidR="00EB3622" w:rsidRDefault="00AD61ED">
      <w:pPr>
        <w:jc w:val="center"/>
        <w:rPr>
          <w:rFonts w:ascii="宋体" w:hAnsi="宋体" w:cs="宋体"/>
          <w:b/>
          <w:bCs/>
          <w:sz w:val="72"/>
          <w:szCs w:val="72"/>
        </w:rPr>
      </w:pPr>
      <w:r>
        <w:rPr>
          <w:rFonts w:ascii="宋体" w:hAnsi="宋体" w:cs="宋体" w:hint="eastAsia"/>
          <w:b/>
          <w:bCs/>
          <w:sz w:val="72"/>
          <w:szCs w:val="72"/>
        </w:rPr>
        <w:t>文</w:t>
      </w:r>
    </w:p>
    <w:p w:rsidR="00EB3622" w:rsidRDefault="00AD61ED">
      <w:pPr>
        <w:jc w:val="center"/>
        <w:rPr>
          <w:rFonts w:ascii="宋体" w:hAnsi="宋体" w:cs="宋体"/>
          <w:b/>
          <w:bCs/>
          <w:sz w:val="72"/>
          <w:szCs w:val="72"/>
        </w:rPr>
      </w:pPr>
      <w:r>
        <w:rPr>
          <w:rFonts w:ascii="宋体" w:hAnsi="宋体" w:cs="宋体" w:hint="eastAsia"/>
          <w:b/>
          <w:bCs/>
          <w:sz w:val="72"/>
          <w:szCs w:val="72"/>
        </w:rPr>
        <w:t>件</w:t>
      </w:r>
    </w:p>
    <w:p w:rsidR="00EB3622" w:rsidRDefault="00EB3622">
      <w:pPr>
        <w:jc w:val="center"/>
        <w:rPr>
          <w:rFonts w:ascii="宋体" w:hAnsi="宋体" w:cs="宋体"/>
          <w:b/>
          <w:bCs/>
          <w:sz w:val="72"/>
          <w:szCs w:val="72"/>
        </w:rPr>
      </w:pPr>
    </w:p>
    <w:p w:rsidR="00EB3622" w:rsidRDefault="00EB3622">
      <w:pPr>
        <w:rPr>
          <w:rFonts w:ascii="宋体" w:hAnsi="宋体" w:cs="宋体"/>
          <w:b/>
          <w:bCs/>
          <w:sz w:val="72"/>
          <w:szCs w:val="72"/>
        </w:rPr>
      </w:pPr>
    </w:p>
    <w:p w:rsidR="00EB3622" w:rsidRDefault="00AD61ED">
      <w:pPr>
        <w:ind w:firstLineChars="200" w:firstLine="720"/>
        <w:jc w:val="left"/>
        <w:rPr>
          <w:rFonts w:ascii="宋体" w:hAnsi="宋体" w:cs="宋体"/>
          <w:bCs/>
          <w:sz w:val="36"/>
          <w:szCs w:val="36"/>
        </w:rPr>
      </w:pPr>
      <w:r>
        <w:rPr>
          <w:rFonts w:ascii="宋体" w:hAnsi="宋体" w:cs="宋体" w:hint="eastAsia"/>
          <w:bCs/>
          <w:sz w:val="36"/>
          <w:szCs w:val="36"/>
        </w:rPr>
        <w:t>项目名称：2022年中心车辆定点维修保养洗车项目</w:t>
      </w:r>
    </w:p>
    <w:p w:rsidR="00EB3622" w:rsidRDefault="00AD61ED">
      <w:pPr>
        <w:ind w:firstLineChars="200" w:firstLine="720"/>
        <w:jc w:val="left"/>
        <w:rPr>
          <w:rFonts w:ascii="宋体" w:hAnsi="宋体" w:cs="宋体"/>
          <w:bCs/>
          <w:sz w:val="36"/>
          <w:szCs w:val="36"/>
        </w:rPr>
      </w:pPr>
      <w:r>
        <w:rPr>
          <w:rFonts w:ascii="宋体" w:hAnsi="宋体" w:cs="宋体" w:hint="eastAsia"/>
          <w:bCs/>
          <w:sz w:val="36"/>
          <w:szCs w:val="36"/>
        </w:rPr>
        <w:t>项目编号：</w:t>
      </w:r>
      <w:r w:rsidRPr="00621EF0">
        <w:rPr>
          <w:rFonts w:ascii="宋体" w:hAnsi="宋体" w:cs="宋体" w:hint="eastAsia"/>
          <w:bCs/>
          <w:sz w:val="36"/>
          <w:szCs w:val="36"/>
        </w:rPr>
        <w:t>CZ2022-3,GY2022-04</w:t>
      </w:r>
    </w:p>
    <w:p w:rsidR="00EB3622" w:rsidRDefault="00AD61ED">
      <w:pPr>
        <w:ind w:firstLineChars="200" w:firstLine="720"/>
        <w:jc w:val="left"/>
        <w:rPr>
          <w:rFonts w:ascii="宋体" w:hAnsi="宋体" w:cs="宋体"/>
          <w:bCs/>
          <w:sz w:val="36"/>
          <w:szCs w:val="36"/>
        </w:rPr>
      </w:pPr>
      <w:r>
        <w:rPr>
          <w:rFonts w:ascii="宋体" w:hAnsi="宋体" w:cs="宋体" w:hint="eastAsia"/>
          <w:bCs/>
          <w:sz w:val="36"/>
          <w:szCs w:val="36"/>
        </w:rPr>
        <w:t>招标编号：</w:t>
      </w:r>
      <w:r w:rsidR="00621EF0" w:rsidRPr="00621EF0">
        <w:rPr>
          <w:rFonts w:ascii="宋体" w:hAnsi="宋体" w:cs="宋体"/>
          <w:bCs/>
          <w:sz w:val="36"/>
          <w:szCs w:val="36"/>
        </w:rPr>
        <w:t>ZHZB2022007</w:t>
      </w:r>
      <w:r w:rsidR="00621EF0">
        <w:rPr>
          <w:rFonts w:ascii="宋体" w:hAnsi="宋体" w:cs="宋体"/>
          <w:bCs/>
          <w:sz w:val="36"/>
          <w:szCs w:val="36"/>
        </w:rPr>
        <w:t xml:space="preserve"> </w:t>
      </w:r>
    </w:p>
    <w:p w:rsidR="00EB3622" w:rsidRDefault="00AD61ED">
      <w:pPr>
        <w:ind w:firstLineChars="200" w:firstLine="720"/>
        <w:jc w:val="left"/>
        <w:rPr>
          <w:rFonts w:ascii="宋体" w:hAnsi="宋体" w:cs="宋体"/>
          <w:bCs/>
          <w:sz w:val="36"/>
          <w:szCs w:val="36"/>
        </w:rPr>
      </w:pPr>
      <w:r>
        <w:rPr>
          <w:rFonts w:ascii="宋体" w:hAnsi="宋体" w:cs="宋体" w:hint="eastAsia"/>
          <w:bCs/>
          <w:sz w:val="36"/>
          <w:szCs w:val="36"/>
        </w:rPr>
        <w:t>投标人：（盖公章）</w:t>
      </w:r>
    </w:p>
    <w:p w:rsidR="00EB3622" w:rsidRDefault="00EB3622">
      <w:pPr>
        <w:jc w:val="left"/>
        <w:rPr>
          <w:rFonts w:ascii="宋体" w:hAnsi="宋体" w:cs="宋体"/>
          <w:bCs/>
          <w:sz w:val="36"/>
          <w:szCs w:val="36"/>
        </w:rPr>
      </w:pPr>
    </w:p>
    <w:p w:rsidR="00EB3622" w:rsidRDefault="00EB3622">
      <w:pPr>
        <w:rPr>
          <w:rFonts w:ascii="黑体" w:eastAsia="黑体" w:hAnsi="黑体"/>
          <w:b/>
          <w:sz w:val="32"/>
          <w:szCs w:val="32"/>
        </w:rPr>
      </w:pPr>
    </w:p>
    <w:p w:rsidR="00EB3622" w:rsidRDefault="00EB3622">
      <w:pPr>
        <w:rPr>
          <w:rFonts w:ascii="黑体" w:eastAsia="黑体" w:hAnsi="黑体"/>
          <w:b/>
          <w:sz w:val="32"/>
          <w:szCs w:val="32"/>
        </w:rPr>
      </w:pPr>
    </w:p>
    <w:p w:rsidR="00EB3622" w:rsidRDefault="00EB3622">
      <w:pPr>
        <w:rPr>
          <w:rFonts w:ascii="黑体" w:eastAsia="黑体" w:hAnsi="黑体"/>
          <w:b/>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t>目录</w:t>
      </w:r>
    </w:p>
    <w:p w:rsidR="00EB3622" w:rsidRDefault="00EB3622">
      <w:pPr>
        <w:rPr>
          <w:rFonts w:asciiTheme="minorEastAsia" w:hAnsiTheme="minorEastAsia"/>
          <w:sz w:val="28"/>
          <w:szCs w:val="24"/>
        </w:rPr>
      </w:pP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2.法定代表人授权委托书、法定代表人证明书</w:t>
      </w: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3.投标人基本情况表</w:t>
      </w: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4.开标一览表(报价表)</w:t>
      </w: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5.实施方案（工作措施、工作方法、工作手段、工作流程）</w:t>
      </w: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6.质量（完成时间、安全）保障措施及方案</w:t>
      </w: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7.项目完成（服务期满）后的服务承诺</w:t>
      </w:r>
    </w:p>
    <w:p w:rsidR="00EB3622" w:rsidRDefault="00AD61ED">
      <w:pPr>
        <w:spacing w:line="360" w:lineRule="auto"/>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8.拟安排的项目负责人及项目团队成员情况</w:t>
      </w: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9.小微企业、残疾人福利性单位及监狱企业声明函（可选项）</w:t>
      </w: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10.招标文件要求的其他内容及投标人认为需要加以说明的其他内容</w:t>
      </w:r>
    </w:p>
    <w:p w:rsidR="00EB3622" w:rsidRDefault="00EB3622">
      <w:pPr>
        <w:jc w:val="left"/>
        <w:rPr>
          <w:rFonts w:ascii="仿宋_GB2312" w:eastAsia="仿宋_GB2312" w:hAnsiTheme="minorEastAsia"/>
          <w:sz w:val="32"/>
          <w:szCs w:val="32"/>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EB3622">
      <w:pPr>
        <w:rPr>
          <w:rFonts w:asciiTheme="minorEastAsia" w:hAnsiTheme="minorEastAsia"/>
          <w:sz w:val="24"/>
          <w:szCs w:val="24"/>
        </w:rPr>
      </w:pPr>
    </w:p>
    <w:p w:rsidR="00EB3622" w:rsidRDefault="00AD61ED">
      <w:pPr>
        <w:jc w:val="center"/>
        <w:outlineLvl w:val="4"/>
        <w:rPr>
          <w:rFonts w:ascii="宋体" w:hAnsi="宋体" w:cs="宋体"/>
          <w:b/>
          <w:bCs/>
          <w:szCs w:val="21"/>
        </w:rPr>
      </w:pPr>
      <w:bookmarkStart w:id="2" w:name="_Toc24833"/>
      <w:r>
        <w:rPr>
          <w:rFonts w:ascii="宋体" w:hAnsi="宋体" w:cs="宋体" w:hint="eastAsia"/>
          <w:b/>
          <w:bCs/>
          <w:szCs w:val="21"/>
        </w:rPr>
        <w:t>一、投标及履约承诺函</w:t>
      </w:r>
      <w:bookmarkEnd w:id="2"/>
    </w:p>
    <w:p w:rsidR="00EB3622" w:rsidRDefault="00EB3622">
      <w:pPr>
        <w:snapToGrid w:val="0"/>
        <w:spacing w:line="360" w:lineRule="auto"/>
        <w:rPr>
          <w:rFonts w:ascii="宋体" w:hAnsi="宋体" w:cs="宋体"/>
        </w:rPr>
      </w:pPr>
    </w:p>
    <w:p w:rsidR="00EB3622" w:rsidRDefault="00AD61ED">
      <w:pPr>
        <w:snapToGrid w:val="0"/>
        <w:spacing w:line="360" w:lineRule="auto"/>
        <w:rPr>
          <w:rFonts w:ascii="宋体" w:hAnsi="宋体" w:cs="宋体"/>
        </w:rPr>
      </w:pPr>
      <w:r>
        <w:rPr>
          <w:rFonts w:ascii="宋体" w:hAnsi="宋体" w:cs="宋体" w:hint="eastAsia"/>
        </w:rPr>
        <w:t>致：深圳市残疾人综合服务中心</w:t>
      </w:r>
    </w:p>
    <w:p w:rsidR="00EB3622" w:rsidRDefault="00AD61ED">
      <w:pPr>
        <w:snapToGrid w:val="0"/>
        <w:spacing w:line="360" w:lineRule="auto"/>
        <w:ind w:firstLineChars="200" w:firstLine="420"/>
        <w:rPr>
          <w:rFonts w:ascii="宋体" w:hAnsi="宋体" w:cs="宋体"/>
        </w:rPr>
      </w:pPr>
      <w:r>
        <w:rPr>
          <w:rFonts w:ascii="宋体" w:hAnsi="宋体" w:cs="宋体" w:hint="eastAsia"/>
        </w:rPr>
        <w:t>我方承诺：</w:t>
      </w:r>
    </w:p>
    <w:p w:rsidR="00EB3622" w:rsidRDefault="00AD61ED">
      <w:pPr>
        <w:snapToGrid w:val="0"/>
        <w:spacing w:line="360" w:lineRule="auto"/>
        <w:ind w:firstLineChars="200" w:firstLine="420"/>
        <w:rPr>
          <w:rFonts w:ascii="宋体" w:hAnsi="宋体" w:cs="宋体"/>
        </w:rPr>
      </w:pPr>
      <w:r>
        <w:rPr>
          <w:rFonts w:ascii="宋体" w:hAnsi="宋体" w:cs="宋体" w:hint="eastAsia"/>
        </w:rPr>
        <w:t>1.我方符合《中华人民共和国政府采购法》第二十二条规定的以下要求：</w:t>
      </w:r>
    </w:p>
    <w:p w:rsidR="00EB3622" w:rsidRDefault="00AD61ED">
      <w:pPr>
        <w:snapToGrid w:val="0"/>
        <w:spacing w:line="360" w:lineRule="auto"/>
        <w:ind w:firstLineChars="200" w:firstLine="420"/>
        <w:rPr>
          <w:rFonts w:ascii="宋体" w:hAnsi="宋体" w:cs="宋体"/>
        </w:rPr>
      </w:pPr>
      <w:r>
        <w:rPr>
          <w:rFonts w:ascii="宋体" w:hAnsi="宋体" w:cs="宋体" w:hint="eastAsia"/>
        </w:rPr>
        <w:t>（一）具有独立承担民事责任的能力；</w:t>
      </w:r>
    </w:p>
    <w:p w:rsidR="00EB3622" w:rsidRDefault="00AD61ED">
      <w:pPr>
        <w:snapToGrid w:val="0"/>
        <w:spacing w:line="360" w:lineRule="auto"/>
        <w:ind w:firstLineChars="200" w:firstLine="420"/>
        <w:rPr>
          <w:rFonts w:ascii="宋体" w:hAnsi="宋体" w:cs="宋体"/>
        </w:rPr>
      </w:pPr>
      <w:r>
        <w:rPr>
          <w:rFonts w:ascii="宋体" w:hAnsi="宋体" w:cs="宋体" w:hint="eastAsia"/>
        </w:rPr>
        <w:t>（二）具有良好的商业信誉和健全的财务会计制度；</w:t>
      </w:r>
    </w:p>
    <w:p w:rsidR="00EB3622" w:rsidRDefault="00AD61ED">
      <w:pPr>
        <w:snapToGrid w:val="0"/>
        <w:spacing w:line="360" w:lineRule="auto"/>
        <w:ind w:firstLineChars="200" w:firstLine="420"/>
        <w:rPr>
          <w:rFonts w:ascii="宋体" w:hAnsi="宋体" w:cs="宋体"/>
        </w:rPr>
      </w:pPr>
      <w:r>
        <w:rPr>
          <w:rFonts w:ascii="宋体" w:hAnsi="宋体" w:cs="宋体" w:hint="eastAsia"/>
        </w:rPr>
        <w:t>（三）具有履行合同所必需的设备和专业技术能力；</w:t>
      </w:r>
    </w:p>
    <w:p w:rsidR="00EB3622" w:rsidRDefault="00AD61ED">
      <w:pPr>
        <w:snapToGrid w:val="0"/>
        <w:spacing w:line="360" w:lineRule="auto"/>
        <w:ind w:firstLineChars="200" w:firstLine="420"/>
        <w:rPr>
          <w:rFonts w:ascii="宋体" w:hAnsi="宋体" w:cs="宋体"/>
        </w:rPr>
      </w:pPr>
      <w:r>
        <w:rPr>
          <w:rFonts w:ascii="宋体" w:hAnsi="宋体" w:cs="宋体" w:hint="eastAsia"/>
        </w:rPr>
        <w:t>（四）有依法缴纳税收和社会保障资金的良好记录；</w:t>
      </w:r>
    </w:p>
    <w:p w:rsidR="00EB3622" w:rsidRDefault="00AD61ED">
      <w:pPr>
        <w:snapToGrid w:val="0"/>
        <w:spacing w:line="360" w:lineRule="auto"/>
        <w:ind w:firstLineChars="200" w:firstLine="420"/>
        <w:rPr>
          <w:rFonts w:ascii="宋体" w:hAnsi="宋体" w:cs="宋体"/>
        </w:rPr>
      </w:pPr>
      <w:r>
        <w:rPr>
          <w:rFonts w:ascii="宋体" w:hAnsi="宋体" w:cs="宋体" w:hint="eastAsia"/>
        </w:rPr>
        <w:t>（五）参加政府采购活动前三年内，在经营活动中没有重大违法记录；</w:t>
      </w:r>
    </w:p>
    <w:p w:rsidR="00EB3622" w:rsidRDefault="00AD61ED">
      <w:pPr>
        <w:snapToGrid w:val="0"/>
        <w:spacing w:line="360" w:lineRule="auto"/>
        <w:ind w:firstLineChars="200" w:firstLine="420"/>
        <w:rPr>
          <w:rFonts w:ascii="宋体" w:hAnsi="宋体" w:cs="宋体"/>
        </w:rPr>
      </w:pPr>
      <w:r>
        <w:rPr>
          <w:rFonts w:ascii="宋体" w:hAnsi="宋体" w:cs="宋体" w:hint="eastAsia"/>
        </w:rPr>
        <w:t>（六）法律、行政法规规定的其他条件。</w:t>
      </w:r>
    </w:p>
    <w:p w:rsidR="00EB3622" w:rsidRDefault="00AD61ED">
      <w:pPr>
        <w:snapToGrid w:val="0"/>
        <w:spacing w:line="360" w:lineRule="auto"/>
        <w:ind w:firstLineChars="200" w:firstLine="420"/>
        <w:rPr>
          <w:rFonts w:ascii="宋体" w:hAnsi="宋体" w:cs="宋体"/>
        </w:rPr>
      </w:pPr>
      <w:r>
        <w:rPr>
          <w:rFonts w:ascii="宋体" w:hAnsi="宋体" w:cs="宋体" w:hint="eastAsia"/>
        </w:rPr>
        <w:t>2.本项目所提供的货物或服务未侵犯知识产权。我方已清楚，提供虚假承诺或者被有关单位确认为侵犯知识产权的，三年内不得参加政府采购活动。</w:t>
      </w:r>
    </w:p>
    <w:p w:rsidR="00EB3622" w:rsidRDefault="00AD61ED">
      <w:pPr>
        <w:snapToGrid w:val="0"/>
        <w:spacing w:line="360" w:lineRule="auto"/>
        <w:ind w:firstLineChars="200" w:firstLine="420"/>
        <w:rPr>
          <w:rFonts w:ascii="宋体" w:hAnsi="宋体" w:cs="宋体"/>
        </w:rPr>
      </w:pPr>
      <w:r>
        <w:rPr>
          <w:rFonts w:ascii="宋体" w:hAnsi="宋体" w:cs="宋体" w:hint="eastAsia"/>
        </w:rPr>
        <w:t>3.参与本项目投标前三年内无行贿犯罪记录。</w:t>
      </w:r>
    </w:p>
    <w:p w:rsidR="00EB3622" w:rsidRDefault="00AD61ED">
      <w:pPr>
        <w:snapToGrid w:val="0"/>
        <w:spacing w:line="360" w:lineRule="auto"/>
        <w:ind w:firstLineChars="200" w:firstLine="420"/>
        <w:rPr>
          <w:rFonts w:ascii="宋体" w:hAnsi="宋体" w:cs="宋体"/>
        </w:rPr>
      </w:pPr>
      <w:r>
        <w:rPr>
          <w:rFonts w:ascii="宋体" w:hAnsi="宋体" w:cs="宋体" w:hint="eastAsia"/>
        </w:rPr>
        <w:t>4.参与本项目采购活动时不存在被有关部门禁止参与政府采购活动且在有效期内的情况。</w:t>
      </w:r>
    </w:p>
    <w:p w:rsidR="00EB3622" w:rsidRDefault="00AD61ED">
      <w:pPr>
        <w:snapToGrid w:val="0"/>
        <w:spacing w:line="360" w:lineRule="auto"/>
        <w:ind w:firstLineChars="200" w:firstLine="420"/>
        <w:rPr>
          <w:rFonts w:ascii="宋体" w:hAnsi="宋体" w:cs="宋体"/>
        </w:rPr>
      </w:pPr>
      <w:r>
        <w:rPr>
          <w:rFonts w:ascii="宋体" w:hAnsi="宋体" w:cs="宋体" w:hint="eastAsia"/>
        </w:rPr>
        <w:t>5.我方不存在以下情况：</w:t>
      </w:r>
    </w:p>
    <w:p w:rsidR="00EB3622" w:rsidRDefault="00AD61ED">
      <w:pPr>
        <w:snapToGrid w:val="0"/>
        <w:spacing w:line="360" w:lineRule="auto"/>
        <w:ind w:firstLineChars="200" w:firstLine="420"/>
        <w:rPr>
          <w:rFonts w:ascii="宋体" w:hAnsi="宋体" w:cs="宋体"/>
        </w:rPr>
      </w:pPr>
      <w:r>
        <w:rPr>
          <w:rFonts w:ascii="宋体" w:hAnsi="宋体" w:cs="宋体" w:hint="eastAsia"/>
        </w:rPr>
        <w:t>（1）单位负责人为同一人或者存在直接控股、管理关系的不同供应商；</w:t>
      </w:r>
    </w:p>
    <w:p w:rsidR="00EB3622" w:rsidRDefault="00AD61ED">
      <w:pPr>
        <w:snapToGrid w:val="0"/>
        <w:spacing w:line="360" w:lineRule="auto"/>
        <w:ind w:firstLineChars="200" w:firstLine="420"/>
        <w:rPr>
          <w:rFonts w:ascii="宋体" w:hAnsi="宋体" w:cs="宋体"/>
        </w:rPr>
      </w:pPr>
      <w:r>
        <w:rPr>
          <w:rFonts w:ascii="宋体" w:hAnsi="宋体" w:cs="宋体" w:hint="eastAsia"/>
        </w:rPr>
        <w:t>（2）为采购项目提供整体设计、规范编制或者项目管理、监理、检测等服务。</w:t>
      </w:r>
    </w:p>
    <w:p w:rsidR="00EB3622" w:rsidRDefault="00AD61ED">
      <w:pPr>
        <w:snapToGrid w:val="0"/>
        <w:spacing w:line="360" w:lineRule="auto"/>
        <w:ind w:firstLineChars="200" w:firstLine="420"/>
        <w:rPr>
          <w:rFonts w:ascii="宋体" w:hAnsi="宋体" w:cs="宋体"/>
        </w:rPr>
      </w:pPr>
      <w:r>
        <w:rPr>
          <w:rFonts w:ascii="宋体" w:hAnsi="宋体" w:cs="宋体" w:hint="eastAsia"/>
        </w:rPr>
        <w:t>6.我方未被列入失信被执行人、重大税收违法案件当事人名单、政府采购严重违法失信行为记录名单</w:t>
      </w:r>
      <w:r>
        <w:rPr>
          <w:rFonts w:hint="eastAsia"/>
        </w:rPr>
        <w:t>。</w:t>
      </w:r>
    </w:p>
    <w:p w:rsidR="00EB3622" w:rsidRDefault="00AD61ED">
      <w:pPr>
        <w:snapToGrid w:val="0"/>
        <w:spacing w:line="360" w:lineRule="auto"/>
        <w:ind w:firstLineChars="200" w:firstLine="420"/>
        <w:rPr>
          <w:rFonts w:ascii="宋体" w:hAnsi="宋体" w:cs="宋体"/>
        </w:rPr>
      </w:pPr>
      <w:r>
        <w:rPr>
          <w:rFonts w:ascii="宋体" w:hAnsi="宋体" w:cs="宋体" w:hint="eastAsia"/>
        </w:rPr>
        <w:t>7.我方参与该项目投标，严格遵守政府采购相关法律，投标做到诚实，不造假，不串通投标。我方已知悉：如违反上述要求，投标无效，同时将被提请政府采购监督管理部门列入不良记录名单并在网上曝光，给予一定年限内禁止参与政府采购活动或其他处罚。</w:t>
      </w:r>
    </w:p>
    <w:p w:rsidR="00EB3622" w:rsidRDefault="00AD61ED">
      <w:pPr>
        <w:snapToGrid w:val="0"/>
        <w:spacing w:line="360" w:lineRule="auto"/>
        <w:ind w:firstLineChars="200" w:firstLine="420"/>
        <w:rPr>
          <w:rFonts w:ascii="宋体" w:hAnsi="宋体" w:cs="宋体"/>
        </w:rPr>
      </w:pPr>
      <w:r>
        <w:rPr>
          <w:rFonts w:ascii="宋体" w:hAnsi="宋体" w:cs="宋体" w:hint="eastAsia"/>
        </w:rPr>
        <w:t>8.我方如果中标，做到守信，不偷工减料，依照本项目招标文件需求内容、签署的采购合同及本公司在投标中所作的一切承诺履约。项目验收达到全部指标合格，力争优良。</w:t>
      </w:r>
    </w:p>
    <w:p w:rsidR="00EB3622" w:rsidRDefault="00AD61ED">
      <w:pPr>
        <w:snapToGrid w:val="0"/>
        <w:spacing w:line="360" w:lineRule="auto"/>
        <w:ind w:firstLineChars="200" w:firstLine="420"/>
        <w:rPr>
          <w:rFonts w:ascii="宋体" w:hAnsi="宋体" w:cs="宋体"/>
        </w:rPr>
      </w:pPr>
      <w:r>
        <w:rPr>
          <w:rFonts w:ascii="宋体" w:hAnsi="宋体" w:cs="宋体" w:hint="eastAsia"/>
        </w:rPr>
        <w:t>9.我方承诺本项目的报价不低于我方的成本价，否则，我方清楚将面临投标无效的风险；我方承诺不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w:t>
      </w:r>
      <w:r>
        <w:rPr>
          <w:rFonts w:hint="eastAsia"/>
        </w:rPr>
        <w:t>通过资格性及符合性审查</w:t>
      </w:r>
      <w:r>
        <w:rPr>
          <w:rFonts w:ascii="宋体" w:hAnsi="宋体" w:cs="宋体" w:hint="eastAsia"/>
        </w:rPr>
        <w:t>投标人的报价时，本项目将成为重点监管、重点验收项目，我方将按时保质保量完成，并全力配合有关监管、验收工作；若未按上述要求履约，我方愿意接受主管部门的处理处罚。</w:t>
      </w:r>
    </w:p>
    <w:p w:rsidR="00EB3622" w:rsidRDefault="00AD61ED">
      <w:pPr>
        <w:snapToGrid w:val="0"/>
        <w:spacing w:line="360" w:lineRule="auto"/>
        <w:ind w:firstLineChars="200" w:firstLine="420"/>
        <w:rPr>
          <w:rFonts w:ascii="宋体" w:hAnsi="宋体" w:cs="宋体"/>
        </w:rPr>
      </w:pPr>
      <w:r>
        <w:rPr>
          <w:rFonts w:ascii="宋体" w:hAnsi="宋体" w:cs="宋体" w:hint="eastAsia"/>
        </w:rPr>
        <w:lastRenderedPageBreak/>
        <w:t>10.我方本次投标所提供的资料均为真实、合法有效，如被证实存在虚假资料，则视为隐瞒真实情况、提供虚假资料，愿意接受主管部门作出的行政处罚或被采购人列入相关黑名单。</w:t>
      </w:r>
    </w:p>
    <w:p w:rsidR="00EB3622" w:rsidRDefault="00AD61ED">
      <w:pPr>
        <w:snapToGrid w:val="0"/>
        <w:spacing w:line="360" w:lineRule="auto"/>
        <w:ind w:firstLine="420"/>
        <w:rPr>
          <w:rFonts w:ascii="宋体" w:hAnsi="宋体" w:cs="宋体"/>
        </w:rPr>
      </w:pPr>
      <w:r>
        <w:rPr>
          <w:rFonts w:ascii="宋体" w:hAnsi="宋体" w:cs="宋体" w:hint="eastAsia"/>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EB3622" w:rsidRDefault="00AD61ED">
      <w:pPr>
        <w:snapToGrid w:val="0"/>
        <w:spacing w:line="360" w:lineRule="auto"/>
        <w:ind w:firstLineChars="200" w:firstLine="420"/>
        <w:rPr>
          <w:rFonts w:ascii="宋体" w:hAnsi="宋体" w:cs="宋体"/>
          <w:szCs w:val="21"/>
        </w:rPr>
      </w:pPr>
      <w:r>
        <w:rPr>
          <w:rFonts w:ascii="宋体" w:hAnsi="宋体" w:cs="宋体" w:hint="eastAsia"/>
          <w:szCs w:val="21"/>
        </w:rPr>
        <w:t>12.我方保证在收到收费通知后按通知以转账或现金形式向采购代理机构指定的银行账号，一次性支付中标服务费（按招标文件“</w:t>
      </w:r>
      <w:r>
        <w:rPr>
          <w:rFonts w:hint="eastAsia"/>
        </w:rPr>
        <w:t>对通用条款的补充内容</w:t>
      </w:r>
      <w:r>
        <w:rPr>
          <w:rFonts w:ascii="宋体" w:hAnsi="宋体" w:cs="宋体" w:hint="eastAsia"/>
          <w:szCs w:val="21"/>
        </w:rPr>
        <w:t>”“中标服务费”的要求执行）。如发生“议价”或中标后“讨价还价”等拒不按时或未足额缴纳中标服务费的行为，我方自愿放弃中标资格，并对认定投标文件不实响应无异议；因我方未及时领取中标通知书而引发的一切责任，由我方全权负责。由于被质疑、投诉而导致中标结果改变，我方将放弃对已缴纳的中标服务费追还的一切权利。</w:t>
      </w:r>
    </w:p>
    <w:p w:rsidR="00EB3622" w:rsidRDefault="00AD61ED">
      <w:pPr>
        <w:snapToGrid w:val="0"/>
        <w:spacing w:line="360" w:lineRule="auto"/>
        <w:ind w:firstLineChars="200" w:firstLine="420"/>
        <w:rPr>
          <w:rFonts w:ascii="宋体" w:hAnsi="宋体" w:cs="宋体"/>
        </w:rPr>
      </w:pPr>
      <w:r>
        <w:rPr>
          <w:rFonts w:ascii="宋体" w:hAnsi="宋体" w:cs="宋体" w:hint="eastAsia"/>
        </w:rPr>
        <w:t>13.我方不转包、分包。</w:t>
      </w:r>
    </w:p>
    <w:p w:rsidR="00EB3622" w:rsidRDefault="00AD61ED">
      <w:pPr>
        <w:snapToGrid w:val="0"/>
        <w:spacing w:line="360" w:lineRule="auto"/>
        <w:ind w:firstLineChars="200" w:firstLine="420"/>
        <w:rPr>
          <w:rFonts w:ascii="宋体" w:hAnsi="宋体" w:cs="宋体"/>
        </w:rPr>
      </w:pPr>
      <w:r>
        <w:rPr>
          <w:rFonts w:ascii="宋体" w:hAnsi="宋体" w:cs="宋体" w:hint="eastAsia"/>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EB3622" w:rsidRDefault="00EB3622">
      <w:pPr>
        <w:snapToGrid w:val="0"/>
        <w:spacing w:line="360" w:lineRule="auto"/>
        <w:rPr>
          <w:rFonts w:ascii="宋体" w:hAnsi="宋体" w:cs="宋体"/>
        </w:rPr>
      </w:pPr>
    </w:p>
    <w:p w:rsidR="00EB3622" w:rsidRDefault="00EB3622">
      <w:pPr>
        <w:spacing w:line="360" w:lineRule="auto"/>
        <w:ind w:firstLineChars="2400" w:firstLine="5040"/>
        <w:jc w:val="left"/>
        <w:rPr>
          <w:rFonts w:ascii="宋体" w:hAnsi="宋体" w:cs="宋体"/>
          <w:szCs w:val="21"/>
        </w:rPr>
      </w:pPr>
    </w:p>
    <w:p w:rsidR="00EB3622" w:rsidRDefault="00EB3622">
      <w:pPr>
        <w:spacing w:line="360" w:lineRule="auto"/>
        <w:ind w:firstLineChars="2400" w:firstLine="5040"/>
        <w:jc w:val="left"/>
        <w:rPr>
          <w:rFonts w:ascii="宋体" w:hAnsi="宋体" w:cs="宋体"/>
          <w:szCs w:val="21"/>
        </w:rPr>
      </w:pPr>
    </w:p>
    <w:p w:rsidR="00EB3622" w:rsidRDefault="00AD61ED">
      <w:pPr>
        <w:spacing w:line="360" w:lineRule="auto"/>
        <w:ind w:firstLineChars="2400" w:firstLine="5040"/>
        <w:jc w:val="left"/>
        <w:rPr>
          <w:rFonts w:ascii="宋体" w:hAnsi="宋体" w:cs="宋体"/>
          <w:szCs w:val="21"/>
        </w:rPr>
      </w:pPr>
      <w:r>
        <w:rPr>
          <w:rFonts w:ascii="宋体" w:hAnsi="宋体" w:cs="宋体" w:hint="eastAsia"/>
          <w:szCs w:val="21"/>
        </w:rPr>
        <w:t>投标人（公章）：</w:t>
      </w:r>
    </w:p>
    <w:p w:rsidR="00EB3622" w:rsidRDefault="00AD61ED">
      <w:pPr>
        <w:spacing w:line="360" w:lineRule="auto"/>
        <w:ind w:firstLineChars="2400" w:firstLine="5040"/>
        <w:jc w:val="left"/>
        <w:rPr>
          <w:rFonts w:ascii="宋体" w:hAnsi="宋体" w:cs="宋体"/>
          <w:szCs w:val="21"/>
        </w:rPr>
      </w:pPr>
      <w:r>
        <w:rPr>
          <w:rFonts w:ascii="宋体" w:hAnsi="宋体" w:cs="宋体" w:hint="eastAsia"/>
          <w:szCs w:val="21"/>
        </w:rPr>
        <w:t>法定代表人或其授权代表签名：</w:t>
      </w:r>
    </w:p>
    <w:p w:rsidR="00EB3622" w:rsidRDefault="00AD61ED">
      <w:pPr>
        <w:spacing w:line="360" w:lineRule="auto"/>
        <w:ind w:firstLineChars="2400" w:firstLine="5040"/>
        <w:jc w:val="left"/>
        <w:rPr>
          <w:rFonts w:ascii="宋体" w:hAnsi="宋体" w:cs="宋体"/>
          <w:szCs w:val="21"/>
        </w:rPr>
      </w:pPr>
      <w:r>
        <w:rPr>
          <w:rFonts w:ascii="宋体" w:hAnsi="宋体" w:cs="宋体" w:hint="eastAsia"/>
          <w:szCs w:val="21"/>
        </w:rPr>
        <w:t>日期：      年    月    日</w:t>
      </w:r>
    </w:p>
    <w:p w:rsidR="00EB3622" w:rsidRDefault="00EB3622">
      <w:pPr>
        <w:rPr>
          <w:rFonts w:asciiTheme="minorEastAsia" w:hAnsiTheme="minorEastAsia"/>
          <w:b/>
        </w:rPr>
      </w:pPr>
    </w:p>
    <w:p w:rsidR="00EB3622" w:rsidRDefault="00EB3622">
      <w:pPr>
        <w:rPr>
          <w:rFonts w:asciiTheme="minorEastAsia" w:hAnsiTheme="minorEastAsia"/>
          <w:b/>
        </w:rPr>
      </w:pPr>
    </w:p>
    <w:p w:rsidR="00EB3622" w:rsidRDefault="00AD61ED">
      <w:pPr>
        <w:rPr>
          <w:rFonts w:asciiTheme="minorEastAsia" w:hAnsiTheme="minorEastAsia"/>
          <w:b/>
        </w:rPr>
      </w:pPr>
      <w:r>
        <w:rPr>
          <w:rFonts w:asciiTheme="minorEastAsia" w:hAnsiTheme="minorEastAsia" w:hint="eastAsia"/>
          <w:b/>
        </w:rPr>
        <w:t>注：投标人不得更改上述格式及内容，否则后果自行承担</w:t>
      </w:r>
    </w:p>
    <w:p w:rsidR="00EB3622" w:rsidRDefault="00EB3622">
      <w:pPr>
        <w:rPr>
          <w:rFonts w:asciiTheme="minorEastAsia" w:hAnsiTheme="minorEastAsia"/>
          <w:b/>
        </w:rPr>
      </w:pPr>
    </w:p>
    <w:p w:rsidR="00EB3622" w:rsidRDefault="00EB3622">
      <w:pPr>
        <w:ind w:firstLineChars="200" w:firstLine="640"/>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仿宋_GB2312" w:eastAsia="仿宋_GB2312" w:hAnsiTheme="minorEastAsia" w:hint="eastAsia"/>
          <w:sz w:val="32"/>
          <w:szCs w:val="32"/>
        </w:rPr>
        <w:br w:type="page"/>
      </w:r>
      <w:bookmarkStart w:id="3" w:name="_Toc50737329"/>
      <w:bookmarkStart w:id="4" w:name="_Toc52165081"/>
      <w:bookmarkStart w:id="5" w:name="_Toc50737297"/>
      <w:bookmarkStart w:id="6" w:name="_Toc480754205"/>
      <w:bookmarkStart w:id="7" w:name="_Toc275865607"/>
      <w:bookmarkStart w:id="8" w:name="_Toc50736477"/>
      <w:bookmarkStart w:id="9" w:name="_Toc50691034"/>
      <w:bookmarkStart w:id="10" w:name="_Toc52165080"/>
      <w:bookmarkStart w:id="11" w:name="_Toc50737296"/>
      <w:bookmarkStart w:id="12" w:name="_Toc50736476"/>
      <w:bookmarkStart w:id="13" w:name="_Toc50737328"/>
      <w:r>
        <w:rPr>
          <w:rFonts w:ascii="黑体" w:eastAsia="黑体" w:hAnsi="黑体" w:hint="eastAsia"/>
          <w:b/>
          <w:sz w:val="32"/>
          <w:szCs w:val="32"/>
        </w:rPr>
        <w:lastRenderedPageBreak/>
        <w:t>二、法定代表人授权委托书、法定代表人证明书</w:t>
      </w:r>
    </w:p>
    <w:p w:rsidR="00EB3622" w:rsidRDefault="00EB3622">
      <w:pPr>
        <w:rPr>
          <w:rFonts w:ascii="仿宋_GB2312" w:eastAsia="仿宋_GB2312" w:hAnsiTheme="minorEastAsia"/>
          <w:sz w:val="32"/>
          <w:szCs w:val="32"/>
        </w:rPr>
      </w:pPr>
    </w:p>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t>法定代表人授权委托书</w:t>
      </w:r>
      <w:bookmarkEnd w:id="3"/>
      <w:bookmarkEnd w:id="4"/>
      <w:bookmarkEnd w:id="5"/>
      <w:bookmarkEnd w:id="6"/>
      <w:bookmarkEnd w:id="7"/>
      <w:bookmarkEnd w:id="8"/>
    </w:p>
    <w:p w:rsidR="00EB3622" w:rsidRDefault="00EB3622">
      <w:pPr>
        <w:rPr>
          <w:rFonts w:ascii="仿宋_GB2312" w:eastAsia="仿宋_GB2312" w:hAnsiTheme="minorEastAsia"/>
          <w:sz w:val="32"/>
          <w:szCs w:val="32"/>
        </w:rPr>
      </w:pP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p>
    <w:bookmarkEnd w:id="9"/>
    <w:bookmarkEnd w:id="10"/>
    <w:bookmarkEnd w:id="11"/>
    <w:bookmarkEnd w:id="12"/>
    <w:bookmarkEnd w:id="13"/>
    <w:p w:rsidR="00EB3622" w:rsidRDefault="00AD61ED">
      <w:pPr>
        <w:spacing w:line="360" w:lineRule="auto"/>
        <w:jc w:val="center"/>
        <w:rPr>
          <w:rFonts w:ascii="仿宋_GB2312" w:eastAsia="仿宋_GB2312" w:hAnsiTheme="minorEastAsia"/>
          <w:b/>
          <w:sz w:val="32"/>
          <w:szCs w:val="32"/>
        </w:rPr>
      </w:pPr>
      <w:r>
        <w:rPr>
          <w:rFonts w:ascii="仿宋_GB2312" w:eastAsia="仿宋_GB2312" w:hAnsiTheme="minorEastAsia" w:hint="eastAsia"/>
          <w:sz w:val="32"/>
          <w:szCs w:val="32"/>
        </w:rPr>
        <w:br w:type="page"/>
      </w:r>
      <w:r>
        <w:rPr>
          <w:rFonts w:ascii="仿宋_GB2312" w:eastAsia="仿宋_GB2312" w:hAnsiTheme="minorEastAsia" w:hint="eastAsia"/>
          <w:b/>
          <w:sz w:val="32"/>
          <w:szCs w:val="32"/>
        </w:rPr>
        <w:lastRenderedPageBreak/>
        <w:t>法定代表人证明书</w:t>
      </w:r>
    </w:p>
    <w:p w:rsidR="00EB3622" w:rsidRDefault="00EB3622">
      <w:pPr>
        <w:spacing w:line="360" w:lineRule="auto"/>
        <w:rPr>
          <w:rFonts w:ascii="仿宋_GB2312" w:eastAsia="仿宋_GB2312" w:hAnsiTheme="minorEastAsia"/>
          <w:b/>
          <w:sz w:val="32"/>
          <w:szCs w:val="32"/>
        </w:rPr>
      </w:pP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EB3622" w:rsidRDefault="00AD61ED">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w:t>
      </w: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EB3622" w:rsidRDefault="00EB3622">
      <w:pPr>
        <w:spacing w:line="360" w:lineRule="auto"/>
        <w:ind w:firstLineChars="200" w:firstLine="640"/>
        <w:rPr>
          <w:rFonts w:ascii="仿宋_GB2312" w:eastAsia="仿宋_GB2312" w:hAnsiTheme="minorEastAsia"/>
          <w:sz w:val="32"/>
          <w:szCs w:val="32"/>
        </w:rPr>
      </w:pPr>
    </w:p>
    <w:p w:rsidR="00EB3622" w:rsidRDefault="00EB3622">
      <w:pPr>
        <w:spacing w:line="360" w:lineRule="auto"/>
        <w:ind w:firstLineChars="200" w:firstLine="640"/>
        <w:rPr>
          <w:rFonts w:ascii="仿宋_GB2312" w:eastAsia="仿宋_GB2312" w:hAnsiTheme="minorEastAsia"/>
          <w:sz w:val="32"/>
          <w:szCs w:val="32"/>
        </w:rPr>
      </w:pPr>
    </w:p>
    <w:p w:rsidR="00EB3622" w:rsidRDefault="00EB3622">
      <w:pPr>
        <w:spacing w:line="360" w:lineRule="auto"/>
        <w:ind w:firstLineChars="200" w:firstLine="640"/>
        <w:rPr>
          <w:rFonts w:ascii="仿宋_GB2312" w:eastAsia="仿宋_GB2312" w:hAnsiTheme="minorEastAsia"/>
          <w:sz w:val="32"/>
          <w:szCs w:val="32"/>
        </w:rPr>
      </w:pPr>
    </w:p>
    <w:p w:rsidR="00EB3622" w:rsidRDefault="00EB3622">
      <w:pPr>
        <w:spacing w:line="360" w:lineRule="auto"/>
        <w:ind w:firstLineChars="200" w:firstLine="640"/>
        <w:rPr>
          <w:rFonts w:ascii="仿宋_GB2312" w:eastAsia="仿宋_GB2312" w:hAnsiTheme="minorEastAsia"/>
          <w:sz w:val="32"/>
          <w:szCs w:val="32"/>
        </w:rPr>
      </w:pPr>
    </w:p>
    <w:p w:rsidR="00EB3622" w:rsidRDefault="00AD61ED">
      <w:pPr>
        <w:spacing w:line="360" w:lineRule="auto"/>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EB3622" w:rsidRDefault="00EB3622">
      <w:pPr>
        <w:jc w:val="cente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仿宋_GB2312" w:eastAsia="仿宋_GB2312" w:hAnsiTheme="minorEastAsia" w:hint="eastAsia"/>
          <w:sz w:val="32"/>
          <w:szCs w:val="32"/>
        </w:rPr>
        <w:br w:type="page"/>
      </w:r>
      <w:r>
        <w:rPr>
          <w:rFonts w:ascii="黑体" w:eastAsia="黑体" w:hAnsi="黑体" w:hint="eastAsia"/>
          <w:b/>
          <w:sz w:val="32"/>
          <w:szCs w:val="32"/>
        </w:rPr>
        <w:lastRenderedPageBreak/>
        <w:t>三、投标人基本情况表</w:t>
      </w:r>
    </w:p>
    <w:p w:rsidR="00EB3622" w:rsidRDefault="00AD61ED">
      <w:pPr>
        <w:ind w:firstLineChars="200" w:firstLine="640"/>
        <w:rPr>
          <w:rFonts w:ascii="仿宋_GB2312" w:eastAsia="仿宋_GB2312" w:hAnsiTheme="minorEastAsia"/>
          <w:sz w:val="32"/>
          <w:szCs w:val="32"/>
        </w:rPr>
      </w:pPr>
      <w:bookmarkStart w:id="14" w:name="_Toc480754207"/>
      <w:bookmarkStart w:id="15" w:name="_Toc173553182"/>
      <w:bookmarkStart w:id="16" w:name="_Toc480789478"/>
      <w:bookmarkStart w:id="17" w:name="_Toc480756074"/>
      <w:bookmarkStart w:id="18" w:name="_Toc480755928"/>
      <w:bookmarkStart w:id="19" w:name="_Toc275865616"/>
      <w:r>
        <w:rPr>
          <w:rFonts w:ascii="仿宋_GB2312" w:eastAsia="仿宋_GB2312" w:hAnsiTheme="minorEastAsia" w:hint="eastAsia"/>
          <w:sz w:val="32"/>
          <w:szCs w:val="32"/>
        </w:rPr>
        <w:t>投标人基本情况表</w:t>
      </w:r>
      <w:bookmarkEnd w:id="14"/>
      <w:bookmarkEnd w:id="15"/>
      <w:bookmarkEnd w:id="16"/>
      <w:bookmarkEnd w:id="17"/>
      <w:bookmarkEnd w:id="18"/>
      <w:bookmarkEnd w:id="19"/>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 xml:space="preserve">营业注册执照号：                                </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公司简介</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EB3622" w:rsidRDefault="00AD61ED">
      <w:pPr>
        <w:ind w:firstLineChars="200" w:firstLine="64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br w:type="page"/>
      </w:r>
    </w:p>
    <w:p w:rsidR="00EB3622" w:rsidRDefault="00EB3622">
      <w:pPr>
        <w:jc w:val="center"/>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t>四、开标一览表(单价报价汇总表)</w:t>
      </w:r>
    </w:p>
    <w:p w:rsidR="00EB3622" w:rsidRDefault="00EB3622">
      <w:pPr>
        <w:jc w:val="center"/>
        <w:rPr>
          <w:rFonts w:asciiTheme="minorEastAsia" w:hAnsiTheme="minorEastAsia"/>
          <w:b/>
          <w:szCs w:val="21"/>
        </w:rPr>
      </w:pPr>
    </w:p>
    <w:p w:rsidR="00EB3622" w:rsidRDefault="00AD61ED">
      <w:pPr>
        <w:jc w:val="left"/>
        <w:rPr>
          <w:rFonts w:ascii="仿宋_GB2312" w:eastAsia="仿宋_GB2312"/>
          <w:sz w:val="32"/>
          <w:szCs w:val="32"/>
        </w:rPr>
      </w:pPr>
      <w:r>
        <w:rPr>
          <w:rFonts w:ascii="仿宋_GB2312" w:eastAsia="仿宋_GB2312" w:hint="eastAsia"/>
          <w:sz w:val="32"/>
          <w:szCs w:val="32"/>
        </w:rPr>
        <w:t>报价单位名称</w:t>
      </w:r>
      <w:r>
        <w:rPr>
          <w:rFonts w:ascii="仿宋_GB2312" w:eastAsia="仿宋_GB2312"/>
          <w:sz w:val="32"/>
          <w:szCs w:val="32"/>
        </w:rPr>
        <w:t>(</w:t>
      </w:r>
      <w:r>
        <w:rPr>
          <w:rFonts w:ascii="仿宋_GB2312" w:eastAsia="仿宋_GB2312" w:hint="eastAsia"/>
          <w:sz w:val="32"/>
          <w:szCs w:val="32"/>
        </w:rPr>
        <w:t xml:space="preserve">盖章)： </w:t>
      </w:r>
      <w:r>
        <w:rPr>
          <w:rFonts w:ascii="仿宋_GB2312" w:eastAsia="仿宋_GB2312"/>
          <w:sz w:val="32"/>
          <w:szCs w:val="32"/>
        </w:rPr>
        <w:t xml:space="preserve">                 </w:t>
      </w:r>
      <w:r>
        <w:rPr>
          <w:rFonts w:ascii="仿宋_GB2312" w:eastAsia="仿宋_GB2312" w:hint="eastAsia"/>
          <w:sz w:val="32"/>
          <w:szCs w:val="32"/>
        </w:rPr>
        <w:t>单位：元</w:t>
      </w:r>
    </w:p>
    <w:tbl>
      <w:tblPr>
        <w:tblW w:w="850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2630"/>
        <w:gridCol w:w="1560"/>
        <w:gridCol w:w="2240"/>
      </w:tblGrid>
      <w:tr w:rsidR="00EB3622">
        <w:trPr>
          <w:trHeight w:val="1920"/>
        </w:trPr>
        <w:tc>
          <w:tcPr>
            <w:tcW w:w="2073" w:type="dxa"/>
            <w:shd w:val="clear" w:color="auto" w:fill="auto"/>
            <w:vAlign w:val="center"/>
          </w:tcPr>
          <w:p w:rsidR="00EB3622" w:rsidRDefault="00AD61ED">
            <w:pPr>
              <w:jc w:val="center"/>
              <w:rPr>
                <w:rFonts w:ascii="仿宋_GB2312" w:eastAsia="仿宋_GB2312"/>
                <w:sz w:val="32"/>
                <w:szCs w:val="32"/>
              </w:rPr>
            </w:pPr>
            <w:r>
              <w:rPr>
                <w:rFonts w:ascii="仿宋_GB2312" w:eastAsia="仿宋_GB2312" w:hint="eastAsia"/>
                <w:sz w:val="32"/>
                <w:szCs w:val="32"/>
              </w:rPr>
              <w:t>工时</w:t>
            </w:r>
          </w:p>
          <w:p w:rsidR="00EB3622" w:rsidRDefault="00AD61ED">
            <w:pPr>
              <w:jc w:val="center"/>
              <w:rPr>
                <w:rFonts w:ascii="仿宋_GB2312" w:eastAsia="仿宋_GB2312"/>
                <w:sz w:val="32"/>
                <w:szCs w:val="32"/>
              </w:rPr>
            </w:pPr>
            <w:r>
              <w:rPr>
                <w:rFonts w:ascii="仿宋_GB2312" w:eastAsia="仿宋_GB2312" w:hint="eastAsia"/>
                <w:sz w:val="32"/>
                <w:szCs w:val="32"/>
              </w:rPr>
              <w:t>（小时）</w:t>
            </w:r>
          </w:p>
        </w:tc>
        <w:tc>
          <w:tcPr>
            <w:tcW w:w="2630" w:type="dxa"/>
            <w:shd w:val="clear" w:color="auto" w:fill="auto"/>
            <w:vAlign w:val="center"/>
          </w:tcPr>
          <w:p w:rsidR="00EB3622" w:rsidRDefault="00AD61ED">
            <w:pPr>
              <w:jc w:val="center"/>
              <w:rPr>
                <w:rFonts w:ascii="仿宋_GB2312" w:eastAsia="仿宋_GB2312"/>
                <w:sz w:val="32"/>
                <w:szCs w:val="32"/>
              </w:rPr>
            </w:pPr>
            <w:r>
              <w:rPr>
                <w:rFonts w:ascii="仿宋_GB2312" w:eastAsia="仿宋_GB2312" w:hint="eastAsia"/>
                <w:sz w:val="32"/>
                <w:szCs w:val="32"/>
              </w:rPr>
              <w:t>常用配件报价</w:t>
            </w:r>
          </w:p>
        </w:tc>
        <w:tc>
          <w:tcPr>
            <w:tcW w:w="1560" w:type="dxa"/>
            <w:shd w:val="clear" w:color="auto" w:fill="auto"/>
            <w:vAlign w:val="center"/>
          </w:tcPr>
          <w:p w:rsidR="00EB3622" w:rsidRDefault="00AD61ED">
            <w:pPr>
              <w:jc w:val="center"/>
              <w:rPr>
                <w:rFonts w:ascii="仿宋_GB2312" w:eastAsia="仿宋_GB2312"/>
                <w:sz w:val="32"/>
                <w:szCs w:val="32"/>
              </w:rPr>
            </w:pPr>
            <w:r>
              <w:rPr>
                <w:rFonts w:ascii="仿宋_GB2312" w:eastAsia="仿宋_GB2312" w:hint="eastAsia"/>
                <w:sz w:val="32"/>
                <w:szCs w:val="32"/>
              </w:rPr>
              <w:t>洗车费</w:t>
            </w:r>
          </w:p>
        </w:tc>
        <w:tc>
          <w:tcPr>
            <w:tcW w:w="2240" w:type="dxa"/>
            <w:vAlign w:val="center"/>
          </w:tcPr>
          <w:p w:rsidR="00EB3622" w:rsidRDefault="00AD61ED">
            <w:pPr>
              <w:jc w:val="center"/>
              <w:rPr>
                <w:rFonts w:ascii="仿宋_GB2312" w:eastAsia="仿宋_GB2312"/>
                <w:sz w:val="32"/>
                <w:szCs w:val="32"/>
              </w:rPr>
            </w:pPr>
            <w:r>
              <w:rPr>
                <w:rFonts w:ascii="仿宋_GB2312" w:eastAsia="仿宋_GB2312" w:hint="eastAsia"/>
                <w:sz w:val="32"/>
                <w:szCs w:val="32"/>
              </w:rPr>
              <w:t>服务费用报价</w:t>
            </w:r>
          </w:p>
        </w:tc>
      </w:tr>
      <w:tr w:rsidR="00EB3622">
        <w:trPr>
          <w:trHeight w:val="983"/>
        </w:trPr>
        <w:tc>
          <w:tcPr>
            <w:tcW w:w="2073" w:type="dxa"/>
            <w:shd w:val="clear" w:color="auto" w:fill="auto"/>
            <w:vAlign w:val="center"/>
          </w:tcPr>
          <w:p w:rsidR="00EB3622" w:rsidRDefault="00EB3622">
            <w:pPr>
              <w:jc w:val="center"/>
              <w:rPr>
                <w:rFonts w:ascii="仿宋_GB2312" w:eastAsia="仿宋_GB2312"/>
                <w:sz w:val="32"/>
                <w:szCs w:val="32"/>
              </w:rPr>
            </w:pPr>
          </w:p>
        </w:tc>
        <w:tc>
          <w:tcPr>
            <w:tcW w:w="2630" w:type="dxa"/>
            <w:shd w:val="clear" w:color="auto" w:fill="auto"/>
            <w:vAlign w:val="center"/>
          </w:tcPr>
          <w:p w:rsidR="00EB3622" w:rsidRDefault="00EB3622">
            <w:pPr>
              <w:jc w:val="center"/>
              <w:rPr>
                <w:rFonts w:ascii="仿宋_GB2312" w:eastAsia="仿宋_GB2312"/>
                <w:sz w:val="32"/>
                <w:szCs w:val="32"/>
              </w:rPr>
            </w:pPr>
          </w:p>
        </w:tc>
        <w:tc>
          <w:tcPr>
            <w:tcW w:w="1560" w:type="dxa"/>
            <w:shd w:val="clear" w:color="auto" w:fill="auto"/>
            <w:vAlign w:val="center"/>
          </w:tcPr>
          <w:p w:rsidR="00EB3622" w:rsidRDefault="00EB3622">
            <w:pPr>
              <w:jc w:val="center"/>
              <w:rPr>
                <w:rFonts w:ascii="仿宋_GB2312" w:eastAsia="仿宋_GB2312"/>
                <w:sz w:val="32"/>
                <w:szCs w:val="32"/>
              </w:rPr>
            </w:pPr>
          </w:p>
        </w:tc>
        <w:tc>
          <w:tcPr>
            <w:tcW w:w="2240" w:type="dxa"/>
          </w:tcPr>
          <w:p w:rsidR="00EB3622" w:rsidRDefault="00EB3622">
            <w:pPr>
              <w:jc w:val="center"/>
              <w:rPr>
                <w:rFonts w:ascii="仿宋_GB2312" w:eastAsia="仿宋_GB2312"/>
                <w:sz w:val="32"/>
                <w:szCs w:val="32"/>
              </w:rPr>
            </w:pPr>
          </w:p>
        </w:tc>
      </w:tr>
      <w:tr w:rsidR="00EB3622">
        <w:trPr>
          <w:trHeight w:val="984"/>
        </w:trPr>
        <w:tc>
          <w:tcPr>
            <w:tcW w:w="8503" w:type="dxa"/>
            <w:gridSpan w:val="4"/>
            <w:shd w:val="clear" w:color="auto" w:fill="auto"/>
            <w:vAlign w:val="center"/>
          </w:tcPr>
          <w:p w:rsidR="00EB3622" w:rsidRDefault="00AD61ED">
            <w:pPr>
              <w:jc w:val="left"/>
              <w:rPr>
                <w:rFonts w:ascii="仿宋_GB2312" w:eastAsia="仿宋_GB2312"/>
                <w:b/>
                <w:sz w:val="32"/>
                <w:szCs w:val="32"/>
              </w:rPr>
            </w:pPr>
            <w:r>
              <w:rPr>
                <w:rFonts w:ascii="仿宋_GB2312" w:eastAsia="仿宋_GB2312"/>
                <w:b/>
                <w:sz w:val="32"/>
                <w:szCs w:val="32"/>
              </w:rPr>
              <w:t>合计：</w:t>
            </w:r>
          </w:p>
        </w:tc>
      </w:tr>
    </w:tbl>
    <w:p w:rsidR="00EB3622" w:rsidRDefault="00EB3622">
      <w:pPr>
        <w:ind w:firstLineChars="200" w:firstLine="560"/>
        <w:jc w:val="right"/>
        <w:rPr>
          <w:rFonts w:ascii="仿宋_GB2312" w:eastAsia="仿宋_GB2312"/>
          <w:sz w:val="28"/>
          <w:szCs w:val="32"/>
          <w:highlight w:val="yellow"/>
        </w:rPr>
      </w:pPr>
    </w:p>
    <w:p w:rsidR="00EB3622" w:rsidRDefault="00EB3622">
      <w:pPr>
        <w:spacing w:line="360" w:lineRule="auto"/>
        <w:rPr>
          <w:rFonts w:asciiTheme="minorEastAsia" w:hAnsiTheme="minorEastAsia"/>
          <w:szCs w:val="21"/>
        </w:rPr>
      </w:pPr>
    </w:p>
    <w:p w:rsidR="00EB3622" w:rsidRDefault="00AD61ED">
      <w:pPr>
        <w:widowControl/>
        <w:jc w:val="left"/>
        <w:rPr>
          <w:rFonts w:asciiTheme="minorEastAsia" w:hAnsiTheme="minorEastAsia"/>
          <w:szCs w:val="21"/>
        </w:rPr>
      </w:pPr>
      <w:r>
        <w:rPr>
          <w:rFonts w:asciiTheme="minorEastAsia" w:hAnsiTheme="minorEastAsia"/>
          <w:szCs w:val="21"/>
        </w:rPr>
        <w:br w:type="page"/>
      </w:r>
    </w:p>
    <w:p w:rsidR="00EB3622" w:rsidRDefault="00AD61ED">
      <w:pPr>
        <w:rPr>
          <w:rFonts w:ascii="仿宋_GB2312" w:eastAsia="仿宋_GB2312" w:hAnsiTheme="minorEastAsia"/>
          <w:sz w:val="32"/>
          <w:szCs w:val="32"/>
        </w:rPr>
      </w:pPr>
      <w:r>
        <w:rPr>
          <w:rFonts w:ascii="仿宋_GB2312" w:eastAsia="仿宋_GB2312" w:hAnsiTheme="minorEastAsia"/>
          <w:sz w:val="32"/>
          <w:szCs w:val="32"/>
        </w:rPr>
        <w:lastRenderedPageBreak/>
        <w:t>明细表</w:t>
      </w:r>
      <w:r>
        <w:rPr>
          <w:rFonts w:ascii="仿宋_GB2312" w:eastAsia="仿宋_GB2312" w:hAnsiTheme="minorEastAsia" w:hint="eastAsia"/>
          <w:sz w:val="32"/>
          <w:szCs w:val="32"/>
        </w:rPr>
        <w:t>1：</w:t>
      </w:r>
    </w:p>
    <w:p w:rsidR="00EB3622" w:rsidRDefault="00AD61ED">
      <w:pPr>
        <w:spacing w:line="360" w:lineRule="auto"/>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填报工时表</w:t>
      </w:r>
    </w:p>
    <w:tbl>
      <w:tblPr>
        <w:tblW w:w="9365" w:type="dxa"/>
        <w:jc w:val="center"/>
        <w:tblLook w:val="04A0" w:firstRow="1" w:lastRow="0" w:firstColumn="1" w:lastColumn="0" w:noHBand="0" w:noVBand="1"/>
      </w:tblPr>
      <w:tblGrid>
        <w:gridCol w:w="550"/>
        <w:gridCol w:w="1540"/>
        <w:gridCol w:w="1275"/>
        <w:gridCol w:w="1276"/>
        <w:gridCol w:w="1059"/>
        <w:gridCol w:w="988"/>
        <w:gridCol w:w="834"/>
        <w:gridCol w:w="1088"/>
        <w:gridCol w:w="755"/>
      </w:tblGrid>
      <w:tr w:rsidR="00EB3622">
        <w:trPr>
          <w:trHeight w:val="375"/>
          <w:jc w:val="center"/>
        </w:trPr>
        <w:tc>
          <w:tcPr>
            <w:tcW w:w="9365" w:type="dxa"/>
            <w:gridSpan w:val="9"/>
            <w:tcBorders>
              <w:top w:val="nil"/>
              <w:left w:val="nil"/>
              <w:bottom w:val="single" w:sz="4" w:space="0" w:color="auto"/>
              <w:right w:val="nil"/>
            </w:tcBorders>
            <w:shd w:val="clear" w:color="auto" w:fill="auto"/>
            <w:noWrap/>
            <w:vAlign w:val="center"/>
          </w:tcPr>
          <w:p w:rsidR="00EB3622" w:rsidRDefault="00AD61ED">
            <w:pPr>
              <w:widowControl/>
              <w:jc w:val="left"/>
              <w:rPr>
                <w:rFonts w:ascii="宋体" w:eastAsia="宋体" w:hAnsi="宋体" w:cs="宋体"/>
                <w:kern w:val="0"/>
                <w:sz w:val="28"/>
                <w:szCs w:val="20"/>
              </w:rPr>
            </w:pPr>
            <w:r>
              <w:rPr>
                <w:rFonts w:ascii="宋体" w:eastAsia="宋体" w:hAnsi="宋体" w:cs="宋体" w:hint="eastAsia"/>
                <w:kern w:val="0"/>
                <w:sz w:val="28"/>
                <w:szCs w:val="20"/>
              </w:rPr>
              <w:t>报价单位盖章：                                     单位：小时</w:t>
            </w:r>
          </w:p>
        </w:tc>
      </w:tr>
      <w:tr w:rsidR="00EB3622">
        <w:trPr>
          <w:trHeight w:val="82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序号</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项目名称</w:t>
            </w:r>
          </w:p>
        </w:tc>
        <w:tc>
          <w:tcPr>
            <w:tcW w:w="1275"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大通牌19座校巴工时</w:t>
            </w:r>
          </w:p>
        </w:tc>
        <w:tc>
          <w:tcPr>
            <w:tcW w:w="1276"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丰田柯斯达中巴工时</w:t>
            </w:r>
          </w:p>
        </w:tc>
        <w:tc>
          <w:tcPr>
            <w:tcW w:w="1059"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丰田奥德赛工时</w:t>
            </w:r>
          </w:p>
        </w:tc>
        <w:tc>
          <w:tcPr>
            <w:tcW w:w="988"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别克牌GL8工时</w:t>
            </w:r>
          </w:p>
        </w:tc>
        <w:tc>
          <w:tcPr>
            <w:tcW w:w="834"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大众途安工时</w:t>
            </w:r>
          </w:p>
        </w:tc>
        <w:tc>
          <w:tcPr>
            <w:tcW w:w="1088"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福特麦柯斯工时</w:t>
            </w:r>
          </w:p>
        </w:tc>
        <w:tc>
          <w:tcPr>
            <w:tcW w:w="755"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备注</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大修发动机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中修发动机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换发动机总成（拆装）</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更换气门室盖垫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更换凸轮轴</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调校气门间隙</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更换火花塞</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更换喷油器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更换节温器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更换汽缸垫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更换汽缸盖</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更换进、排气管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更换进气支管垫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更换排气支管.垫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更换排气接口垫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更换三元催化器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清洗节气门阀体</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换消声器总成</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更换正时皮带.齿.链.张紧轮</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换曲轴前油封.皮带盘</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换曲轴后油封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换发动机上水</w:t>
            </w:r>
            <w:r>
              <w:rPr>
                <w:rFonts w:ascii="宋体" w:eastAsia="宋体" w:hAnsi="宋体" w:cs="宋体" w:hint="eastAsia"/>
                <w:kern w:val="0"/>
                <w:sz w:val="20"/>
                <w:szCs w:val="20"/>
              </w:rPr>
              <w:lastRenderedPageBreak/>
              <w:t>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23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换发动机下水管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更换水泵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更换机油泵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更换发电机皮带</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更换冷却风扇.电机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更换发电机 </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更换发电机调整支架</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更换起动机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更换油门拉线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更换散热器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更换汽油滤清器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更换汽油滤清器（在油箱内）</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更换电动汽油泵.密封圈.油箱</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清洗汽油箱</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清洗节气门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清洗油路(包含洗节气门）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39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更换拆清油底壳内滤网油泥</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更换发动机基脚垫.支架</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换空气滤清器总成</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换进气软管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换飞轮齿、飞轮</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电脑检测</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更换曲轴位置传感器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更换凸轮轴传感器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更换前氧.后氧</w:t>
            </w:r>
            <w:r>
              <w:rPr>
                <w:rFonts w:ascii="宋体" w:eastAsia="宋体" w:hAnsi="宋体" w:cs="宋体" w:hint="eastAsia"/>
                <w:kern w:val="0"/>
                <w:sz w:val="20"/>
                <w:szCs w:val="20"/>
              </w:rPr>
              <w:lastRenderedPageBreak/>
              <w:t>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48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更换PVC阀</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49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更换碳罐控制阀</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更换冷却液传感器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更换进气压力.温度传感器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更换爆震传感器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更换节气门传感器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更换里程表传感器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更换怠速控制阀</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更换机油、机油滤清器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更换空气滤芯</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更换汽油滤芯</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59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更换手动变速箱油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更换自动变速箱油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换机油、机油滤.四轮保养</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光碟</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离合器部分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换离合压盘,片,轴承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更换离合器壳</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更换分离拨叉</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换离合器总泵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换离合器分泵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换离合拉线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69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换离合器油管(软)</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更换离合踏板.刹车踏板支架</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变速器部分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71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更换波箱换挡小盖</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大修波箱</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大修波箱</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换波箱后油封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换变速箱前油封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更换变速箱基脚垫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更换换挡手柄总成</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自动波换挡机构</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79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更换选.换挡软轴</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传动轴部分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更换传动轴总成</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更换半轴油封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更换半轴轴承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更换前轮轴承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换中轴吊胶或轴承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换半轴球笼（半轴油封）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后桥部分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检修主减速器.主被动齿,轴承,差速器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更换后桥壳壳体</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换主减速器密封垫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89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换圆锥主动齿油封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制动部分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更换刹车总泵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更换真空助力器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换刹车软管（一</w:t>
            </w:r>
            <w:r>
              <w:rPr>
                <w:rFonts w:ascii="宋体" w:eastAsia="宋体" w:hAnsi="宋体" w:cs="宋体" w:hint="eastAsia"/>
                <w:kern w:val="0"/>
                <w:sz w:val="20"/>
                <w:szCs w:val="20"/>
              </w:rPr>
              <w:lastRenderedPageBreak/>
              <w:t>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93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换刹车油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更换刹车硬管(一条)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更换刹车分泵.钳(单轮)</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更换制动摩擦片总成(单轮)</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更换制动鼓.碟(个)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光鼓.碟(个)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99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更换制动底版(单轮)</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换轮胎螺丝(一个轮)</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调全车刹车</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换后半轴轴承及油封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换后轮半轴油封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方向部分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调试方向盘</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更换方向管柱总成</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换转向轴十字轴、伸缩节.软胶垫</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更换方向机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维修方向机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109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换方向机油封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调较方向机间隙</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四轮定位</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更换转向节.套.销（每边）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更换转向中心套</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拆（换）前桥总成</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换横直拉杆总</w:t>
            </w:r>
            <w:r>
              <w:rPr>
                <w:rFonts w:ascii="宋体" w:eastAsia="宋体" w:hAnsi="宋体" w:cs="宋体" w:hint="eastAsia"/>
                <w:kern w:val="0"/>
                <w:sz w:val="20"/>
                <w:szCs w:val="20"/>
              </w:rPr>
              <w:lastRenderedPageBreak/>
              <w:t>成.球头（每个）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116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更换下摆臂(单边)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更换转向助力泵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更换转向泵油壶</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119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换方向机油管一条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减震部分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换前减震器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换后减震器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换后支撑螺旋弹簧</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换前平衡杆.球头</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手刹部分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更换手制动操纵杆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换手前刹车线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换后手刹线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调手刹间隙</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电路部分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检修发电机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129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检修发电机线路（不充电）</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检修起动机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检修起动机线路</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更换雨刮器马达</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更换仪表台</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更换点火锁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更换全车锁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更换组合仪表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更换组合开关</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138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更换雨刮水壶.电机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139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换雨刮连杆一套</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更换收放机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更换音响喇叭一个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更换电喇叭</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更换暖风操纵机构</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更换大灯.灯泡一支</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更换车门电动升降器（只）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修车门电动升降器马达</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换蓄电池</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检修空调</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149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加雪种</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更换暖风电机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更换暖风水箱</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更换蒸发器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更换冷凝器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换压缩机</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装防盗器.中控锁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换中控锁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检修安装全车电路</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更换螺旋电缆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钣金部份</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159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更换车门玻璃.升降器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更换车门锁</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更换前后标志</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更换保险杠</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更换左或右护杠</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更换前挡风玻璃</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165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更换车门铰链</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调校车门间隙</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更换车门内护板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更换前盖拉线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169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更换中门导轨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更换中门轴承支架</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更换侧窗玻璃.框架</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更换前叶子板一边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更换引擎盖</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更换驾驶员座椅一个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更换座椅调节器</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更换安全带一个</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更换顶棚装饰</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更换车门外抠手</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179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事故.大面积修复</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喷漆部分</w:t>
            </w:r>
          </w:p>
        </w:tc>
        <w:tc>
          <w:tcPr>
            <w:tcW w:w="7275" w:type="dxa"/>
            <w:gridSpan w:val="7"/>
            <w:tcBorders>
              <w:top w:val="single" w:sz="4" w:space="0" w:color="auto"/>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全车喷漆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引擎盖喷漆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叶子板喷漆一边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车门喷漆一边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184</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前保险杠喷漆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185</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后保险杠喷漆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186</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下裙边喷漆一边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187</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轮眉喷漆一边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188</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尾翼喷漆一边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189</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中柱喷漆一边</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190</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后尾门喷漆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lastRenderedPageBreak/>
              <w:t>191</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顶篷喷漆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192</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车厢后幅（后叶子板）</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193</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其余喷漆</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05"/>
          <w:jc w:val="center"/>
        </w:trPr>
        <w:tc>
          <w:tcPr>
            <w:tcW w:w="550"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540" w:type="dxa"/>
            <w:tcBorders>
              <w:top w:val="nil"/>
              <w:left w:val="nil"/>
              <w:bottom w:val="single" w:sz="4" w:space="0" w:color="auto"/>
              <w:right w:val="single" w:sz="4" w:space="0" w:color="auto"/>
            </w:tcBorders>
            <w:shd w:val="clear" w:color="auto" w:fill="auto"/>
            <w:vAlign w:val="center"/>
          </w:tcPr>
          <w:p w:rsidR="00EB3622" w:rsidRDefault="00AD61ED">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5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9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8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088"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6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小计</w:t>
            </w:r>
          </w:p>
        </w:tc>
        <w:tc>
          <w:tcPr>
            <w:tcW w:w="1275"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c>
          <w:tcPr>
            <w:tcW w:w="1059"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c>
          <w:tcPr>
            <w:tcW w:w="988"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c>
          <w:tcPr>
            <w:tcW w:w="834"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c>
          <w:tcPr>
            <w:tcW w:w="1088"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c>
          <w:tcPr>
            <w:tcW w:w="75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r>
      <w:tr w:rsidR="00EB3622">
        <w:trPr>
          <w:trHeight w:val="465"/>
          <w:jc w:val="center"/>
        </w:trPr>
        <w:tc>
          <w:tcPr>
            <w:tcW w:w="20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b/>
                <w:bCs/>
                <w:kern w:val="0"/>
                <w:sz w:val="20"/>
                <w:szCs w:val="20"/>
              </w:rPr>
            </w:pPr>
            <w:r>
              <w:rPr>
                <w:rFonts w:ascii="宋体" w:eastAsia="宋体" w:hAnsi="宋体" w:cs="宋体" w:hint="eastAsia"/>
                <w:b/>
                <w:bCs/>
                <w:kern w:val="0"/>
                <w:sz w:val="20"/>
                <w:szCs w:val="20"/>
              </w:rPr>
              <w:t>合计</w:t>
            </w:r>
          </w:p>
        </w:tc>
        <w:tc>
          <w:tcPr>
            <w:tcW w:w="7275" w:type="dxa"/>
            <w:gridSpan w:val="7"/>
            <w:tcBorders>
              <w:top w:val="single" w:sz="4" w:space="0" w:color="auto"/>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kern w:val="0"/>
                <w:sz w:val="20"/>
                <w:szCs w:val="20"/>
              </w:rPr>
            </w:pPr>
          </w:p>
        </w:tc>
      </w:tr>
    </w:tbl>
    <w:p w:rsidR="00EB3622" w:rsidRDefault="00EB3622">
      <w:pPr>
        <w:spacing w:line="360" w:lineRule="auto"/>
        <w:jc w:val="center"/>
        <w:rPr>
          <w:rFonts w:ascii="宋体" w:eastAsia="宋体" w:hAnsi="宋体" w:cs="宋体"/>
          <w:b/>
          <w:bCs/>
          <w:color w:val="000000"/>
          <w:kern w:val="0"/>
          <w:sz w:val="44"/>
          <w:szCs w:val="44"/>
        </w:rPr>
      </w:pPr>
    </w:p>
    <w:p w:rsidR="00EB3622" w:rsidRDefault="00AD61ED">
      <w:pPr>
        <w:widowControl/>
        <w:jc w:val="left"/>
        <w:rPr>
          <w:rFonts w:ascii="宋体" w:eastAsia="宋体" w:hAnsi="宋体" w:cs="宋体"/>
          <w:b/>
          <w:bCs/>
          <w:color w:val="000000"/>
          <w:kern w:val="0"/>
          <w:sz w:val="44"/>
          <w:szCs w:val="44"/>
        </w:rPr>
      </w:pPr>
      <w:r>
        <w:rPr>
          <w:rFonts w:ascii="宋体" w:eastAsia="宋体" w:hAnsi="宋体" w:cs="宋体"/>
          <w:b/>
          <w:bCs/>
          <w:color w:val="000000"/>
          <w:kern w:val="0"/>
          <w:sz w:val="44"/>
          <w:szCs w:val="44"/>
        </w:rPr>
        <w:br w:type="page"/>
      </w:r>
    </w:p>
    <w:p w:rsidR="00EB3622" w:rsidRDefault="00AD61ED">
      <w:pPr>
        <w:jc w:val="left"/>
        <w:rPr>
          <w:rFonts w:ascii="仿宋_GB2312" w:eastAsia="仿宋_GB2312" w:hAnsiTheme="minorEastAsia"/>
          <w:sz w:val="32"/>
          <w:szCs w:val="32"/>
        </w:rPr>
      </w:pPr>
      <w:r>
        <w:rPr>
          <w:rFonts w:ascii="仿宋_GB2312" w:eastAsia="仿宋_GB2312" w:hAnsiTheme="minorEastAsia"/>
          <w:sz w:val="32"/>
          <w:szCs w:val="32"/>
        </w:rPr>
        <w:lastRenderedPageBreak/>
        <w:t>明细表2</w:t>
      </w:r>
      <w:r>
        <w:rPr>
          <w:rFonts w:ascii="仿宋_GB2312" w:eastAsia="仿宋_GB2312" w:hAnsiTheme="minorEastAsia" w:hint="eastAsia"/>
          <w:sz w:val="32"/>
          <w:szCs w:val="32"/>
        </w:rPr>
        <w:t>：</w:t>
      </w:r>
    </w:p>
    <w:p w:rsidR="00EB3622" w:rsidRDefault="00AD61ED">
      <w:pPr>
        <w:jc w:val="center"/>
        <w:rPr>
          <w:rFonts w:ascii="仿宋_GB2312" w:eastAsia="仿宋_GB2312" w:hAnsiTheme="minorEastAsia"/>
          <w:sz w:val="32"/>
          <w:szCs w:val="32"/>
        </w:rPr>
      </w:pPr>
      <w:r>
        <w:rPr>
          <w:rFonts w:ascii="宋体" w:eastAsia="宋体" w:hAnsi="宋体" w:cs="宋体" w:hint="eastAsia"/>
          <w:b/>
          <w:bCs/>
          <w:color w:val="000000"/>
          <w:kern w:val="0"/>
          <w:sz w:val="44"/>
          <w:szCs w:val="44"/>
        </w:rPr>
        <w:t>汽车零配件报价表</w:t>
      </w:r>
    </w:p>
    <w:tbl>
      <w:tblPr>
        <w:tblW w:w="8302" w:type="dxa"/>
        <w:jc w:val="center"/>
        <w:tblLook w:val="04A0" w:firstRow="1" w:lastRow="0" w:firstColumn="1" w:lastColumn="0" w:noHBand="0" w:noVBand="1"/>
      </w:tblPr>
      <w:tblGrid>
        <w:gridCol w:w="456"/>
        <w:gridCol w:w="1551"/>
        <w:gridCol w:w="1051"/>
        <w:gridCol w:w="992"/>
        <w:gridCol w:w="850"/>
        <w:gridCol w:w="851"/>
        <w:gridCol w:w="709"/>
        <w:gridCol w:w="992"/>
        <w:gridCol w:w="850"/>
      </w:tblGrid>
      <w:tr w:rsidR="00EB3622">
        <w:trPr>
          <w:trHeight w:val="495"/>
          <w:jc w:val="center"/>
        </w:trPr>
        <w:tc>
          <w:tcPr>
            <w:tcW w:w="8302" w:type="dxa"/>
            <w:gridSpan w:val="9"/>
            <w:tcBorders>
              <w:top w:val="nil"/>
              <w:left w:val="nil"/>
              <w:bottom w:val="single" w:sz="4" w:space="0" w:color="auto"/>
              <w:right w:val="nil"/>
            </w:tcBorders>
            <w:shd w:val="clear" w:color="auto" w:fill="auto"/>
            <w:noWrap/>
            <w:vAlign w:val="center"/>
          </w:tcPr>
          <w:p w:rsidR="00EB3622" w:rsidRDefault="00AD61ED">
            <w:pPr>
              <w:widowControl/>
              <w:jc w:val="left"/>
              <w:rPr>
                <w:rFonts w:ascii="宋体" w:eastAsia="宋体" w:hAnsi="宋体" w:cs="宋体"/>
                <w:color w:val="000000"/>
                <w:kern w:val="0"/>
                <w:sz w:val="28"/>
                <w:szCs w:val="28"/>
              </w:rPr>
            </w:pPr>
            <w:r>
              <w:rPr>
                <w:rFonts w:ascii="宋体" w:eastAsia="宋体" w:hAnsi="宋体" w:cs="宋体" w:hint="eastAsia"/>
                <w:color w:val="000000"/>
                <w:kern w:val="0"/>
                <w:sz w:val="28"/>
                <w:szCs w:val="28"/>
              </w:rPr>
              <w:t>报价单位盖章：                                  单位：元</w:t>
            </w:r>
          </w:p>
        </w:tc>
      </w:tr>
      <w:tr w:rsidR="00EB3622">
        <w:trPr>
          <w:trHeight w:val="465"/>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序号</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配件名称</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大通牌19座校巴</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丰田柯斯达中巴</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丰田奥德赛</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别克牌GL8</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大众途安</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bookmarkStart w:id="20" w:name="_GoBack"/>
            <w:bookmarkEnd w:id="20"/>
            <w:r>
              <w:rPr>
                <w:rFonts w:ascii="宋体" w:eastAsia="宋体" w:hAnsi="宋体" w:cs="宋体" w:hint="eastAsia"/>
                <w:color w:val="000000"/>
                <w:kern w:val="0"/>
                <w:sz w:val="24"/>
                <w:szCs w:val="24"/>
              </w:rPr>
              <w:t>福特麦柯斯</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备注</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机油磁护5-30(4L)</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机油格</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空调格</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风格</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汽油格</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刹车油(1L)</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防冻液</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化清剂</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空调清洗剂（套）</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雪种</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11</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雪种油</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波箱油（1L）</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方向机油（1L）</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雨刮片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前刹车片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后刹车片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17</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刹车分泵</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18</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刹车总泵</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高压包</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火花塞</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21</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前刹车碟</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22</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后刹车碟</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23</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下摆臂</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平衡杆球头</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25</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平衡杆开口胶</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26</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前减震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27</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后减震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28</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水泵</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29</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水箱</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水箱盖</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31</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电子扇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32</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左前玻璃升降架</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33</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左前玻璃升降开关</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34</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副水壶</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35</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副水壶盖</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36</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上水管</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37</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下水管</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38</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发电机</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39</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电池</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发电机皮带</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41</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方向机</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42</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雨刮马达</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正时一套</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三元崔化</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油路清洗剂</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积碳清洗剂</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手刹拉线</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手刹片</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4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1551" w:type="dxa"/>
            <w:tcBorders>
              <w:top w:val="nil"/>
              <w:left w:val="nil"/>
              <w:bottom w:val="single" w:sz="4" w:space="0" w:color="auto"/>
              <w:right w:val="single" w:sz="4" w:space="0" w:color="auto"/>
            </w:tcBorders>
            <w:shd w:val="clear" w:color="auto" w:fill="auto"/>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其它配件按进货价的百分比报价</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420"/>
          <w:jc w:val="center"/>
        </w:trPr>
        <w:tc>
          <w:tcPr>
            <w:tcW w:w="456"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5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1"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10"/>
          <w:jc w:val="center"/>
        </w:trPr>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小计</w:t>
            </w:r>
          </w:p>
        </w:tc>
        <w:tc>
          <w:tcPr>
            <w:tcW w:w="1051"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c>
          <w:tcPr>
            <w:tcW w:w="851"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c>
          <w:tcPr>
            <w:tcW w:w="992"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c>
          <w:tcPr>
            <w:tcW w:w="850" w:type="dxa"/>
            <w:tcBorders>
              <w:top w:val="nil"/>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r>
      <w:tr w:rsidR="00EB3622">
        <w:trPr>
          <w:trHeight w:val="510"/>
          <w:jc w:val="center"/>
        </w:trPr>
        <w:tc>
          <w:tcPr>
            <w:tcW w:w="200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合计</w:t>
            </w:r>
          </w:p>
        </w:tc>
        <w:tc>
          <w:tcPr>
            <w:tcW w:w="6295" w:type="dxa"/>
            <w:gridSpan w:val="7"/>
            <w:tcBorders>
              <w:top w:val="single" w:sz="4" w:space="0" w:color="auto"/>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color w:val="000000"/>
                <w:kern w:val="0"/>
                <w:sz w:val="22"/>
              </w:rPr>
            </w:pPr>
          </w:p>
        </w:tc>
      </w:tr>
    </w:tbl>
    <w:p w:rsidR="00EB3622" w:rsidRDefault="00EB3622">
      <w:pPr>
        <w:jc w:val="left"/>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sz w:val="32"/>
          <w:szCs w:val="32"/>
        </w:rPr>
        <w:lastRenderedPageBreak/>
        <w:t>明细表3</w:t>
      </w:r>
      <w:r>
        <w:rPr>
          <w:rFonts w:ascii="仿宋_GB2312" w:eastAsia="仿宋_GB2312" w:hAnsiTheme="minorEastAsia" w:hint="eastAsia"/>
          <w:sz w:val="32"/>
          <w:szCs w:val="32"/>
        </w:rPr>
        <w:t>：</w:t>
      </w:r>
    </w:p>
    <w:p w:rsidR="00EB3622" w:rsidRDefault="00AD61ED">
      <w:pPr>
        <w:jc w:val="center"/>
        <w:rPr>
          <w:rFonts w:ascii="宋体" w:eastAsia="宋体" w:hAnsi="宋体" w:cs="宋体"/>
          <w:b/>
          <w:bCs/>
          <w:color w:val="000000"/>
          <w:kern w:val="0"/>
          <w:sz w:val="40"/>
          <w:szCs w:val="40"/>
        </w:rPr>
      </w:pPr>
      <w:r>
        <w:rPr>
          <w:rFonts w:ascii="宋体" w:eastAsia="宋体" w:hAnsi="宋体" w:cs="宋体" w:hint="eastAsia"/>
          <w:b/>
          <w:bCs/>
          <w:color w:val="000000"/>
          <w:kern w:val="0"/>
          <w:sz w:val="40"/>
          <w:szCs w:val="40"/>
        </w:rPr>
        <w:t>洗车报价表</w:t>
      </w:r>
    </w:p>
    <w:p w:rsidR="00EB3622" w:rsidRDefault="00AD61ED">
      <w:pPr>
        <w:rPr>
          <w:rFonts w:ascii="仿宋_GB2312" w:eastAsia="仿宋_GB2312" w:hAnsiTheme="minorEastAsia"/>
          <w:sz w:val="32"/>
          <w:szCs w:val="32"/>
        </w:rPr>
      </w:pPr>
      <w:r>
        <w:rPr>
          <w:rFonts w:ascii="宋体" w:eastAsia="宋体" w:hAnsi="宋体" w:cs="宋体" w:hint="eastAsia"/>
          <w:color w:val="000000"/>
          <w:kern w:val="0"/>
          <w:sz w:val="28"/>
          <w:szCs w:val="28"/>
        </w:rPr>
        <w:t>报价单位盖章：</w:t>
      </w:r>
    </w:p>
    <w:tbl>
      <w:tblPr>
        <w:tblW w:w="9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4798"/>
        <w:gridCol w:w="1989"/>
      </w:tblGrid>
      <w:tr w:rsidR="00EB3622">
        <w:trPr>
          <w:trHeight w:val="870"/>
          <w:jc w:val="center"/>
        </w:trPr>
        <w:tc>
          <w:tcPr>
            <w:tcW w:w="2313" w:type="dxa"/>
            <w:shd w:val="clear" w:color="auto" w:fill="auto"/>
            <w:noWrap/>
            <w:vAlign w:val="center"/>
          </w:tcPr>
          <w:p w:rsidR="00EB3622" w:rsidRDefault="00AD61ED">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类别</w:t>
            </w:r>
          </w:p>
        </w:tc>
        <w:tc>
          <w:tcPr>
            <w:tcW w:w="4798" w:type="dxa"/>
            <w:shd w:val="clear" w:color="auto" w:fill="auto"/>
            <w:noWrap/>
            <w:vAlign w:val="center"/>
          </w:tcPr>
          <w:p w:rsidR="00EB3622" w:rsidRDefault="00AD61ED">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单价（元）</w:t>
            </w:r>
          </w:p>
        </w:tc>
        <w:tc>
          <w:tcPr>
            <w:tcW w:w="1989" w:type="dxa"/>
            <w:shd w:val="clear" w:color="auto" w:fill="auto"/>
            <w:noWrap/>
            <w:vAlign w:val="center"/>
          </w:tcPr>
          <w:p w:rsidR="00EB3622" w:rsidRDefault="00AD61ED">
            <w:pPr>
              <w:widowControl/>
              <w:jc w:val="center"/>
              <w:rPr>
                <w:rFonts w:ascii="宋体" w:eastAsia="宋体" w:hAnsi="宋体" w:cs="宋体"/>
                <w:color w:val="000000"/>
                <w:kern w:val="0"/>
                <w:sz w:val="28"/>
                <w:szCs w:val="24"/>
              </w:rPr>
            </w:pPr>
            <w:r>
              <w:rPr>
                <w:rFonts w:ascii="宋体" w:eastAsia="宋体" w:hAnsi="宋体" w:cs="宋体" w:hint="eastAsia"/>
                <w:color w:val="000000"/>
                <w:kern w:val="0"/>
                <w:sz w:val="28"/>
                <w:szCs w:val="24"/>
              </w:rPr>
              <w:t>备注</w:t>
            </w:r>
          </w:p>
        </w:tc>
      </w:tr>
      <w:tr w:rsidR="00EB3622">
        <w:trPr>
          <w:trHeight w:val="870"/>
          <w:jc w:val="center"/>
        </w:trPr>
        <w:tc>
          <w:tcPr>
            <w:tcW w:w="2313" w:type="dxa"/>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中巴</w:t>
            </w:r>
          </w:p>
        </w:tc>
        <w:tc>
          <w:tcPr>
            <w:tcW w:w="4798" w:type="dxa"/>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9" w:type="dxa"/>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795"/>
          <w:jc w:val="center"/>
        </w:trPr>
        <w:tc>
          <w:tcPr>
            <w:tcW w:w="2313" w:type="dxa"/>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小车</w:t>
            </w:r>
          </w:p>
        </w:tc>
        <w:tc>
          <w:tcPr>
            <w:tcW w:w="4798" w:type="dxa"/>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89" w:type="dxa"/>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780"/>
          <w:jc w:val="center"/>
        </w:trPr>
        <w:tc>
          <w:tcPr>
            <w:tcW w:w="2313" w:type="dxa"/>
            <w:shd w:val="clear" w:color="auto" w:fill="auto"/>
            <w:noWrap/>
            <w:vAlign w:val="center"/>
          </w:tcPr>
          <w:p w:rsidR="00EB3622" w:rsidRDefault="00AD61E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合计</w:t>
            </w:r>
          </w:p>
        </w:tc>
        <w:tc>
          <w:tcPr>
            <w:tcW w:w="6787" w:type="dxa"/>
            <w:gridSpan w:val="2"/>
            <w:shd w:val="clear" w:color="auto" w:fill="auto"/>
            <w:noWrap/>
            <w:vAlign w:val="center"/>
          </w:tcPr>
          <w:p w:rsidR="00EB3622" w:rsidRDefault="00AD61ED">
            <w:pPr>
              <w:widowControl/>
              <w:jc w:val="center"/>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t xml:space="preserve">　</w:t>
            </w:r>
          </w:p>
        </w:tc>
      </w:tr>
    </w:tbl>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sz w:val="32"/>
          <w:szCs w:val="32"/>
        </w:rPr>
        <w:t>明细表4</w:t>
      </w:r>
      <w:r>
        <w:rPr>
          <w:rFonts w:ascii="仿宋_GB2312" w:eastAsia="仿宋_GB2312" w:hAnsiTheme="minorEastAsia" w:hint="eastAsia"/>
          <w:sz w:val="32"/>
          <w:szCs w:val="32"/>
        </w:rPr>
        <w:t>：</w:t>
      </w:r>
    </w:p>
    <w:tbl>
      <w:tblPr>
        <w:tblW w:w="8473" w:type="dxa"/>
        <w:tblInd w:w="113" w:type="dxa"/>
        <w:tblLook w:val="04A0" w:firstRow="1" w:lastRow="0" w:firstColumn="1" w:lastColumn="0" w:noHBand="0" w:noVBand="1"/>
      </w:tblPr>
      <w:tblGrid>
        <w:gridCol w:w="1042"/>
        <w:gridCol w:w="2992"/>
        <w:gridCol w:w="2505"/>
        <w:gridCol w:w="1934"/>
      </w:tblGrid>
      <w:tr w:rsidR="00EB3622">
        <w:trPr>
          <w:trHeight w:val="810"/>
        </w:trPr>
        <w:tc>
          <w:tcPr>
            <w:tcW w:w="8473" w:type="dxa"/>
            <w:gridSpan w:val="4"/>
            <w:tcBorders>
              <w:top w:val="nil"/>
              <w:left w:val="nil"/>
              <w:bottom w:val="nil"/>
              <w:right w:val="nil"/>
            </w:tcBorders>
            <w:shd w:val="clear" w:color="auto" w:fill="auto"/>
            <w:noWrap/>
            <w:vAlign w:val="center"/>
          </w:tcPr>
          <w:p w:rsidR="00EB3622" w:rsidRDefault="00AD61ED">
            <w:pPr>
              <w:widowControl/>
              <w:jc w:val="center"/>
              <w:rPr>
                <w:rFonts w:ascii="宋体" w:eastAsia="宋体" w:hAnsi="宋体" w:cs="宋体"/>
                <w:color w:val="000000"/>
                <w:kern w:val="0"/>
                <w:sz w:val="48"/>
                <w:szCs w:val="48"/>
              </w:rPr>
            </w:pPr>
            <w:r>
              <w:rPr>
                <w:rFonts w:ascii="宋体" w:eastAsia="宋体" w:hAnsi="宋体" w:cs="宋体" w:hint="eastAsia"/>
                <w:color w:val="000000"/>
                <w:kern w:val="0"/>
                <w:sz w:val="48"/>
                <w:szCs w:val="48"/>
              </w:rPr>
              <w:t>服务费用报价表</w:t>
            </w:r>
          </w:p>
        </w:tc>
      </w:tr>
      <w:tr w:rsidR="00EB3622">
        <w:trPr>
          <w:trHeight w:val="810"/>
        </w:trPr>
        <w:tc>
          <w:tcPr>
            <w:tcW w:w="8473" w:type="dxa"/>
            <w:gridSpan w:val="4"/>
            <w:tcBorders>
              <w:top w:val="nil"/>
              <w:left w:val="nil"/>
              <w:bottom w:val="single" w:sz="4" w:space="0" w:color="auto"/>
              <w:right w:val="nil"/>
            </w:tcBorders>
            <w:shd w:val="clear" w:color="auto" w:fill="auto"/>
            <w:noWrap/>
            <w:vAlign w:val="center"/>
          </w:tcPr>
          <w:p w:rsidR="00EB3622" w:rsidRDefault="00AD61ED">
            <w:pPr>
              <w:widowControl/>
              <w:jc w:val="left"/>
              <w:rPr>
                <w:rFonts w:ascii="宋体" w:eastAsia="宋体" w:hAnsi="宋体" w:cs="宋体"/>
                <w:color w:val="000000"/>
                <w:kern w:val="0"/>
                <w:sz w:val="32"/>
                <w:szCs w:val="32"/>
              </w:rPr>
            </w:pPr>
            <w:r>
              <w:rPr>
                <w:rFonts w:ascii="宋体" w:eastAsia="宋体" w:hAnsi="宋体" w:cs="宋体" w:hint="eastAsia"/>
                <w:color w:val="000000"/>
                <w:kern w:val="0"/>
                <w:sz w:val="32"/>
                <w:szCs w:val="32"/>
              </w:rPr>
              <w:t>报价单位盖章：</w:t>
            </w:r>
          </w:p>
        </w:tc>
      </w:tr>
      <w:tr w:rsidR="00EB3622">
        <w:trPr>
          <w:trHeight w:val="840"/>
        </w:trPr>
        <w:tc>
          <w:tcPr>
            <w:tcW w:w="1042"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2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类别</w:t>
            </w:r>
          </w:p>
        </w:tc>
        <w:tc>
          <w:tcPr>
            <w:tcW w:w="250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单价（元）</w:t>
            </w:r>
          </w:p>
        </w:tc>
        <w:tc>
          <w:tcPr>
            <w:tcW w:w="19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备注</w:t>
            </w:r>
          </w:p>
        </w:tc>
      </w:tr>
      <w:tr w:rsidR="00EB3622">
        <w:trPr>
          <w:trHeight w:val="670"/>
        </w:trPr>
        <w:tc>
          <w:tcPr>
            <w:tcW w:w="1042"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2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工时</w:t>
            </w:r>
          </w:p>
        </w:tc>
        <w:tc>
          <w:tcPr>
            <w:tcW w:w="250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66"/>
        </w:trPr>
        <w:tc>
          <w:tcPr>
            <w:tcW w:w="1042"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2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年审</w:t>
            </w:r>
          </w:p>
        </w:tc>
        <w:tc>
          <w:tcPr>
            <w:tcW w:w="250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46"/>
        </w:trPr>
        <w:tc>
          <w:tcPr>
            <w:tcW w:w="1042"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2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救援</w:t>
            </w:r>
          </w:p>
        </w:tc>
        <w:tc>
          <w:tcPr>
            <w:tcW w:w="250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54"/>
        </w:trPr>
        <w:tc>
          <w:tcPr>
            <w:tcW w:w="1042"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2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拖车（小车） </w:t>
            </w:r>
          </w:p>
        </w:tc>
        <w:tc>
          <w:tcPr>
            <w:tcW w:w="250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62"/>
        </w:trPr>
        <w:tc>
          <w:tcPr>
            <w:tcW w:w="1042" w:type="dxa"/>
            <w:tcBorders>
              <w:top w:val="nil"/>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2992"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拖车（中巴） </w:t>
            </w:r>
          </w:p>
        </w:tc>
        <w:tc>
          <w:tcPr>
            <w:tcW w:w="2505"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c>
          <w:tcPr>
            <w:tcW w:w="1934" w:type="dxa"/>
            <w:tcBorders>
              <w:top w:val="nil"/>
              <w:left w:val="nil"/>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w:t>
            </w:r>
          </w:p>
        </w:tc>
      </w:tr>
      <w:tr w:rsidR="00EB3622">
        <w:trPr>
          <w:trHeight w:val="570"/>
        </w:trPr>
        <w:tc>
          <w:tcPr>
            <w:tcW w:w="40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B3622" w:rsidRDefault="00AD61ED">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合计</w:t>
            </w:r>
          </w:p>
        </w:tc>
        <w:tc>
          <w:tcPr>
            <w:tcW w:w="4439" w:type="dxa"/>
            <w:gridSpan w:val="2"/>
            <w:tcBorders>
              <w:top w:val="single" w:sz="4" w:space="0" w:color="auto"/>
              <w:left w:val="nil"/>
              <w:bottom w:val="single" w:sz="4" w:space="0" w:color="auto"/>
              <w:right w:val="single" w:sz="4" w:space="0" w:color="auto"/>
            </w:tcBorders>
            <w:shd w:val="clear" w:color="auto" w:fill="auto"/>
            <w:noWrap/>
            <w:vAlign w:val="center"/>
          </w:tcPr>
          <w:p w:rsidR="00EB3622" w:rsidRDefault="00EB3622">
            <w:pPr>
              <w:widowControl/>
              <w:jc w:val="center"/>
              <w:rPr>
                <w:rFonts w:ascii="宋体" w:eastAsia="宋体" w:hAnsi="宋体" w:cs="宋体"/>
                <w:b/>
                <w:bCs/>
                <w:color w:val="000000"/>
                <w:kern w:val="0"/>
                <w:sz w:val="32"/>
                <w:szCs w:val="32"/>
              </w:rPr>
            </w:pPr>
          </w:p>
        </w:tc>
      </w:tr>
    </w:tbl>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lastRenderedPageBreak/>
        <w:t>五、实施方案</w:t>
      </w:r>
    </w:p>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1074"/>
        <w:gridCol w:w="958"/>
        <w:gridCol w:w="958"/>
        <w:gridCol w:w="950"/>
        <w:gridCol w:w="1395"/>
        <w:gridCol w:w="1367"/>
        <w:gridCol w:w="978"/>
      </w:tblGrid>
      <w:tr w:rsidR="00EB3622">
        <w:trPr>
          <w:trHeight w:val="567"/>
        </w:trPr>
        <w:tc>
          <w:tcPr>
            <w:tcW w:w="926" w:type="dxa"/>
            <w:vMerge w:val="restart"/>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类别</w:t>
            </w:r>
          </w:p>
        </w:tc>
        <w:tc>
          <w:tcPr>
            <w:tcW w:w="1074" w:type="dxa"/>
            <w:vMerge w:val="restart"/>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职务</w:t>
            </w:r>
          </w:p>
        </w:tc>
        <w:tc>
          <w:tcPr>
            <w:tcW w:w="958" w:type="dxa"/>
            <w:vMerge w:val="restart"/>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958" w:type="dxa"/>
            <w:vMerge w:val="restart"/>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4690" w:type="dxa"/>
            <w:gridSpan w:val="4"/>
            <w:vAlign w:val="center"/>
          </w:tcPr>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t>上岗资格证明</w:t>
            </w:r>
          </w:p>
        </w:tc>
      </w:tr>
      <w:tr w:rsidR="00EB3622">
        <w:trPr>
          <w:trHeight w:val="567"/>
        </w:trPr>
        <w:tc>
          <w:tcPr>
            <w:tcW w:w="926" w:type="dxa"/>
            <w:vMerge/>
            <w:shd w:val="clear" w:color="auto" w:fill="auto"/>
            <w:vAlign w:val="center"/>
          </w:tcPr>
          <w:p w:rsidR="00EB3622" w:rsidRDefault="00EB3622">
            <w:pPr>
              <w:rPr>
                <w:rFonts w:ascii="仿宋_GB2312" w:eastAsia="仿宋_GB2312" w:hAnsiTheme="minorEastAsia"/>
                <w:sz w:val="32"/>
                <w:szCs w:val="32"/>
              </w:rPr>
            </w:pPr>
          </w:p>
        </w:tc>
        <w:tc>
          <w:tcPr>
            <w:tcW w:w="1074" w:type="dxa"/>
            <w:vMerge/>
            <w:vAlign w:val="center"/>
          </w:tcPr>
          <w:p w:rsidR="00EB3622" w:rsidRDefault="00EB3622">
            <w:pPr>
              <w:rPr>
                <w:rFonts w:ascii="仿宋_GB2312" w:eastAsia="仿宋_GB2312" w:hAnsiTheme="minorEastAsia"/>
                <w:sz w:val="32"/>
                <w:szCs w:val="32"/>
              </w:rPr>
            </w:pPr>
          </w:p>
        </w:tc>
        <w:tc>
          <w:tcPr>
            <w:tcW w:w="958" w:type="dxa"/>
            <w:vMerge/>
            <w:vAlign w:val="center"/>
          </w:tcPr>
          <w:p w:rsidR="00EB3622" w:rsidRDefault="00EB3622">
            <w:pPr>
              <w:rPr>
                <w:rFonts w:ascii="仿宋_GB2312" w:eastAsia="仿宋_GB2312" w:hAnsiTheme="minorEastAsia"/>
                <w:sz w:val="32"/>
                <w:szCs w:val="32"/>
              </w:rPr>
            </w:pPr>
          </w:p>
        </w:tc>
        <w:tc>
          <w:tcPr>
            <w:tcW w:w="958" w:type="dxa"/>
            <w:vMerge/>
            <w:vAlign w:val="center"/>
          </w:tcPr>
          <w:p w:rsidR="00EB3622" w:rsidRDefault="00EB3622">
            <w:pPr>
              <w:rPr>
                <w:rFonts w:ascii="仿宋_GB2312" w:eastAsia="仿宋_GB2312" w:hAnsiTheme="minorEastAsia"/>
                <w:sz w:val="32"/>
                <w:szCs w:val="32"/>
              </w:rPr>
            </w:pPr>
          </w:p>
        </w:tc>
        <w:tc>
          <w:tcPr>
            <w:tcW w:w="950" w:type="dxa"/>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证书名称</w:t>
            </w:r>
          </w:p>
        </w:tc>
        <w:tc>
          <w:tcPr>
            <w:tcW w:w="1395" w:type="dxa"/>
            <w:vAlign w:val="center"/>
          </w:tcPr>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t>级别</w:t>
            </w:r>
          </w:p>
        </w:tc>
        <w:tc>
          <w:tcPr>
            <w:tcW w:w="1367" w:type="dxa"/>
            <w:vAlign w:val="center"/>
          </w:tcPr>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t>证号</w:t>
            </w:r>
          </w:p>
        </w:tc>
        <w:tc>
          <w:tcPr>
            <w:tcW w:w="978" w:type="dxa"/>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专业</w:t>
            </w:r>
          </w:p>
        </w:tc>
      </w:tr>
      <w:tr w:rsidR="00EB3622">
        <w:trPr>
          <w:trHeight w:val="567"/>
        </w:trPr>
        <w:tc>
          <w:tcPr>
            <w:tcW w:w="926" w:type="dxa"/>
            <w:vMerge w:val="restart"/>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技术人员</w:t>
            </w:r>
          </w:p>
        </w:tc>
        <w:tc>
          <w:tcPr>
            <w:tcW w:w="1074" w:type="dxa"/>
            <w:vAlign w:val="center"/>
          </w:tcPr>
          <w:p w:rsidR="00EB3622" w:rsidRDefault="00EB3622">
            <w:pPr>
              <w:rPr>
                <w:rFonts w:ascii="仿宋_GB2312" w:eastAsia="仿宋_GB2312" w:hAnsiTheme="minorEastAsia"/>
                <w:sz w:val="32"/>
                <w:szCs w:val="32"/>
              </w:rPr>
            </w:pPr>
          </w:p>
        </w:tc>
        <w:tc>
          <w:tcPr>
            <w:tcW w:w="958" w:type="dxa"/>
            <w:vAlign w:val="center"/>
          </w:tcPr>
          <w:p w:rsidR="00EB3622" w:rsidRDefault="00EB3622">
            <w:pPr>
              <w:rPr>
                <w:rFonts w:ascii="仿宋_GB2312" w:eastAsia="仿宋_GB2312" w:hAnsiTheme="minorEastAsia"/>
                <w:sz w:val="32"/>
                <w:szCs w:val="32"/>
              </w:rPr>
            </w:pPr>
          </w:p>
        </w:tc>
        <w:tc>
          <w:tcPr>
            <w:tcW w:w="958" w:type="dxa"/>
            <w:vAlign w:val="center"/>
          </w:tcPr>
          <w:p w:rsidR="00EB3622" w:rsidRDefault="00EB3622">
            <w:pPr>
              <w:rPr>
                <w:rFonts w:ascii="仿宋_GB2312" w:eastAsia="仿宋_GB2312" w:hAnsiTheme="minorEastAsia"/>
                <w:sz w:val="32"/>
                <w:szCs w:val="32"/>
              </w:rPr>
            </w:pPr>
          </w:p>
        </w:tc>
        <w:tc>
          <w:tcPr>
            <w:tcW w:w="950" w:type="dxa"/>
            <w:vAlign w:val="center"/>
          </w:tcPr>
          <w:p w:rsidR="00EB3622" w:rsidRDefault="00EB3622">
            <w:pPr>
              <w:rPr>
                <w:rFonts w:ascii="仿宋_GB2312" w:eastAsia="仿宋_GB2312" w:hAnsiTheme="minorEastAsia"/>
                <w:sz w:val="32"/>
                <w:szCs w:val="32"/>
              </w:rPr>
            </w:pPr>
          </w:p>
        </w:tc>
        <w:tc>
          <w:tcPr>
            <w:tcW w:w="1395" w:type="dxa"/>
            <w:vAlign w:val="center"/>
          </w:tcPr>
          <w:p w:rsidR="00EB3622" w:rsidRDefault="00EB3622">
            <w:pPr>
              <w:rPr>
                <w:rFonts w:ascii="仿宋_GB2312" w:eastAsia="仿宋_GB2312" w:hAnsiTheme="minorEastAsia"/>
                <w:sz w:val="32"/>
                <w:szCs w:val="32"/>
              </w:rPr>
            </w:pPr>
          </w:p>
        </w:tc>
        <w:tc>
          <w:tcPr>
            <w:tcW w:w="1367" w:type="dxa"/>
            <w:vAlign w:val="center"/>
          </w:tcPr>
          <w:p w:rsidR="00EB3622" w:rsidRDefault="00EB3622">
            <w:pPr>
              <w:rPr>
                <w:rFonts w:ascii="仿宋_GB2312" w:eastAsia="仿宋_GB2312" w:hAnsiTheme="minorEastAsia"/>
                <w:sz w:val="32"/>
                <w:szCs w:val="32"/>
              </w:rPr>
            </w:pPr>
          </w:p>
        </w:tc>
        <w:tc>
          <w:tcPr>
            <w:tcW w:w="978" w:type="dxa"/>
            <w:vAlign w:val="center"/>
          </w:tcPr>
          <w:p w:rsidR="00EB3622" w:rsidRDefault="00EB3622">
            <w:pPr>
              <w:rPr>
                <w:rFonts w:ascii="仿宋_GB2312" w:eastAsia="仿宋_GB2312" w:hAnsiTheme="minorEastAsia"/>
                <w:sz w:val="32"/>
                <w:szCs w:val="32"/>
              </w:rPr>
            </w:pPr>
          </w:p>
        </w:tc>
      </w:tr>
      <w:tr w:rsidR="00EB3622">
        <w:trPr>
          <w:trHeight w:val="567"/>
        </w:trPr>
        <w:tc>
          <w:tcPr>
            <w:tcW w:w="926" w:type="dxa"/>
            <w:vMerge/>
            <w:shd w:val="clear" w:color="auto" w:fill="auto"/>
            <w:vAlign w:val="center"/>
          </w:tcPr>
          <w:p w:rsidR="00EB3622" w:rsidRDefault="00EB3622">
            <w:pPr>
              <w:rPr>
                <w:rFonts w:ascii="仿宋_GB2312" w:eastAsia="仿宋_GB2312" w:hAnsiTheme="minorEastAsia"/>
                <w:sz w:val="32"/>
                <w:szCs w:val="32"/>
              </w:rPr>
            </w:pPr>
          </w:p>
        </w:tc>
        <w:tc>
          <w:tcPr>
            <w:tcW w:w="1074" w:type="dxa"/>
            <w:vAlign w:val="center"/>
          </w:tcPr>
          <w:p w:rsidR="00EB3622" w:rsidRDefault="00EB3622">
            <w:pPr>
              <w:rPr>
                <w:rFonts w:ascii="仿宋_GB2312" w:eastAsia="仿宋_GB2312" w:hAnsiTheme="minorEastAsia"/>
                <w:sz w:val="32"/>
                <w:szCs w:val="32"/>
              </w:rPr>
            </w:pPr>
          </w:p>
        </w:tc>
        <w:tc>
          <w:tcPr>
            <w:tcW w:w="958" w:type="dxa"/>
            <w:vAlign w:val="center"/>
          </w:tcPr>
          <w:p w:rsidR="00EB3622" w:rsidRDefault="00EB3622">
            <w:pPr>
              <w:rPr>
                <w:rFonts w:ascii="仿宋_GB2312" w:eastAsia="仿宋_GB2312" w:hAnsiTheme="minorEastAsia"/>
                <w:sz w:val="32"/>
                <w:szCs w:val="32"/>
              </w:rPr>
            </w:pPr>
          </w:p>
        </w:tc>
        <w:tc>
          <w:tcPr>
            <w:tcW w:w="958" w:type="dxa"/>
            <w:vAlign w:val="center"/>
          </w:tcPr>
          <w:p w:rsidR="00EB3622" w:rsidRDefault="00EB3622">
            <w:pPr>
              <w:rPr>
                <w:rFonts w:ascii="仿宋_GB2312" w:eastAsia="仿宋_GB2312" w:hAnsiTheme="minorEastAsia"/>
                <w:sz w:val="32"/>
                <w:szCs w:val="32"/>
              </w:rPr>
            </w:pPr>
          </w:p>
        </w:tc>
        <w:tc>
          <w:tcPr>
            <w:tcW w:w="950" w:type="dxa"/>
            <w:vAlign w:val="center"/>
          </w:tcPr>
          <w:p w:rsidR="00EB3622" w:rsidRDefault="00EB3622">
            <w:pPr>
              <w:rPr>
                <w:rFonts w:ascii="仿宋_GB2312" w:eastAsia="仿宋_GB2312" w:hAnsiTheme="minorEastAsia"/>
                <w:sz w:val="32"/>
                <w:szCs w:val="32"/>
              </w:rPr>
            </w:pPr>
          </w:p>
        </w:tc>
        <w:tc>
          <w:tcPr>
            <w:tcW w:w="1395" w:type="dxa"/>
            <w:vAlign w:val="center"/>
          </w:tcPr>
          <w:p w:rsidR="00EB3622" w:rsidRDefault="00EB3622">
            <w:pPr>
              <w:rPr>
                <w:rFonts w:ascii="仿宋_GB2312" w:eastAsia="仿宋_GB2312" w:hAnsiTheme="minorEastAsia"/>
                <w:sz w:val="32"/>
                <w:szCs w:val="32"/>
              </w:rPr>
            </w:pPr>
          </w:p>
        </w:tc>
        <w:tc>
          <w:tcPr>
            <w:tcW w:w="1367" w:type="dxa"/>
            <w:vAlign w:val="center"/>
          </w:tcPr>
          <w:p w:rsidR="00EB3622" w:rsidRDefault="00EB3622">
            <w:pPr>
              <w:rPr>
                <w:rFonts w:ascii="仿宋_GB2312" w:eastAsia="仿宋_GB2312" w:hAnsiTheme="minorEastAsia"/>
                <w:sz w:val="32"/>
                <w:szCs w:val="32"/>
              </w:rPr>
            </w:pPr>
          </w:p>
        </w:tc>
        <w:tc>
          <w:tcPr>
            <w:tcW w:w="978" w:type="dxa"/>
            <w:vAlign w:val="center"/>
          </w:tcPr>
          <w:p w:rsidR="00EB3622" w:rsidRDefault="00EB3622">
            <w:pPr>
              <w:rPr>
                <w:rFonts w:ascii="仿宋_GB2312" w:eastAsia="仿宋_GB2312" w:hAnsiTheme="minorEastAsia"/>
                <w:sz w:val="32"/>
                <w:szCs w:val="32"/>
              </w:rPr>
            </w:pPr>
          </w:p>
        </w:tc>
      </w:tr>
      <w:tr w:rsidR="00EB3622">
        <w:trPr>
          <w:trHeight w:val="567"/>
        </w:trPr>
        <w:tc>
          <w:tcPr>
            <w:tcW w:w="926" w:type="dxa"/>
            <w:vMerge/>
            <w:shd w:val="clear" w:color="auto" w:fill="auto"/>
            <w:vAlign w:val="center"/>
          </w:tcPr>
          <w:p w:rsidR="00EB3622" w:rsidRDefault="00EB3622">
            <w:pPr>
              <w:rPr>
                <w:rFonts w:ascii="仿宋_GB2312" w:eastAsia="仿宋_GB2312" w:hAnsiTheme="minorEastAsia"/>
                <w:sz w:val="32"/>
                <w:szCs w:val="32"/>
              </w:rPr>
            </w:pPr>
          </w:p>
        </w:tc>
        <w:tc>
          <w:tcPr>
            <w:tcW w:w="1074" w:type="dxa"/>
            <w:vAlign w:val="center"/>
          </w:tcPr>
          <w:p w:rsidR="00EB3622" w:rsidRDefault="00EB3622">
            <w:pPr>
              <w:rPr>
                <w:rFonts w:ascii="仿宋_GB2312" w:eastAsia="仿宋_GB2312" w:hAnsiTheme="minorEastAsia"/>
                <w:sz w:val="32"/>
                <w:szCs w:val="32"/>
              </w:rPr>
            </w:pPr>
          </w:p>
        </w:tc>
        <w:tc>
          <w:tcPr>
            <w:tcW w:w="958" w:type="dxa"/>
            <w:vAlign w:val="center"/>
          </w:tcPr>
          <w:p w:rsidR="00EB3622" w:rsidRDefault="00EB3622">
            <w:pPr>
              <w:rPr>
                <w:rFonts w:ascii="仿宋_GB2312" w:eastAsia="仿宋_GB2312" w:hAnsiTheme="minorEastAsia"/>
                <w:sz w:val="32"/>
                <w:szCs w:val="32"/>
              </w:rPr>
            </w:pPr>
          </w:p>
        </w:tc>
        <w:tc>
          <w:tcPr>
            <w:tcW w:w="958" w:type="dxa"/>
            <w:vAlign w:val="center"/>
          </w:tcPr>
          <w:p w:rsidR="00EB3622" w:rsidRDefault="00EB3622">
            <w:pPr>
              <w:rPr>
                <w:rFonts w:ascii="仿宋_GB2312" w:eastAsia="仿宋_GB2312" w:hAnsiTheme="minorEastAsia"/>
                <w:sz w:val="32"/>
                <w:szCs w:val="32"/>
              </w:rPr>
            </w:pPr>
          </w:p>
        </w:tc>
        <w:tc>
          <w:tcPr>
            <w:tcW w:w="950" w:type="dxa"/>
            <w:vAlign w:val="center"/>
          </w:tcPr>
          <w:p w:rsidR="00EB3622" w:rsidRDefault="00EB3622">
            <w:pPr>
              <w:rPr>
                <w:rFonts w:ascii="仿宋_GB2312" w:eastAsia="仿宋_GB2312" w:hAnsiTheme="minorEastAsia"/>
                <w:sz w:val="32"/>
                <w:szCs w:val="32"/>
              </w:rPr>
            </w:pPr>
          </w:p>
        </w:tc>
        <w:tc>
          <w:tcPr>
            <w:tcW w:w="1395" w:type="dxa"/>
            <w:vAlign w:val="center"/>
          </w:tcPr>
          <w:p w:rsidR="00EB3622" w:rsidRDefault="00EB3622">
            <w:pPr>
              <w:rPr>
                <w:rFonts w:ascii="仿宋_GB2312" w:eastAsia="仿宋_GB2312" w:hAnsiTheme="minorEastAsia"/>
                <w:sz w:val="32"/>
                <w:szCs w:val="32"/>
              </w:rPr>
            </w:pPr>
          </w:p>
        </w:tc>
        <w:tc>
          <w:tcPr>
            <w:tcW w:w="1367" w:type="dxa"/>
            <w:vAlign w:val="center"/>
          </w:tcPr>
          <w:p w:rsidR="00EB3622" w:rsidRDefault="00EB3622">
            <w:pPr>
              <w:rPr>
                <w:rFonts w:ascii="仿宋_GB2312" w:eastAsia="仿宋_GB2312" w:hAnsiTheme="minorEastAsia"/>
                <w:sz w:val="32"/>
                <w:szCs w:val="32"/>
              </w:rPr>
            </w:pPr>
          </w:p>
        </w:tc>
        <w:tc>
          <w:tcPr>
            <w:tcW w:w="978" w:type="dxa"/>
            <w:vAlign w:val="center"/>
          </w:tcPr>
          <w:p w:rsidR="00EB3622" w:rsidRDefault="00EB3622">
            <w:pPr>
              <w:rPr>
                <w:rFonts w:ascii="仿宋_GB2312" w:eastAsia="仿宋_GB2312" w:hAnsiTheme="minorEastAsia"/>
                <w:sz w:val="32"/>
                <w:szCs w:val="32"/>
              </w:rPr>
            </w:pPr>
          </w:p>
        </w:tc>
      </w:tr>
    </w:tbl>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EB3622" w:rsidRDefault="00EB3622">
      <w:pPr>
        <w:rPr>
          <w:rFonts w:ascii="仿宋_GB2312" w:eastAsia="仿宋_GB2312" w:hAnsiTheme="minorEastAsia"/>
          <w:sz w:val="32"/>
          <w:szCs w:val="32"/>
        </w:rPr>
      </w:pP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EB3622" w:rsidRDefault="00AD61ED">
      <w:pPr>
        <w:jc w:val="center"/>
        <w:rPr>
          <w:rFonts w:ascii="黑体" w:eastAsia="黑体" w:hAnsi="黑体"/>
          <w:b/>
          <w:sz w:val="32"/>
          <w:szCs w:val="32"/>
        </w:rPr>
      </w:pPr>
      <w:bookmarkStart w:id="21" w:name="_Toc50691037"/>
      <w:bookmarkStart w:id="22" w:name="_Toc43264518"/>
      <w:bookmarkStart w:id="23" w:name="_Toc50703730"/>
      <w:r>
        <w:rPr>
          <w:rFonts w:ascii="仿宋_GB2312" w:eastAsia="仿宋_GB2312" w:hAnsiTheme="minorEastAsia" w:hint="eastAsia"/>
          <w:sz w:val="32"/>
          <w:szCs w:val="32"/>
        </w:rPr>
        <w:br w:type="page"/>
      </w:r>
      <w:r>
        <w:rPr>
          <w:rFonts w:ascii="黑体" w:eastAsia="黑体" w:hAnsi="黑体" w:hint="eastAsia"/>
          <w:b/>
          <w:sz w:val="32"/>
          <w:szCs w:val="32"/>
        </w:rPr>
        <w:lastRenderedPageBreak/>
        <w:t>六、质量（完成时间、安全、环保）保障措施及方案</w:t>
      </w:r>
    </w:p>
    <w:p w:rsidR="00EB3622" w:rsidRDefault="00AD61ED">
      <w:pPr>
        <w:ind w:firstLineChars="200" w:firstLine="640"/>
        <w:jc w:val="center"/>
        <w:rPr>
          <w:rFonts w:ascii="仿宋_GB2312" w:eastAsia="仿宋_GB2312" w:hAnsi="黑体"/>
          <w:sz w:val="32"/>
          <w:szCs w:val="32"/>
        </w:rPr>
      </w:pPr>
      <w:r>
        <w:rPr>
          <w:rFonts w:ascii="仿宋_GB2312" w:eastAsia="仿宋_GB2312" w:hAnsi="黑体" w:hint="eastAsia"/>
          <w:sz w:val="32"/>
          <w:szCs w:val="32"/>
        </w:rPr>
        <w:t>（格式自定）</w:t>
      </w:r>
    </w:p>
    <w:p w:rsidR="00EB3622" w:rsidRDefault="00EB3622">
      <w:pPr>
        <w:ind w:firstLineChars="200" w:firstLine="640"/>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lastRenderedPageBreak/>
        <w:t>七、项目完成（服务期满）后的服务承诺</w:t>
      </w:r>
    </w:p>
    <w:p w:rsidR="00EB3622" w:rsidRDefault="00AD61ED">
      <w:pPr>
        <w:ind w:firstLineChars="350" w:firstLine="1120"/>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bookmarkStart w:id="24" w:name="_Toc480754211"/>
      <w:bookmarkStart w:id="25" w:name="_Toc480756078"/>
      <w:bookmarkStart w:id="26" w:name="_Toc480789482"/>
      <w:bookmarkStart w:id="27" w:name="_Toc480755932"/>
      <w:bookmarkStart w:id="28" w:name="_Toc43264525"/>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lastRenderedPageBreak/>
        <w:t>八、项目负责人及项目团队人员一览表</w:t>
      </w:r>
    </w:p>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4"/>
      <w:bookmarkEnd w:id="25"/>
      <w:bookmarkEnd w:id="26"/>
      <w:bookmarkEnd w:id="27"/>
    </w:p>
    <w:tbl>
      <w:tblPr>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1037"/>
        <w:gridCol w:w="826"/>
        <w:gridCol w:w="825"/>
        <w:gridCol w:w="825"/>
        <w:gridCol w:w="1054"/>
        <w:gridCol w:w="1221"/>
        <w:gridCol w:w="1246"/>
        <w:gridCol w:w="1686"/>
      </w:tblGrid>
      <w:tr w:rsidR="00EB3622">
        <w:trPr>
          <w:trHeight w:val="567"/>
          <w:jc w:val="center"/>
        </w:trPr>
        <w:tc>
          <w:tcPr>
            <w:tcW w:w="574"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序号</w:t>
            </w:r>
          </w:p>
        </w:tc>
        <w:tc>
          <w:tcPr>
            <w:tcW w:w="1037"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姓名</w:t>
            </w:r>
          </w:p>
        </w:tc>
        <w:tc>
          <w:tcPr>
            <w:tcW w:w="826"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性别</w:t>
            </w:r>
          </w:p>
        </w:tc>
        <w:tc>
          <w:tcPr>
            <w:tcW w:w="825"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年龄</w:t>
            </w:r>
          </w:p>
        </w:tc>
        <w:tc>
          <w:tcPr>
            <w:tcW w:w="825"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学历</w:t>
            </w:r>
          </w:p>
        </w:tc>
        <w:tc>
          <w:tcPr>
            <w:tcW w:w="1054"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职称</w:t>
            </w:r>
          </w:p>
        </w:tc>
        <w:tc>
          <w:tcPr>
            <w:tcW w:w="1221"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专业</w:t>
            </w:r>
          </w:p>
        </w:tc>
        <w:tc>
          <w:tcPr>
            <w:tcW w:w="1246"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经验年限</w:t>
            </w:r>
          </w:p>
        </w:tc>
        <w:tc>
          <w:tcPr>
            <w:tcW w:w="1686" w:type="dxa"/>
            <w:shd w:val="clear" w:color="auto" w:fill="auto"/>
            <w:vAlign w:val="center"/>
          </w:tcPr>
          <w:p w:rsidR="00EB3622" w:rsidRDefault="00AD61ED">
            <w:pPr>
              <w:rPr>
                <w:rFonts w:ascii="仿宋_GB2312" w:eastAsia="仿宋_GB2312" w:hAnsiTheme="minorEastAsia"/>
                <w:sz w:val="32"/>
                <w:szCs w:val="32"/>
              </w:rPr>
            </w:pPr>
            <w:r>
              <w:rPr>
                <w:rFonts w:ascii="仿宋_GB2312" w:eastAsia="仿宋_GB2312" w:hAnsiTheme="minorEastAsia" w:hint="eastAsia"/>
                <w:sz w:val="32"/>
                <w:szCs w:val="32"/>
              </w:rPr>
              <w:t>拟担任职务或承担工作内容</w:t>
            </w: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tr w:rsidR="00EB3622">
        <w:trPr>
          <w:trHeight w:val="567"/>
          <w:jc w:val="center"/>
        </w:trPr>
        <w:tc>
          <w:tcPr>
            <w:tcW w:w="574" w:type="dxa"/>
            <w:shd w:val="clear" w:color="auto" w:fill="auto"/>
            <w:vAlign w:val="center"/>
          </w:tcPr>
          <w:p w:rsidR="00EB3622" w:rsidRDefault="00EB3622">
            <w:pPr>
              <w:rPr>
                <w:rFonts w:ascii="仿宋_GB2312" w:eastAsia="仿宋_GB2312" w:hAnsiTheme="minorEastAsia"/>
                <w:sz w:val="32"/>
                <w:szCs w:val="32"/>
              </w:rPr>
            </w:pPr>
          </w:p>
        </w:tc>
        <w:tc>
          <w:tcPr>
            <w:tcW w:w="1037" w:type="dxa"/>
            <w:shd w:val="clear" w:color="auto" w:fill="auto"/>
            <w:vAlign w:val="center"/>
          </w:tcPr>
          <w:p w:rsidR="00EB3622" w:rsidRDefault="00EB3622">
            <w:pPr>
              <w:rPr>
                <w:rFonts w:ascii="仿宋_GB2312" w:eastAsia="仿宋_GB2312" w:hAnsiTheme="minorEastAsia"/>
                <w:sz w:val="32"/>
                <w:szCs w:val="32"/>
              </w:rPr>
            </w:pPr>
          </w:p>
        </w:tc>
        <w:tc>
          <w:tcPr>
            <w:tcW w:w="826"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825" w:type="dxa"/>
            <w:shd w:val="clear" w:color="auto" w:fill="auto"/>
            <w:vAlign w:val="center"/>
          </w:tcPr>
          <w:p w:rsidR="00EB3622" w:rsidRDefault="00EB3622">
            <w:pPr>
              <w:rPr>
                <w:rFonts w:ascii="仿宋_GB2312" w:eastAsia="仿宋_GB2312" w:hAnsiTheme="minorEastAsia"/>
                <w:sz w:val="32"/>
                <w:szCs w:val="32"/>
              </w:rPr>
            </w:pPr>
          </w:p>
        </w:tc>
        <w:tc>
          <w:tcPr>
            <w:tcW w:w="1054" w:type="dxa"/>
            <w:shd w:val="clear" w:color="auto" w:fill="auto"/>
            <w:vAlign w:val="center"/>
          </w:tcPr>
          <w:p w:rsidR="00EB3622" w:rsidRDefault="00EB3622">
            <w:pPr>
              <w:rPr>
                <w:rFonts w:ascii="仿宋_GB2312" w:eastAsia="仿宋_GB2312" w:hAnsiTheme="minorEastAsia"/>
                <w:sz w:val="32"/>
                <w:szCs w:val="32"/>
              </w:rPr>
            </w:pPr>
          </w:p>
        </w:tc>
        <w:tc>
          <w:tcPr>
            <w:tcW w:w="1221" w:type="dxa"/>
            <w:shd w:val="clear" w:color="auto" w:fill="auto"/>
            <w:vAlign w:val="center"/>
          </w:tcPr>
          <w:p w:rsidR="00EB3622" w:rsidRDefault="00EB3622">
            <w:pPr>
              <w:rPr>
                <w:rFonts w:ascii="仿宋_GB2312" w:eastAsia="仿宋_GB2312" w:hAnsiTheme="minorEastAsia"/>
                <w:sz w:val="32"/>
                <w:szCs w:val="32"/>
              </w:rPr>
            </w:pPr>
          </w:p>
        </w:tc>
        <w:tc>
          <w:tcPr>
            <w:tcW w:w="1246" w:type="dxa"/>
            <w:shd w:val="clear" w:color="auto" w:fill="auto"/>
            <w:vAlign w:val="center"/>
          </w:tcPr>
          <w:p w:rsidR="00EB3622" w:rsidRDefault="00EB3622">
            <w:pPr>
              <w:rPr>
                <w:rFonts w:ascii="仿宋_GB2312" w:eastAsia="仿宋_GB2312" w:hAnsiTheme="minorEastAsia"/>
                <w:sz w:val="32"/>
                <w:szCs w:val="32"/>
              </w:rPr>
            </w:pPr>
          </w:p>
        </w:tc>
        <w:tc>
          <w:tcPr>
            <w:tcW w:w="1686" w:type="dxa"/>
            <w:shd w:val="clear" w:color="auto" w:fill="auto"/>
            <w:vAlign w:val="center"/>
          </w:tcPr>
          <w:p w:rsidR="00EB3622" w:rsidRDefault="00EB3622">
            <w:pPr>
              <w:rPr>
                <w:rFonts w:ascii="仿宋_GB2312" w:eastAsia="仿宋_GB2312" w:hAnsiTheme="minorEastAsia"/>
                <w:sz w:val="32"/>
                <w:szCs w:val="32"/>
              </w:rPr>
            </w:pPr>
          </w:p>
        </w:tc>
      </w:tr>
      <w:bookmarkEnd w:id="21"/>
      <w:bookmarkEnd w:id="22"/>
      <w:bookmarkEnd w:id="23"/>
      <w:bookmarkEnd w:id="28"/>
    </w:tbl>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widowControl/>
        <w:jc w:val="left"/>
        <w:rPr>
          <w:rFonts w:ascii="仿宋_GB2312" w:eastAsia="仿宋_GB2312" w:hAnsiTheme="minorEastAsia"/>
          <w:sz w:val="32"/>
          <w:szCs w:val="32"/>
        </w:rPr>
      </w:pPr>
      <w:r>
        <w:rPr>
          <w:rFonts w:ascii="仿宋_GB2312" w:eastAsia="仿宋_GB2312" w:hAnsiTheme="minorEastAsia"/>
          <w:sz w:val="32"/>
          <w:szCs w:val="32"/>
        </w:rPr>
        <w:br w:type="page"/>
      </w:r>
    </w:p>
    <w:p w:rsidR="00EB3622" w:rsidRDefault="00AD61ED">
      <w:pPr>
        <w:pStyle w:val="30"/>
        <w:numPr>
          <w:ilvl w:val="0"/>
          <w:numId w:val="0"/>
        </w:numPr>
        <w:shd w:val="clear" w:color="auto" w:fill="auto"/>
        <w:spacing w:line="360" w:lineRule="auto"/>
        <w:jc w:val="center"/>
        <w:rPr>
          <w:rFonts w:asciiTheme="minorEastAsia" w:eastAsiaTheme="minorEastAsia" w:hAnsiTheme="minorEastAsia" w:cstheme="majorEastAsia"/>
          <w:sz w:val="21"/>
          <w:szCs w:val="21"/>
        </w:rPr>
      </w:pPr>
      <w:r>
        <w:rPr>
          <w:rFonts w:asciiTheme="minorEastAsia" w:eastAsiaTheme="minorEastAsia" w:hAnsiTheme="minorEastAsia" w:hint="eastAsia"/>
          <w:sz w:val="21"/>
          <w:szCs w:val="21"/>
        </w:rPr>
        <w:lastRenderedPageBreak/>
        <w:t>九、小微企业、残疾人福利性单位及监狱企业声明函（可选项）</w:t>
      </w:r>
    </w:p>
    <w:p w:rsidR="00EB3622" w:rsidRDefault="00AD61ED">
      <w:pPr>
        <w:spacing w:line="360" w:lineRule="auto"/>
        <w:ind w:firstLineChars="200" w:firstLine="422"/>
        <w:rPr>
          <w:rFonts w:asciiTheme="minorEastAsia" w:hAnsiTheme="minorEastAsia" w:cstheme="majorEastAsia"/>
          <w:b/>
          <w:bCs/>
          <w:szCs w:val="21"/>
        </w:rPr>
      </w:pPr>
      <w:r>
        <w:rPr>
          <w:rFonts w:asciiTheme="minorEastAsia" w:hAnsiTheme="minorEastAsia" w:cstheme="majorEastAsia" w:hint="eastAsia"/>
          <w:b/>
          <w:bCs/>
          <w:szCs w:val="21"/>
        </w:rPr>
        <w:t>填写指引：</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（2）该部分内容填写需要参考的相关文件：1）《深圳市财政局关于落实有关政府采购优惠政策的意见》（深财购函〔201</w:t>
      </w:r>
      <w:r>
        <w:rPr>
          <w:rFonts w:asciiTheme="minorEastAsia" w:hAnsiTheme="minorEastAsia" w:cstheme="majorEastAsia"/>
          <w:szCs w:val="21"/>
        </w:rPr>
        <w:t>9</w:t>
      </w:r>
      <w:r>
        <w:rPr>
          <w:rFonts w:asciiTheme="minorEastAsia" w:hAnsiTheme="minorEastAsia" w:cstheme="majorEastAsia" w:hint="eastAsia"/>
          <w:szCs w:val="21"/>
        </w:rPr>
        <w:t>〕868号）；2)财政部《政府采购促进中小企业发展暂行办法》（财库〔2011〕181 号）；3）《工业和信息化部、国家统计局、国家发展和改革委员会、财政部关于印发中小企业划型标准规定的通知》（工信部联企业〔2011〕300 号）。</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（3）请依照提供的格式和内容填写声明函，不要随意变更格式或增删内容；声明函不需要盖章或签字；满足多项优惠政策的企业，不重复享受多项价格扣除政策。</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w:t>
      </w:r>
      <w:r>
        <w:rPr>
          <w:rFonts w:asciiTheme="minorEastAsia" w:hAnsiTheme="minorEastAsia" w:cstheme="majorEastAsia"/>
          <w:szCs w:val="21"/>
        </w:rPr>
        <w:t>4</w:t>
      </w:r>
      <w:r>
        <w:rPr>
          <w:rFonts w:asciiTheme="minorEastAsia" w:hAnsiTheme="minorEastAsia" w:cstheme="majorEastAsia" w:hint="eastAsia"/>
          <w:szCs w:val="21"/>
        </w:rPr>
        <w:t>）声明函的有效性最终由评标委员会判定；如评标委员会判定声明函无效，相关供应商不享受价格扣除（但不作投标无效处理）。</w:t>
      </w: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bCs/>
          <w:kern w:val="0"/>
          <w:szCs w:val="21"/>
        </w:rPr>
      </w:pPr>
    </w:p>
    <w:p w:rsidR="00EB3622" w:rsidRDefault="00AD61ED">
      <w:pPr>
        <w:pStyle w:val="aff9"/>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（一）小微企业声明函（样表）</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本公司郑重声明，根据《政府采购促进中小企业发展暂行办法》（财库〔2011〕181号）的规定，本公司为（请填写：小型、微型）企业。即，本公司同时满足以下条件：</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 xml:space="preserve">    1、根据《工业和信息化部、国家统计局、国家发展和改革委员会、财政部关于印发中小企业划型标准规定的通知》（工信部联企业〔2011〕300号）规定的划分标准，本公司为（请填写：小型、微型）企业。</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 xml:space="preserve">　　2、本公司参加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项目采购活动，并由本企业承担工程、提供服务。</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 xml:space="preserve">　　本公司对上述声明的真实性负责。如有虚假承诺，视同提供虚假资料，将依法承担相应责任。</w:t>
      </w:r>
    </w:p>
    <w:p w:rsidR="00EB3622" w:rsidRDefault="00AD61ED">
      <w:pPr>
        <w:pStyle w:val="afd"/>
        <w:shd w:val="clear" w:color="auto" w:fill="auto"/>
        <w:ind w:left="105" w:firstLine="422"/>
        <w:rPr>
          <w:rFonts w:asciiTheme="minorEastAsia" w:eastAsiaTheme="minorEastAsia" w:hAnsiTheme="minorEastAsia" w:cstheme="majorEastAsia"/>
          <w:sz w:val="21"/>
          <w:szCs w:val="21"/>
        </w:rPr>
      </w:pPr>
      <w:r>
        <w:rPr>
          <w:rFonts w:asciiTheme="minorEastAsia" w:eastAsiaTheme="minorEastAsia" w:hAnsiTheme="minorEastAsia" w:cstheme="majorEastAsia" w:hint="eastAsia"/>
          <w:b/>
          <w:sz w:val="21"/>
          <w:szCs w:val="21"/>
        </w:rPr>
        <w:t>备注：</w:t>
      </w:r>
      <w:r>
        <w:rPr>
          <w:rFonts w:asciiTheme="minorEastAsia" w:eastAsiaTheme="minorEastAsia" w:hAnsiTheme="minorEastAsia" w:cstheme="majorEastAsia" w:hint="eastAsia"/>
          <w:sz w:val="21"/>
          <w:szCs w:val="21"/>
        </w:rPr>
        <w:t>本声明函仅适用于投标人为企业，其他组织形式单位不适用。</w:t>
      </w:r>
    </w:p>
    <w:p w:rsidR="00EB3622" w:rsidRDefault="00AD61ED">
      <w:pPr>
        <w:widowControl/>
        <w:jc w:val="left"/>
        <w:rPr>
          <w:rFonts w:asciiTheme="minorEastAsia" w:hAnsiTheme="minorEastAsia" w:cstheme="majorEastAsia"/>
          <w:szCs w:val="21"/>
        </w:rPr>
      </w:pPr>
      <w:r>
        <w:rPr>
          <w:rFonts w:asciiTheme="minorEastAsia" w:hAnsiTheme="minorEastAsia" w:cstheme="majorEastAsia"/>
          <w:szCs w:val="21"/>
        </w:rPr>
        <w:br w:type="page"/>
      </w:r>
    </w:p>
    <w:p w:rsidR="00EB3622" w:rsidRDefault="00EB3622">
      <w:pPr>
        <w:spacing w:line="360" w:lineRule="auto"/>
        <w:ind w:firstLineChars="200" w:firstLine="420"/>
        <w:jc w:val="right"/>
        <w:rPr>
          <w:rFonts w:asciiTheme="minorEastAsia" w:hAnsiTheme="minorEastAsia" w:cstheme="majorEastAsia"/>
          <w:szCs w:val="21"/>
        </w:rPr>
      </w:pPr>
    </w:p>
    <w:p w:rsidR="00EB3622" w:rsidRDefault="00AD61ED">
      <w:pPr>
        <w:pStyle w:val="aff9"/>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（二）残疾人福利性单位声明函（样表）</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民政部 中国残疾人联合会关于促进残疾人就业政府采购政策的通知》（财库〔2017〕141号）的规定，本单位为符合条件的残疾人福利性单位，且本单位参加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  （采购项目名称）   </w:t>
      </w:r>
      <w:r>
        <w:rPr>
          <w:rFonts w:asciiTheme="minorEastAsia" w:hAnsiTheme="minorEastAsia" w:cstheme="majorEastAsia" w:hint="eastAsia"/>
          <w:szCs w:val="21"/>
        </w:rPr>
        <w:t>项目采购活动，并由本单位承担工程、提供服务。</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rPr>
          <w:rFonts w:asciiTheme="minorEastAsia" w:hAnsiTheme="minorEastAsia" w:cstheme="majorEastAsia"/>
          <w:szCs w:val="21"/>
        </w:rPr>
      </w:pPr>
    </w:p>
    <w:p w:rsidR="00EB3622" w:rsidRDefault="00EB3622">
      <w:pPr>
        <w:spacing w:line="360" w:lineRule="auto"/>
        <w:ind w:firstLineChars="200" w:firstLine="420"/>
        <w:jc w:val="right"/>
        <w:rPr>
          <w:rFonts w:asciiTheme="minorEastAsia" w:hAnsiTheme="minorEastAsia" w:cstheme="majorEastAsia"/>
          <w:szCs w:val="21"/>
        </w:rPr>
      </w:pPr>
    </w:p>
    <w:p w:rsidR="00EB3622" w:rsidRDefault="00AD61ED">
      <w:pPr>
        <w:pStyle w:val="aff9"/>
        <w:shd w:val="clear" w:color="auto" w:fill="auto"/>
        <w:spacing w:line="360" w:lineRule="auto"/>
        <w:ind w:firstLine="422"/>
        <w:jc w:val="center"/>
        <w:rPr>
          <w:rFonts w:asciiTheme="minorEastAsia" w:eastAsiaTheme="minorEastAsia" w:hAnsiTheme="minorEastAsia"/>
          <w:b/>
          <w:szCs w:val="21"/>
        </w:rPr>
      </w:pPr>
      <w:r>
        <w:rPr>
          <w:rFonts w:asciiTheme="minorEastAsia" w:eastAsiaTheme="minorEastAsia" w:hAnsiTheme="minorEastAsia" w:hint="eastAsia"/>
          <w:b/>
          <w:szCs w:val="21"/>
        </w:rPr>
        <w:t>（三）监狱企业声明函（样表）</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本单位郑重声明，根据《财政部 司法部关于政府采购支持监狱企业发展有关问题的通知》（财库〔2014〕68号）的规定，本单位为符合条件的监狱企业，且本单位参加</w:t>
      </w:r>
      <w:r>
        <w:rPr>
          <w:rFonts w:asciiTheme="minorEastAsia" w:hAnsiTheme="minorEastAsia" w:cstheme="majorEastAsia" w:hint="eastAsia"/>
          <w:szCs w:val="21"/>
          <w:u w:val="single"/>
        </w:rPr>
        <w:t xml:space="preserve">  （采购单位名称）  </w:t>
      </w:r>
      <w:r>
        <w:rPr>
          <w:rFonts w:asciiTheme="minorEastAsia" w:hAnsiTheme="minorEastAsia" w:cstheme="majorEastAsia" w:hint="eastAsia"/>
          <w:szCs w:val="21"/>
        </w:rPr>
        <w:t>单位的</w:t>
      </w:r>
      <w:r>
        <w:rPr>
          <w:rFonts w:asciiTheme="minorEastAsia" w:hAnsiTheme="minorEastAsia" w:cstheme="majorEastAsia" w:hint="eastAsia"/>
          <w:szCs w:val="21"/>
          <w:u w:val="single"/>
        </w:rPr>
        <w:t xml:space="preserve">（采购项目名称）  </w:t>
      </w:r>
      <w:r>
        <w:rPr>
          <w:rFonts w:asciiTheme="minorEastAsia" w:hAnsiTheme="minorEastAsia" w:cstheme="majorEastAsia" w:hint="eastAsia"/>
          <w:szCs w:val="21"/>
        </w:rPr>
        <w:t>项目采购活动，并由本单位承担工程、提供服务。</w:t>
      </w:r>
    </w:p>
    <w:p w:rsidR="00EB3622" w:rsidRDefault="00AD61ED">
      <w:pPr>
        <w:spacing w:line="360" w:lineRule="auto"/>
        <w:ind w:firstLineChars="200" w:firstLine="420"/>
        <w:rPr>
          <w:rFonts w:asciiTheme="minorEastAsia" w:hAnsiTheme="minorEastAsia" w:cstheme="majorEastAsia"/>
          <w:szCs w:val="21"/>
        </w:rPr>
      </w:pPr>
      <w:r>
        <w:rPr>
          <w:rFonts w:asciiTheme="minorEastAsia" w:hAnsiTheme="minorEastAsia" w:cstheme="majorEastAsia" w:hint="eastAsia"/>
          <w:szCs w:val="21"/>
        </w:rPr>
        <w:t>本单位对上述声明的真实性负责。如有虚假，将依法承担相应责任。</w:t>
      </w:r>
    </w:p>
    <w:p w:rsidR="00EB3622" w:rsidRDefault="00AD61ED">
      <w:pPr>
        <w:spacing w:line="360" w:lineRule="auto"/>
        <w:ind w:firstLineChars="200" w:firstLine="422"/>
        <w:rPr>
          <w:rFonts w:asciiTheme="minorEastAsia" w:hAnsiTheme="minorEastAsia" w:cstheme="majorEastAsia"/>
          <w:szCs w:val="21"/>
        </w:rPr>
      </w:pPr>
      <w:r>
        <w:rPr>
          <w:rFonts w:asciiTheme="minorEastAsia" w:hAnsiTheme="minorEastAsia" w:cstheme="majorEastAsia" w:hint="eastAsia"/>
          <w:b/>
          <w:szCs w:val="21"/>
        </w:rPr>
        <w:t>附：</w:t>
      </w:r>
      <w:r>
        <w:rPr>
          <w:rFonts w:asciiTheme="minorEastAsia" w:hAnsiTheme="minorEastAsia" w:cstheme="majorEastAsia" w:hint="eastAsia"/>
          <w:spacing w:val="-6"/>
          <w:szCs w:val="21"/>
        </w:rPr>
        <w:t>省级以上监狱管理局、戒毒管理局（含新疆生产建设兵团）出具的监狱企业证明文件</w:t>
      </w:r>
      <w:r>
        <w:rPr>
          <w:rFonts w:asciiTheme="minorEastAsia" w:hAnsiTheme="minorEastAsia" w:cstheme="majorEastAsia" w:hint="eastAsia"/>
          <w:szCs w:val="21"/>
        </w:rPr>
        <w:t>。</w:t>
      </w:r>
    </w:p>
    <w:p w:rsidR="00EB3622" w:rsidRDefault="00EB3622">
      <w:pPr>
        <w:spacing w:line="360" w:lineRule="auto"/>
        <w:rPr>
          <w:rFonts w:asciiTheme="minorEastAsia" w:hAnsiTheme="minorEastAsia" w:cstheme="majorEastAsia"/>
          <w:szCs w:val="21"/>
        </w:rPr>
      </w:pPr>
    </w:p>
    <w:p w:rsidR="00EB3622" w:rsidRDefault="00EB3622">
      <w:pPr>
        <w:spacing w:line="360" w:lineRule="auto"/>
        <w:jc w:val="center"/>
        <w:rPr>
          <w:rFonts w:asciiTheme="minorEastAsia" w:hAnsiTheme="minorEastAsia"/>
          <w:b/>
          <w:szCs w:val="21"/>
        </w:rPr>
      </w:pPr>
    </w:p>
    <w:p w:rsidR="00EB3622" w:rsidRDefault="00EB3622">
      <w:pPr>
        <w:spacing w:line="360" w:lineRule="auto"/>
        <w:jc w:val="center"/>
        <w:rPr>
          <w:rFonts w:asciiTheme="minorEastAsia" w:hAnsiTheme="minorEastAsia"/>
          <w:b/>
          <w:szCs w:val="21"/>
        </w:rPr>
      </w:pPr>
    </w:p>
    <w:p w:rsidR="00EB3622" w:rsidRDefault="00EB3622">
      <w:pPr>
        <w:spacing w:line="360" w:lineRule="auto"/>
        <w:jc w:val="center"/>
        <w:rPr>
          <w:rFonts w:asciiTheme="minorEastAsia" w:hAnsiTheme="minorEastAsia"/>
          <w:b/>
          <w:szCs w:val="21"/>
        </w:rPr>
      </w:pPr>
    </w:p>
    <w:p w:rsidR="00EB3622" w:rsidRDefault="00EB3622">
      <w:pPr>
        <w:spacing w:line="360" w:lineRule="auto"/>
        <w:jc w:val="center"/>
        <w:rPr>
          <w:rFonts w:asciiTheme="minorEastAsia" w:hAnsiTheme="minorEastAsia"/>
          <w:b/>
          <w:szCs w:val="21"/>
        </w:rPr>
      </w:pPr>
    </w:p>
    <w:p w:rsidR="00EB3622" w:rsidRDefault="00EB3622">
      <w:pPr>
        <w:spacing w:line="360" w:lineRule="auto"/>
        <w:jc w:val="center"/>
        <w:rPr>
          <w:rFonts w:asciiTheme="minorEastAsia" w:hAnsiTheme="minorEastAsia"/>
          <w:b/>
          <w:szCs w:val="21"/>
        </w:rPr>
      </w:pPr>
    </w:p>
    <w:p w:rsidR="00EB3622" w:rsidRDefault="00EB3622">
      <w:pPr>
        <w:rPr>
          <w:rFonts w:ascii="仿宋_GB2312" w:eastAsia="仿宋_GB2312" w:hAnsiTheme="minorEastAsia"/>
          <w:sz w:val="32"/>
          <w:szCs w:val="32"/>
        </w:rPr>
      </w:pPr>
    </w:p>
    <w:p w:rsidR="00EB3622" w:rsidRDefault="00EB3622">
      <w:pPr>
        <w:rPr>
          <w:rFonts w:ascii="仿宋_GB2312" w:eastAsia="仿宋_GB2312" w:hAnsiTheme="minorEastAsia"/>
          <w:sz w:val="32"/>
          <w:szCs w:val="32"/>
        </w:rPr>
      </w:pPr>
    </w:p>
    <w:p w:rsidR="00EB3622" w:rsidRDefault="00AD61ED">
      <w:pPr>
        <w:jc w:val="center"/>
        <w:rPr>
          <w:rFonts w:ascii="黑体" w:eastAsia="黑体" w:hAnsi="黑体"/>
          <w:b/>
          <w:sz w:val="32"/>
          <w:szCs w:val="32"/>
        </w:rPr>
      </w:pPr>
      <w:r>
        <w:rPr>
          <w:rFonts w:ascii="黑体" w:eastAsia="黑体" w:hAnsi="黑体" w:hint="eastAsia"/>
          <w:b/>
          <w:sz w:val="32"/>
          <w:szCs w:val="32"/>
        </w:rPr>
        <w:lastRenderedPageBreak/>
        <w:t>十、招标文件要求的其他内容及投标人认为需要加以说明的其他内容</w:t>
      </w:r>
    </w:p>
    <w:p w:rsidR="00EB3622" w:rsidRDefault="00AD61ED">
      <w:pPr>
        <w:jc w:val="center"/>
        <w:rPr>
          <w:rFonts w:ascii="仿宋_GB2312" w:eastAsia="仿宋_GB2312" w:hAnsiTheme="minorEastAsia"/>
          <w:sz w:val="32"/>
          <w:szCs w:val="32"/>
        </w:rPr>
      </w:pPr>
      <w:r>
        <w:rPr>
          <w:rFonts w:ascii="仿宋_GB2312" w:eastAsia="仿宋_GB2312" w:hAnsiTheme="minorEastAsia" w:hint="eastAsia"/>
          <w:sz w:val="32"/>
          <w:szCs w:val="32"/>
        </w:rPr>
        <w:t>（格式自定）</w:t>
      </w: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EB3622">
      <w:pPr>
        <w:jc w:val="center"/>
        <w:rPr>
          <w:rFonts w:ascii="仿宋_GB2312" w:eastAsia="仿宋_GB2312" w:hAnsiTheme="minorEastAsia"/>
          <w:sz w:val="32"/>
          <w:szCs w:val="32"/>
        </w:rPr>
      </w:pPr>
    </w:p>
    <w:p w:rsidR="00EB3622" w:rsidRDefault="00AD61ED">
      <w:pPr>
        <w:jc w:val="center"/>
        <w:rPr>
          <w:rFonts w:asciiTheme="minorEastAsia" w:hAnsiTheme="minorEastAsia"/>
          <w:sz w:val="44"/>
          <w:szCs w:val="44"/>
        </w:rPr>
      </w:pPr>
      <w:r>
        <w:rPr>
          <w:rFonts w:ascii="仿宋_GB2312" w:eastAsia="仿宋_GB2312" w:hAnsiTheme="minorEastAsia"/>
          <w:sz w:val="32"/>
          <w:szCs w:val="32"/>
        </w:rPr>
        <w:br w:type="page"/>
      </w:r>
      <w:r>
        <w:rPr>
          <w:rFonts w:asciiTheme="minorEastAsia" w:hAnsiTheme="minorEastAsia" w:hint="eastAsia"/>
          <w:sz w:val="44"/>
          <w:szCs w:val="44"/>
        </w:rPr>
        <w:lastRenderedPageBreak/>
        <w:t>深圳市残疾人综合服务中心</w:t>
      </w:r>
    </w:p>
    <w:p w:rsidR="00EB3622" w:rsidRDefault="00AD61ED">
      <w:pPr>
        <w:jc w:val="center"/>
        <w:rPr>
          <w:rFonts w:asciiTheme="minorEastAsia" w:hAnsiTheme="minorEastAsia"/>
          <w:sz w:val="44"/>
          <w:szCs w:val="44"/>
        </w:rPr>
      </w:pPr>
      <w:r>
        <w:rPr>
          <w:rFonts w:asciiTheme="minorEastAsia" w:hAnsiTheme="minorEastAsia" w:hint="eastAsia"/>
          <w:sz w:val="44"/>
          <w:szCs w:val="44"/>
        </w:rPr>
        <w:t>自行采购项目定标评分原则(服务类)</w:t>
      </w:r>
    </w:p>
    <w:p w:rsidR="00EB3622" w:rsidRDefault="00EB3622">
      <w:pPr>
        <w:rPr>
          <w:vanish/>
        </w:rPr>
      </w:pPr>
    </w:p>
    <w:tbl>
      <w:tblPr>
        <w:tblStyle w:val="aff0"/>
        <w:tblW w:w="8677" w:type="dxa"/>
        <w:jc w:val="center"/>
        <w:tblLayout w:type="fixed"/>
        <w:tblCellMar>
          <w:left w:w="28" w:type="dxa"/>
          <w:right w:w="28" w:type="dxa"/>
        </w:tblCellMar>
        <w:tblLook w:val="04A0" w:firstRow="1" w:lastRow="0" w:firstColumn="1" w:lastColumn="0" w:noHBand="0" w:noVBand="1"/>
      </w:tblPr>
      <w:tblGrid>
        <w:gridCol w:w="1135"/>
        <w:gridCol w:w="1276"/>
        <w:gridCol w:w="5415"/>
        <w:gridCol w:w="851"/>
      </w:tblGrid>
      <w:tr w:rsidR="00EB3622">
        <w:trPr>
          <w:trHeight w:val="300"/>
          <w:jc w:val="center"/>
        </w:trPr>
        <w:tc>
          <w:tcPr>
            <w:tcW w:w="1135" w:type="dxa"/>
            <w:tcBorders>
              <w:bottom w:val="single" w:sz="4" w:space="0" w:color="auto"/>
            </w:tcBorders>
            <w:vAlign w:val="center"/>
          </w:tcPr>
          <w:p w:rsidR="00EB3622" w:rsidRDefault="00AD61ED">
            <w:pPr>
              <w:jc w:val="center"/>
              <w:rPr>
                <w:rFonts w:ascii="仿宋_GB2312" w:hAnsiTheme="minorEastAsia"/>
                <w:b/>
                <w:sz w:val="22"/>
              </w:rPr>
            </w:pPr>
            <w:r>
              <w:rPr>
                <w:rFonts w:ascii="仿宋_GB2312" w:hAnsiTheme="minorEastAsia" w:hint="eastAsia"/>
                <w:b/>
                <w:sz w:val="22"/>
              </w:rPr>
              <w:t>项目</w:t>
            </w:r>
          </w:p>
        </w:tc>
        <w:tc>
          <w:tcPr>
            <w:tcW w:w="1276" w:type="dxa"/>
            <w:tcBorders>
              <w:bottom w:val="single" w:sz="4" w:space="0" w:color="auto"/>
            </w:tcBorders>
            <w:vAlign w:val="center"/>
          </w:tcPr>
          <w:p w:rsidR="00EB3622" w:rsidRDefault="00AD61ED">
            <w:pPr>
              <w:jc w:val="center"/>
              <w:rPr>
                <w:rFonts w:ascii="仿宋_GB2312" w:hAnsiTheme="minorEastAsia"/>
                <w:b/>
                <w:sz w:val="22"/>
              </w:rPr>
            </w:pPr>
            <w:r>
              <w:rPr>
                <w:rFonts w:ascii="仿宋_GB2312" w:hAnsiTheme="minorEastAsia" w:hint="eastAsia"/>
                <w:b/>
                <w:sz w:val="22"/>
              </w:rPr>
              <w:t>权重</w:t>
            </w:r>
          </w:p>
        </w:tc>
        <w:tc>
          <w:tcPr>
            <w:tcW w:w="5415" w:type="dxa"/>
            <w:tcBorders>
              <w:bottom w:val="single" w:sz="4" w:space="0" w:color="auto"/>
              <w:right w:val="single" w:sz="4" w:space="0" w:color="auto"/>
            </w:tcBorders>
            <w:vAlign w:val="center"/>
          </w:tcPr>
          <w:p w:rsidR="00EB3622" w:rsidRDefault="00AD61ED">
            <w:pPr>
              <w:jc w:val="center"/>
              <w:rPr>
                <w:rFonts w:ascii="仿宋_GB2312" w:hAnsiTheme="minorEastAsia"/>
                <w:b/>
                <w:sz w:val="22"/>
              </w:rPr>
            </w:pPr>
            <w:r>
              <w:rPr>
                <w:rFonts w:ascii="仿宋_GB2312" w:hAnsiTheme="minorEastAsia" w:hint="eastAsia"/>
                <w:b/>
                <w:sz w:val="22"/>
              </w:rPr>
              <w:t>评分原则</w:t>
            </w:r>
          </w:p>
        </w:tc>
        <w:tc>
          <w:tcPr>
            <w:tcW w:w="851" w:type="dxa"/>
            <w:tcBorders>
              <w:left w:val="single" w:sz="4" w:space="0" w:color="auto"/>
              <w:bottom w:val="single" w:sz="4" w:space="0" w:color="auto"/>
            </w:tcBorders>
            <w:vAlign w:val="center"/>
          </w:tcPr>
          <w:p w:rsidR="00EB3622" w:rsidRDefault="00AD61ED">
            <w:pPr>
              <w:jc w:val="center"/>
              <w:rPr>
                <w:rFonts w:ascii="仿宋_GB2312" w:hAnsiTheme="minorEastAsia"/>
                <w:b/>
                <w:sz w:val="22"/>
              </w:rPr>
            </w:pPr>
            <w:r>
              <w:rPr>
                <w:rFonts w:ascii="仿宋_GB2312" w:hAnsiTheme="minorEastAsia" w:hint="eastAsia"/>
                <w:b/>
                <w:sz w:val="22"/>
              </w:rPr>
              <w:t>得分</w:t>
            </w:r>
          </w:p>
        </w:tc>
      </w:tr>
      <w:tr w:rsidR="00EB3622">
        <w:trPr>
          <w:trHeight w:val="315"/>
          <w:jc w:val="center"/>
        </w:trPr>
        <w:tc>
          <w:tcPr>
            <w:tcW w:w="1135" w:type="dxa"/>
            <w:tcBorders>
              <w:top w:val="single" w:sz="4" w:space="0" w:color="auto"/>
            </w:tcBorders>
            <w:vAlign w:val="center"/>
          </w:tcPr>
          <w:p w:rsidR="00EB3622" w:rsidRDefault="00AD61ED">
            <w:pPr>
              <w:jc w:val="center"/>
              <w:rPr>
                <w:rFonts w:ascii="仿宋_GB2312" w:hAnsiTheme="minorEastAsia"/>
                <w:sz w:val="22"/>
              </w:rPr>
            </w:pPr>
            <w:r>
              <w:rPr>
                <w:rFonts w:ascii="仿宋_GB2312" w:hAnsiTheme="minorEastAsia" w:hint="eastAsia"/>
                <w:sz w:val="22"/>
              </w:rPr>
              <w:t>方案可行性</w:t>
            </w:r>
          </w:p>
        </w:tc>
        <w:tc>
          <w:tcPr>
            <w:tcW w:w="1276" w:type="dxa"/>
            <w:tcBorders>
              <w:top w:val="single" w:sz="4" w:space="0" w:color="auto"/>
            </w:tcBorders>
            <w:vAlign w:val="center"/>
          </w:tcPr>
          <w:p w:rsidR="00EB3622" w:rsidRDefault="00AD61ED">
            <w:pPr>
              <w:jc w:val="center"/>
              <w:rPr>
                <w:rFonts w:ascii="仿宋_GB2312" w:hAnsiTheme="minorEastAsia"/>
                <w:sz w:val="22"/>
              </w:rPr>
            </w:pPr>
            <w:r>
              <w:rPr>
                <w:rFonts w:ascii="仿宋_GB2312" w:hAnsiTheme="minorEastAsia" w:hint="eastAsia"/>
                <w:sz w:val="22"/>
              </w:rPr>
              <w:t>30</w:t>
            </w:r>
          </w:p>
        </w:tc>
        <w:tc>
          <w:tcPr>
            <w:tcW w:w="5415" w:type="dxa"/>
            <w:tcBorders>
              <w:top w:val="single" w:sz="4" w:space="0" w:color="auto"/>
              <w:right w:val="single" w:sz="4" w:space="0" w:color="auto"/>
            </w:tcBorders>
            <w:vAlign w:val="center"/>
          </w:tcPr>
          <w:p w:rsidR="00EB3622" w:rsidRDefault="00AD61ED">
            <w:pPr>
              <w:spacing w:line="120" w:lineRule="auto"/>
              <w:ind w:firstLineChars="200" w:firstLine="440"/>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方案完整性</w:t>
            </w:r>
            <w:r>
              <w:rPr>
                <w:rFonts w:ascii="仿宋_GB2312" w:hAnsiTheme="minorEastAsia" w:hint="eastAsia"/>
                <w:sz w:val="22"/>
              </w:rPr>
              <w:t>6</w:t>
            </w:r>
            <w:r>
              <w:rPr>
                <w:rFonts w:ascii="仿宋_GB2312" w:hAnsiTheme="minorEastAsia" w:hint="eastAsia"/>
                <w:sz w:val="22"/>
              </w:rPr>
              <w:t>分，方案应包括工作措施、工作方案、工作手段、工作流程四项内容；每缺一项扣</w:t>
            </w:r>
            <w:r>
              <w:rPr>
                <w:rFonts w:ascii="仿宋_GB2312" w:hAnsiTheme="minorEastAsia" w:hint="eastAsia"/>
                <w:sz w:val="22"/>
              </w:rPr>
              <w:t>1.5</w:t>
            </w:r>
            <w:r>
              <w:rPr>
                <w:rFonts w:ascii="仿宋_GB2312" w:hAnsiTheme="minorEastAsia" w:hint="eastAsia"/>
                <w:sz w:val="22"/>
              </w:rPr>
              <w:t>分；</w:t>
            </w:r>
          </w:p>
          <w:p w:rsidR="00EB3622" w:rsidRDefault="00AD61ED">
            <w:pPr>
              <w:spacing w:line="120" w:lineRule="auto"/>
              <w:ind w:firstLineChars="200" w:firstLine="440"/>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方案可行性</w:t>
            </w:r>
            <w:r>
              <w:rPr>
                <w:rFonts w:ascii="仿宋_GB2312" w:hAnsiTheme="minorEastAsia" w:hint="eastAsia"/>
                <w:sz w:val="22"/>
              </w:rPr>
              <w:t>24</w:t>
            </w:r>
            <w:r>
              <w:rPr>
                <w:rFonts w:ascii="仿宋_GB2312" w:hAnsiTheme="minorEastAsia" w:hint="eastAsia"/>
                <w:sz w:val="22"/>
              </w:rPr>
              <w:t>分，其中工作措施、工作方案、工作手段、工作流程每项</w:t>
            </w:r>
            <w:r>
              <w:rPr>
                <w:rFonts w:ascii="仿宋_GB2312" w:hAnsiTheme="minorEastAsia" w:hint="eastAsia"/>
                <w:sz w:val="22"/>
              </w:rPr>
              <w:t>6</w:t>
            </w:r>
            <w:r>
              <w:rPr>
                <w:rFonts w:ascii="仿宋_GB2312" w:hAnsiTheme="minorEastAsia" w:hint="eastAsia"/>
                <w:sz w:val="22"/>
              </w:rPr>
              <w:t>分；</w:t>
            </w:r>
            <w:r>
              <w:rPr>
                <w:rFonts w:ascii="仿宋_GB2312" w:hAnsiTheme="minorEastAsia" w:hint="eastAsia"/>
                <w:sz w:val="22"/>
              </w:rPr>
              <w:t xml:space="preserve"> </w:t>
            </w:r>
          </w:p>
          <w:p w:rsidR="00EB3622" w:rsidRDefault="00AD61ED">
            <w:pPr>
              <w:spacing w:line="120" w:lineRule="auto"/>
              <w:ind w:firstLineChars="200" w:firstLine="440"/>
              <w:jc w:val="left"/>
              <w:rPr>
                <w:rFonts w:ascii="仿宋_GB2312" w:hAnsiTheme="minorEastAsia"/>
                <w:sz w:val="22"/>
              </w:rPr>
            </w:pPr>
            <w:r>
              <w:rPr>
                <w:rFonts w:ascii="仿宋_GB2312" w:hAnsiTheme="minorEastAsia" w:hint="eastAsia"/>
                <w:sz w:val="22"/>
              </w:rPr>
              <w:t>（满足四点</w:t>
            </w:r>
            <w:r>
              <w:rPr>
                <w:rFonts w:ascii="仿宋_GB2312" w:hAnsiTheme="minorEastAsia" w:hint="eastAsia"/>
                <w:sz w:val="22"/>
              </w:rPr>
              <w:t>100%</w:t>
            </w:r>
            <w:r>
              <w:rPr>
                <w:rFonts w:ascii="仿宋_GB2312" w:hAnsiTheme="minorEastAsia" w:hint="eastAsia"/>
                <w:sz w:val="22"/>
              </w:rPr>
              <w:t>得分，满足三点得</w:t>
            </w:r>
            <w:r>
              <w:rPr>
                <w:rFonts w:ascii="仿宋_GB2312" w:hAnsiTheme="minorEastAsia" w:hint="eastAsia"/>
                <w:sz w:val="22"/>
              </w:rPr>
              <w:t>80%</w:t>
            </w:r>
            <w:r>
              <w:rPr>
                <w:rFonts w:ascii="仿宋_GB2312" w:hAnsiTheme="minorEastAsia" w:hint="eastAsia"/>
                <w:sz w:val="22"/>
              </w:rPr>
              <w:t>分，满足任意两点得</w:t>
            </w:r>
            <w:r>
              <w:rPr>
                <w:rFonts w:ascii="仿宋_GB2312" w:hAnsiTheme="minorEastAsia" w:hint="eastAsia"/>
                <w:sz w:val="22"/>
              </w:rPr>
              <w:t>50%</w:t>
            </w:r>
            <w:r>
              <w:rPr>
                <w:rFonts w:ascii="仿宋_GB2312" w:hAnsiTheme="minorEastAsia" w:hint="eastAsia"/>
                <w:sz w:val="22"/>
              </w:rPr>
              <w:t>分，满足任意一点得</w:t>
            </w:r>
            <w:r>
              <w:rPr>
                <w:rFonts w:ascii="仿宋_GB2312" w:hAnsiTheme="minorEastAsia" w:hint="eastAsia"/>
                <w:sz w:val="22"/>
              </w:rPr>
              <w:t>10%</w:t>
            </w:r>
            <w:r>
              <w:rPr>
                <w:rFonts w:ascii="仿宋_GB2312" w:hAnsiTheme="minorEastAsia" w:hint="eastAsia"/>
                <w:sz w:val="22"/>
              </w:rPr>
              <w:t>分）</w:t>
            </w:r>
          </w:p>
        </w:tc>
        <w:tc>
          <w:tcPr>
            <w:tcW w:w="851" w:type="dxa"/>
            <w:tcBorders>
              <w:top w:val="single" w:sz="4" w:space="0" w:color="auto"/>
              <w:left w:val="single" w:sz="4" w:space="0" w:color="auto"/>
            </w:tcBorders>
            <w:vAlign w:val="center"/>
          </w:tcPr>
          <w:p w:rsidR="00EB3622" w:rsidRDefault="00EB3622">
            <w:pPr>
              <w:jc w:val="center"/>
              <w:rPr>
                <w:rFonts w:ascii="仿宋_GB2312" w:hAnsiTheme="minorEastAsia"/>
                <w:sz w:val="22"/>
              </w:rPr>
            </w:pPr>
          </w:p>
        </w:tc>
      </w:tr>
      <w:tr w:rsidR="00EB3622">
        <w:trPr>
          <w:trHeight w:val="315"/>
          <w:jc w:val="center"/>
        </w:trPr>
        <w:tc>
          <w:tcPr>
            <w:tcW w:w="1135" w:type="dxa"/>
            <w:tcBorders>
              <w:top w:val="single" w:sz="4" w:space="0" w:color="auto"/>
            </w:tcBorders>
            <w:vAlign w:val="center"/>
          </w:tcPr>
          <w:p w:rsidR="00EB3622" w:rsidRDefault="00AD61ED">
            <w:pPr>
              <w:jc w:val="center"/>
              <w:rPr>
                <w:rFonts w:ascii="仿宋_GB2312" w:hAnsiTheme="minorEastAsia"/>
                <w:sz w:val="22"/>
              </w:rPr>
            </w:pPr>
            <w:r>
              <w:rPr>
                <w:rFonts w:ascii="仿宋_GB2312" w:hAnsiTheme="minorEastAsia" w:hint="eastAsia"/>
                <w:sz w:val="22"/>
              </w:rPr>
              <w:t>技术先进性</w:t>
            </w:r>
          </w:p>
        </w:tc>
        <w:tc>
          <w:tcPr>
            <w:tcW w:w="1276" w:type="dxa"/>
            <w:tcBorders>
              <w:top w:val="single" w:sz="4" w:space="0" w:color="auto"/>
            </w:tcBorders>
            <w:vAlign w:val="center"/>
          </w:tcPr>
          <w:p w:rsidR="00EB3622" w:rsidRDefault="00AD61ED">
            <w:pPr>
              <w:ind w:firstLineChars="200" w:firstLine="440"/>
              <w:jc w:val="center"/>
              <w:rPr>
                <w:rFonts w:ascii="仿宋_GB2312" w:hAnsiTheme="minorEastAsia"/>
                <w:sz w:val="22"/>
              </w:rPr>
            </w:pPr>
            <w:r>
              <w:rPr>
                <w:rFonts w:ascii="仿宋_GB2312" w:hAnsiTheme="minorEastAsia"/>
                <w:sz w:val="22"/>
              </w:rPr>
              <w:t>40</w:t>
            </w:r>
          </w:p>
        </w:tc>
        <w:tc>
          <w:tcPr>
            <w:tcW w:w="5415" w:type="dxa"/>
            <w:tcBorders>
              <w:top w:val="single" w:sz="4" w:space="0" w:color="auto"/>
              <w:right w:val="single" w:sz="4" w:space="0" w:color="auto"/>
            </w:tcBorders>
            <w:vAlign w:val="center"/>
          </w:tcPr>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1.</w:t>
            </w:r>
            <w:r>
              <w:rPr>
                <w:rFonts w:ascii="仿宋_GB2312" w:hAnsiTheme="minorEastAsia" w:hint="eastAsia"/>
                <w:sz w:val="22"/>
              </w:rPr>
              <w:t>经营场所位置占</w:t>
            </w:r>
            <w:r>
              <w:rPr>
                <w:rFonts w:ascii="仿宋_GB2312" w:hAnsiTheme="minorEastAsia"/>
                <w:sz w:val="22"/>
              </w:rPr>
              <w:t>5</w:t>
            </w:r>
            <w:r>
              <w:rPr>
                <w:rFonts w:ascii="仿宋_GB2312" w:hAnsiTheme="minorEastAsia"/>
                <w:sz w:val="22"/>
              </w:rPr>
              <w:t>分；福田区内</w:t>
            </w:r>
            <w:r>
              <w:rPr>
                <w:rFonts w:ascii="仿宋_GB2312" w:hAnsiTheme="minorEastAsia" w:hint="eastAsia"/>
                <w:sz w:val="22"/>
              </w:rPr>
              <w:t>1</w:t>
            </w:r>
            <w:r>
              <w:rPr>
                <w:rFonts w:ascii="仿宋_GB2312" w:hAnsiTheme="minorEastAsia"/>
                <w:sz w:val="22"/>
              </w:rPr>
              <w:t>00%</w:t>
            </w:r>
            <w:r>
              <w:rPr>
                <w:rFonts w:ascii="仿宋_GB2312" w:hAnsiTheme="minorEastAsia"/>
                <w:sz w:val="22"/>
              </w:rPr>
              <w:t>得分，</w:t>
            </w:r>
            <w:r>
              <w:rPr>
                <w:rFonts w:ascii="仿宋_GB2312" w:hAnsiTheme="minorEastAsia" w:hint="eastAsia"/>
                <w:sz w:val="22"/>
              </w:rPr>
              <w:t>南山区、罗湖区</w:t>
            </w:r>
            <w:r>
              <w:rPr>
                <w:rFonts w:ascii="仿宋_GB2312" w:hAnsiTheme="minorEastAsia"/>
                <w:sz w:val="22"/>
              </w:rPr>
              <w:t>60%</w:t>
            </w:r>
            <w:r>
              <w:rPr>
                <w:rFonts w:ascii="仿宋_GB2312" w:hAnsiTheme="minorEastAsia"/>
                <w:sz w:val="22"/>
              </w:rPr>
              <w:t>得分，</w:t>
            </w:r>
            <w:r>
              <w:rPr>
                <w:rFonts w:ascii="仿宋_GB2312" w:hAnsiTheme="minorEastAsia" w:hint="eastAsia"/>
                <w:sz w:val="22"/>
              </w:rPr>
              <w:t>其它</w:t>
            </w:r>
            <w:r>
              <w:rPr>
                <w:rFonts w:ascii="仿宋_GB2312" w:hAnsiTheme="minorEastAsia"/>
                <w:sz w:val="22"/>
              </w:rPr>
              <w:t>区域</w:t>
            </w:r>
            <w:r>
              <w:rPr>
                <w:rFonts w:ascii="仿宋_GB2312" w:hAnsiTheme="minorEastAsia"/>
                <w:sz w:val="22"/>
              </w:rPr>
              <w:t>40%</w:t>
            </w:r>
            <w:r>
              <w:rPr>
                <w:rFonts w:ascii="仿宋_GB2312" w:hAnsiTheme="minorEastAsia"/>
                <w:sz w:val="22"/>
              </w:rPr>
              <w:t>得分；</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2.</w:t>
            </w:r>
            <w:r>
              <w:rPr>
                <w:rFonts w:ascii="仿宋_GB2312" w:hAnsiTheme="minorEastAsia"/>
                <w:sz w:val="22"/>
              </w:rPr>
              <w:t>投标人近三年</w:t>
            </w:r>
            <w:r>
              <w:rPr>
                <w:rFonts w:ascii="仿宋_GB2312" w:hAnsiTheme="minorEastAsia" w:hint="eastAsia"/>
                <w:sz w:val="22"/>
              </w:rPr>
              <w:t>行政事业单位同类</w:t>
            </w:r>
            <w:r>
              <w:rPr>
                <w:rFonts w:ascii="仿宋_GB2312" w:hAnsiTheme="minorEastAsia"/>
                <w:sz w:val="22"/>
              </w:rPr>
              <w:t>项目业绩情况占</w:t>
            </w:r>
            <w:r>
              <w:rPr>
                <w:rFonts w:ascii="仿宋_GB2312" w:hAnsiTheme="minorEastAsia"/>
                <w:sz w:val="22"/>
              </w:rPr>
              <w:t>10</w:t>
            </w:r>
            <w:r>
              <w:rPr>
                <w:rFonts w:ascii="仿宋_GB2312" w:hAnsiTheme="minorEastAsia"/>
                <w:sz w:val="22"/>
              </w:rPr>
              <w:t>分，同一项目的续签合同按一项业绩计算；</w:t>
            </w:r>
            <w:r>
              <w:rPr>
                <w:rFonts w:ascii="仿宋_GB2312" w:hAnsiTheme="minorEastAsia" w:hint="eastAsia"/>
                <w:sz w:val="22"/>
              </w:rPr>
              <w:t>提供三份</w:t>
            </w:r>
            <w:r>
              <w:rPr>
                <w:rFonts w:ascii="仿宋_GB2312" w:hAnsiTheme="minorEastAsia" w:hint="eastAsia"/>
                <w:sz w:val="22"/>
              </w:rPr>
              <w:t>1</w:t>
            </w:r>
            <w:r>
              <w:rPr>
                <w:rFonts w:ascii="仿宋_GB2312" w:hAnsiTheme="minorEastAsia"/>
                <w:sz w:val="22"/>
              </w:rPr>
              <w:t>00%</w:t>
            </w:r>
            <w:r>
              <w:rPr>
                <w:rFonts w:ascii="仿宋_GB2312" w:hAnsiTheme="minorEastAsia"/>
                <w:sz w:val="22"/>
              </w:rPr>
              <w:t>得分，提供</w:t>
            </w:r>
            <w:r>
              <w:rPr>
                <w:rFonts w:ascii="仿宋_GB2312" w:hAnsiTheme="minorEastAsia" w:hint="eastAsia"/>
                <w:sz w:val="22"/>
              </w:rPr>
              <w:t>二</w:t>
            </w:r>
            <w:r>
              <w:rPr>
                <w:rFonts w:ascii="仿宋_GB2312" w:hAnsiTheme="minorEastAsia"/>
                <w:sz w:val="22"/>
              </w:rPr>
              <w:t>份</w:t>
            </w:r>
            <w:r>
              <w:rPr>
                <w:rFonts w:ascii="仿宋_GB2312" w:hAnsiTheme="minorEastAsia"/>
                <w:sz w:val="22"/>
              </w:rPr>
              <w:t>70%</w:t>
            </w:r>
            <w:r>
              <w:rPr>
                <w:rFonts w:ascii="仿宋_GB2312" w:hAnsiTheme="minorEastAsia"/>
                <w:sz w:val="22"/>
              </w:rPr>
              <w:t>得分，提供一份</w:t>
            </w:r>
            <w:r>
              <w:rPr>
                <w:rFonts w:ascii="仿宋_GB2312" w:hAnsiTheme="minorEastAsia" w:hint="eastAsia"/>
                <w:sz w:val="22"/>
              </w:rPr>
              <w:t>5</w:t>
            </w:r>
            <w:r>
              <w:rPr>
                <w:rFonts w:ascii="仿宋_GB2312" w:hAnsiTheme="minorEastAsia"/>
                <w:sz w:val="22"/>
              </w:rPr>
              <w:t>0%</w:t>
            </w:r>
            <w:r>
              <w:rPr>
                <w:rFonts w:ascii="仿宋_GB2312" w:hAnsiTheme="minorEastAsia"/>
                <w:sz w:val="22"/>
              </w:rPr>
              <w:t>得分，没有不得分；</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3.</w:t>
            </w:r>
            <w:r>
              <w:rPr>
                <w:rFonts w:ascii="仿宋_GB2312" w:hAnsiTheme="minorEastAsia"/>
                <w:sz w:val="22"/>
              </w:rPr>
              <w:t>设施设备占</w:t>
            </w:r>
            <w:r>
              <w:rPr>
                <w:rFonts w:ascii="仿宋_GB2312" w:hAnsiTheme="minorEastAsia"/>
                <w:sz w:val="22"/>
              </w:rPr>
              <w:t>12</w:t>
            </w:r>
            <w:r>
              <w:rPr>
                <w:rFonts w:ascii="仿宋_GB2312" w:hAnsiTheme="minorEastAsia"/>
                <w:sz w:val="22"/>
              </w:rPr>
              <w:t>分，每台</w:t>
            </w:r>
            <w:r>
              <w:rPr>
                <w:rFonts w:ascii="仿宋_GB2312" w:hAnsiTheme="minorEastAsia" w:hint="eastAsia"/>
                <w:sz w:val="22"/>
              </w:rPr>
              <w:t>举升机占</w:t>
            </w:r>
            <w:r>
              <w:rPr>
                <w:rFonts w:ascii="仿宋_GB2312" w:hAnsiTheme="minorEastAsia"/>
                <w:sz w:val="22"/>
              </w:rPr>
              <w:t>2</w:t>
            </w:r>
            <w:r>
              <w:rPr>
                <w:rFonts w:ascii="仿宋_GB2312" w:hAnsiTheme="minorEastAsia" w:hint="eastAsia"/>
                <w:sz w:val="22"/>
              </w:rPr>
              <w:t>分，最高</w:t>
            </w:r>
            <w:r>
              <w:rPr>
                <w:rFonts w:ascii="仿宋_GB2312" w:hAnsiTheme="minorEastAsia"/>
                <w:sz w:val="22"/>
              </w:rPr>
              <w:t>6</w:t>
            </w:r>
            <w:r>
              <w:rPr>
                <w:rFonts w:ascii="仿宋_GB2312" w:hAnsiTheme="minorEastAsia" w:hint="eastAsia"/>
                <w:sz w:val="22"/>
              </w:rPr>
              <w:t>分；烤漆房占</w:t>
            </w:r>
            <w:r>
              <w:rPr>
                <w:rFonts w:ascii="仿宋_GB2312" w:hAnsiTheme="minorEastAsia"/>
                <w:sz w:val="22"/>
              </w:rPr>
              <w:t>2</w:t>
            </w:r>
            <w:r>
              <w:rPr>
                <w:rFonts w:ascii="仿宋_GB2312" w:hAnsiTheme="minorEastAsia" w:hint="eastAsia"/>
                <w:sz w:val="22"/>
              </w:rPr>
              <w:t>分，大梁校正仪器占</w:t>
            </w:r>
            <w:r>
              <w:rPr>
                <w:rFonts w:ascii="仿宋_GB2312" w:hAnsiTheme="minorEastAsia" w:hint="eastAsia"/>
                <w:sz w:val="22"/>
              </w:rPr>
              <w:t>2</w:t>
            </w:r>
            <w:r>
              <w:rPr>
                <w:rFonts w:ascii="仿宋_GB2312" w:hAnsiTheme="minorEastAsia" w:hint="eastAsia"/>
                <w:sz w:val="22"/>
              </w:rPr>
              <w:t>分，故障诊断电脑占</w:t>
            </w:r>
            <w:r>
              <w:rPr>
                <w:rFonts w:ascii="仿宋_GB2312" w:hAnsiTheme="minorEastAsia" w:hint="eastAsia"/>
                <w:sz w:val="22"/>
              </w:rPr>
              <w:t>2</w:t>
            </w:r>
            <w:r>
              <w:rPr>
                <w:rFonts w:ascii="仿宋_GB2312" w:hAnsiTheme="minorEastAsia" w:hint="eastAsia"/>
                <w:sz w:val="22"/>
              </w:rPr>
              <w:t>分</w:t>
            </w:r>
            <w:r>
              <w:rPr>
                <w:rFonts w:ascii="仿宋_GB2312" w:hAnsiTheme="minorEastAsia"/>
                <w:sz w:val="22"/>
              </w:rPr>
              <w:t>，没有不得分；</w:t>
            </w:r>
            <w:r>
              <w:rPr>
                <w:rFonts w:ascii="仿宋_GB2312" w:hAnsiTheme="minorEastAsia"/>
                <w:sz w:val="22"/>
              </w:rPr>
              <w:t xml:space="preserve"> </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4.</w:t>
            </w:r>
            <w:r>
              <w:rPr>
                <w:rFonts w:ascii="仿宋_GB2312" w:hAnsiTheme="minorEastAsia" w:hint="eastAsia"/>
                <w:sz w:val="22"/>
              </w:rPr>
              <w:t>项目负责人占</w:t>
            </w:r>
            <w:r>
              <w:rPr>
                <w:rFonts w:ascii="仿宋_GB2312" w:hAnsiTheme="minorEastAsia" w:hint="eastAsia"/>
                <w:sz w:val="22"/>
              </w:rPr>
              <w:t>3</w:t>
            </w:r>
            <w:r>
              <w:rPr>
                <w:rFonts w:ascii="仿宋_GB2312" w:hAnsiTheme="minorEastAsia" w:hint="eastAsia"/>
                <w:sz w:val="22"/>
              </w:rPr>
              <w:t>分</w:t>
            </w:r>
            <w:r>
              <w:rPr>
                <w:rFonts w:ascii="仿宋_GB2312" w:hAnsiTheme="minorEastAsia" w:hint="eastAsia"/>
                <w:sz w:val="22"/>
              </w:rPr>
              <w:t>,</w:t>
            </w:r>
            <w:r>
              <w:rPr>
                <w:rFonts w:ascii="仿宋_GB2312" w:hAnsiTheme="minorEastAsia" w:hint="eastAsia"/>
                <w:sz w:val="22"/>
              </w:rPr>
              <w:t>具有大专及以上学历占</w:t>
            </w:r>
            <w:r>
              <w:rPr>
                <w:rFonts w:ascii="仿宋_GB2312" w:hAnsiTheme="minorEastAsia" w:hint="eastAsia"/>
                <w:sz w:val="22"/>
              </w:rPr>
              <w:t>1</w:t>
            </w:r>
            <w:r>
              <w:rPr>
                <w:rFonts w:ascii="仿宋_GB2312" w:hAnsiTheme="minorEastAsia" w:hint="eastAsia"/>
                <w:sz w:val="22"/>
              </w:rPr>
              <w:t>分，具有机动车维修质量检验人员资质占</w:t>
            </w:r>
            <w:r>
              <w:rPr>
                <w:rFonts w:ascii="仿宋_GB2312" w:hAnsiTheme="minorEastAsia" w:hint="eastAsia"/>
                <w:sz w:val="22"/>
              </w:rPr>
              <w:t>2</w:t>
            </w:r>
            <w:r>
              <w:rPr>
                <w:rFonts w:ascii="仿宋_GB2312" w:hAnsiTheme="minorEastAsia" w:hint="eastAsia"/>
                <w:sz w:val="22"/>
              </w:rPr>
              <w:t>分，没有不</w:t>
            </w:r>
            <w:r>
              <w:rPr>
                <w:rFonts w:ascii="仿宋_GB2312" w:hAnsiTheme="minorEastAsia"/>
                <w:sz w:val="22"/>
              </w:rPr>
              <w:t>得分；</w:t>
            </w:r>
            <w:r>
              <w:rPr>
                <w:rFonts w:ascii="仿宋_GB2312" w:hAnsiTheme="minorEastAsia"/>
                <w:sz w:val="22"/>
              </w:rPr>
              <w:t xml:space="preserve"> </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5</w:t>
            </w:r>
            <w:r>
              <w:rPr>
                <w:rFonts w:ascii="仿宋_GB2312" w:hAnsiTheme="minorEastAsia" w:hint="eastAsia"/>
                <w:sz w:val="22"/>
              </w:rPr>
              <w:t>.</w:t>
            </w:r>
            <w:r>
              <w:rPr>
                <w:rFonts w:ascii="仿宋_GB2312" w:hAnsiTheme="minorEastAsia" w:hint="eastAsia"/>
                <w:sz w:val="22"/>
              </w:rPr>
              <w:t>项目团队成员占</w:t>
            </w:r>
            <w:r>
              <w:rPr>
                <w:rFonts w:ascii="仿宋_GB2312" w:hAnsiTheme="minorEastAsia"/>
                <w:sz w:val="22"/>
              </w:rPr>
              <w:t>10</w:t>
            </w:r>
            <w:r>
              <w:rPr>
                <w:rFonts w:ascii="仿宋_GB2312" w:hAnsiTheme="minorEastAsia" w:hint="eastAsia"/>
                <w:sz w:val="22"/>
              </w:rPr>
              <w:t>分，以下每提供一份证明文件得</w:t>
            </w:r>
            <w:r>
              <w:rPr>
                <w:rFonts w:ascii="仿宋_GB2312" w:hAnsiTheme="minorEastAsia" w:hint="eastAsia"/>
                <w:sz w:val="22"/>
              </w:rPr>
              <w:t>1</w:t>
            </w:r>
            <w:r>
              <w:rPr>
                <w:rFonts w:ascii="仿宋_GB2312" w:hAnsiTheme="minorEastAsia" w:hint="eastAsia"/>
                <w:sz w:val="22"/>
              </w:rPr>
              <w:t>分，每项最高</w:t>
            </w:r>
            <w:r>
              <w:rPr>
                <w:rFonts w:ascii="仿宋_GB2312" w:hAnsiTheme="minorEastAsia" w:hint="eastAsia"/>
                <w:sz w:val="22"/>
              </w:rPr>
              <w:t>2</w:t>
            </w:r>
            <w:r>
              <w:rPr>
                <w:rFonts w:ascii="仿宋_GB2312" w:hAnsiTheme="minorEastAsia" w:hint="eastAsia"/>
                <w:sz w:val="22"/>
              </w:rPr>
              <w:t>分，没有不得分。（相关证明文件不属于现单位出具的，需要提供近三个月社保证明。）</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w:t>
            </w:r>
            <w:r>
              <w:rPr>
                <w:rFonts w:ascii="仿宋_GB2312" w:hAnsiTheme="minorEastAsia" w:hint="eastAsia"/>
                <w:sz w:val="22"/>
              </w:rPr>
              <w:t>1</w:t>
            </w:r>
            <w:r>
              <w:rPr>
                <w:rFonts w:ascii="仿宋_GB2312" w:hAnsiTheme="minorEastAsia"/>
                <w:sz w:val="22"/>
              </w:rPr>
              <w:t>）</w:t>
            </w:r>
            <w:r>
              <w:rPr>
                <w:rFonts w:ascii="仿宋_GB2312" w:hAnsiTheme="minorEastAsia" w:hint="eastAsia"/>
                <w:sz w:val="22"/>
              </w:rPr>
              <w:t>机动车维修技术负责人员</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w:t>
            </w:r>
            <w:r>
              <w:rPr>
                <w:rFonts w:ascii="仿宋_GB2312" w:hAnsiTheme="minorEastAsia" w:hint="eastAsia"/>
                <w:sz w:val="22"/>
              </w:rPr>
              <w:t>2</w:t>
            </w:r>
            <w:r>
              <w:rPr>
                <w:rFonts w:ascii="仿宋_GB2312" w:hAnsiTheme="minorEastAsia"/>
                <w:sz w:val="22"/>
              </w:rPr>
              <w:t>）</w:t>
            </w:r>
            <w:r>
              <w:rPr>
                <w:rFonts w:ascii="仿宋_GB2312" w:hAnsiTheme="minorEastAsia" w:hint="eastAsia"/>
                <w:sz w:val="22"/>
              </w:rPr>
              <w:t>机修技术人员</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w:t>
            </w:r>
            <w:r>
              <w:rPr>
                <w:rFonts w:ascii="仿宋_GB2312" w:hAnsiTheme="minorEastAsia" w:hint="eastAsia"/>
                <w:sz w:val="22"/>
              </w:rPr>
              <w:t>3</w:t>
            </w:r>
            <w:r>
              <w:rPr>
                <w:rFonts w:ascii="仿宋_GB2312" w:hAnsiTheme="minorEastAsia"/>
                <w:sz w:val="22"/>
              </w:rPr>
              <w:t>）</w:t>
            </w:r>
            <w:r>
              <w:rPr>
                <w:rFonts w:ascii="仿宋_GB2312" w:hAnsiTheme="minorEastAsia" w:hint="eastAsia"/>
                <w:sz w:val="22"/>
              </w:rPr>
              <w:t>电器维修技术人员</w:t>
            </w:r>
          </w:p>
          <w:p w:rsidR="00EB3622" w:rsidRDefault="00AD61ED">
            <w:pPr>
              <w:spacing w:line="120" w:lineRule="auto"/>
              <w:ind w:firstLineChars="200" w:firstLine="440"/>
              <w:jc w:val="left"/>
              <w:rPr>
                <w:rFonts w:ascii="仿宋_GB2312" w:hAnsiTheme="minorEastAsia"/>
                <w:sz w:val="22"/>
              </w:rPr>
            </w:pPr>
            <w:r>
              <w:rPr>
                <w:rFonts w:ascii="仿宋_GB2312" w:hAnsiTheme="minorEastAsia" w:hint="eastAsia"/>
                <w:sz w:val="22"/>
              </w:rPr>
              <w:t>（</w:t>
            </w:r>
            <w:r>
              <w:rPr>
                <w:rFonts w:ascii="仿宋_GB2312" w:hAnsiTheme="minorEastAsia" w:hint="eastAsia"/>
                <w:sz w:val="22"/>
              </w:rPr>
              <w:t>4</w:t>
            </w:r>
            <w:r>
              <w:rPr>
                <w:rFonts w:ascii="仿宋_GB2312" w:hAnsiTheme="minorEastAsia" w:hint="eastAsia"/>
                <w:sz w:val="22"/>
              </w:rPr>
              <w:t>）钣金维修技术人员</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w:t>
            </w:r>
            <w:r>
              <w:rPr>
                <w:rFonts w:ascii="仿宋_GB2312" w:hAnsiTheme="minorEastAsia" w:hint="eastAsia"/>
                <w:sz w:val="22"/>
              </w:rPr>
              <w:t>5</w:t>
            </w:r>
            <w:r>
              <w:rPr>
                <w:rFonts w:ascii="仿宋_GB2312" w:hAnsiTheme="minorEastAsia"/>
                <w:sz w:val="22"/>
              </w:rPr>
              <w:t>）</w:t>
            </w:r>
            <w:r>
              <w:rPr>
                <w:rFonts w:ascii="仿宋_GB2312" w:hAnsiTheme="minorEastAsia" w:hint="eastAsia"/>
                <w:sz w:val="22"/>
              </w:rPr>
              <w:t>喷漆维修技术人员</w:t>
            </w:r>
          </w:p>
          <w:p w:rsidR="00EB3622" w:rsidRDefault="00AD61ED">
            <w:pPr>
              <w:spacing w:line="120" w:lineRule="auto"/>
              <w:ind w:firstLineChars="200" w:firstLine="440"/>
              <w:jc w:val="left"/>
              <w:rPr>
                <w:rFonts w:ascii="仿宋_GB2312" w:hAnsiTheme="minorEastAsia"/>
                <w:sz w:val="22"/>
              </w:rPr>
            </w:pPr>
            <w:r>
              <w:rPr>
                <w:rFonts w:ascii="仿宋_GB2312" w:hAnsiTheme="minorEastAsia"/>
                <w:sz w:val="22"/>
              </w:rPr>
              <w:t>以上证明文件提供复印件加盖公章，原件备查。</w:t>
            </w:r>
          </w:p>
        </w:tc>
        <w:tc>
          <w:tcPr>
            <w:tcW w:w="851" w:type="dxa"/>
            <w:tcBorders>
              <w:top w:val="single" w:sz="4" w:space="0" w:color="auto"/>
              <w:left w:val="single" w:sz="4" w:space="0" w:color="auto"/>
            </w:tcBorders>
            <w:vAlign w:val="center"/>
          </w:tcPr>
          <w:p w:rsidR="00EB3622" w:rsidRDefault="00EB3622">
            <w:pPr>
              <w:jc w:val="center"/>
              <w:rPr>
                <w:rFonts w:ascii="仿宋_GB2312" w:hAnsiTheme="minorEastAsia"/>
                <w:sz w:val="22"/>
              </w:rPr>
            </w:pPr>
          </w:p>
        </w:tc>
      </w:tr>
      <w:tr w:rsidR="00EB3622">
        <w:trPr>
          <w:jc w:val="center"/>
        </w:trPr>
        <w:tc>
          <w:tcPr>
            <w:tcW w:w="1135" w:type="dxa"/>
            <w:vAlign w:val="center"/>
          </w:tcPr>
          <w:p w:rsidR="00EB3622" w:rsidRDefault="00AD61ED">
            <w:pPr>
              <w:jc w:val="center"/>
              <w:rPr>
                <w:rFonts w:ascii="仿宋_GB2312" w:hAnsiTheme="minorEastAsia"/>
                <w:sz w:val="22"/>
              </w:rPr>
            </w:pPr>
            <w:r>
              <w:rPr>
                <w:rFonts w:ascii="仿宋_GB2312" w:hAnsiTheme="minorEastAsia" w:hint="eastAsia"/>
                <w:sz w:val="22"/>
              </w:rPr>
              <w:t>质量可靠性</w:t>
            </w:r>
          </w:p>
        </w:tc>
        <w:tc>
          <w:tcPr>
            <w:tcW w:w="1276" w:type="dxa"/>
            <w:vAlign w:val="center"/>
          </w:tcPr>
          <w:p w:rsidR="00EB3622" w:rsidRDefault="00AD61ED">
            <w:pPr>
              <w:jc w:val="center"/>
              <w:rPr>
                <w:rFonts w:ascii="仿宋_GB2312" w:hAnsiTheme="minorEastAsia"/>
                <w:sz w:val="22"/>
              </w:rPr>
            </w:pPr>
            <w:r>
              <w:rPr>
                <w:rFonts w:ascii="仿宋_GB2312" w:hAnsiTheme="minorEastAsia"/>
                <w:sz w:val="22"/>
              </w:rPr>
              <w:t>10</w:t>
            </w:r>
          </w:p>
        </w:tc>
        <w:tc>
          <w:tcPr>
            <w:tcW w:w="5415" w:type="dxa"/>
            <w:tcBorders>
              <w:right w:val="single" w:sz="4" w:space="0" w:color="auto"/>
            </w:tcBorders>
            <w:vAlign w:val="center"/>
          </w:tcPr>
          <w:p w:rsidR="00EB3622" w:rsidRDefault="00AD61ED">
            <w:pPr>
              <w:ind w:firstLineChars="200" w:firstLine="440"/>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完成时限</w:t>
            </w:r>
            <w:r>
              <w:rPr>
                <w:rFonts w:ascii="仿宋_GB2312" w:hAnsiTheme="minorEastAsia" w:hint="eastAsia"/>
                <w:sz w:val="22"/>
              </w:rPr>
              <w:t>5</w:t>
            </w:r>
            <w:r>
              <w:rPr>
                <w:rFonts w:ascii="仿宋_GB2312" w:hAnsiTheme="minorEastAsia" w:hint="eastAsia"/>
                <w:sz w:val="22"/>
              </w:rPr>
              <w:t>分，时间进度在要求之内的</w:t>
            </w:r>
            <w:r>
              <w:rPr>
                <w:rFonts w:ascii="仿宋_GB2312" w:hAnsiTheme="minorEastAsia" w:hint="eastAsia"/>
                <w:sz w:val="22"/>
              </w:rPr>
              <w:t>5</w:t>
            </w:r>
            <w:r>
              <w:rPr>
                <w:rFonts w:ascii="仿宋_GB2312" w:hAnsiTheme="minorEastAsia" w:hint="eastAsia"/>
                <w:sz w:val="22"/>
              </w:rPr>
              <w:t>分；</w:t>
            </w:r>
          </w:p>
          <w:p w:rsidR="00EB3622" w:rsidRDefault="00AD61ED">
            <w:pPr>
              <w:ind w:firstLineChars="200" w:firstLine="440"/>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安全保证</w:t>
            </w:r>
            <w:r>
              <w:rPr>
                <w:rFonts w:ascii="仿宋_GB2312" w:hAnsiTheme="minorEastAsia" w:hint="eastAsia"/>
                <w:sz w:val="22"/>
              </w:rPr>
              <w:t>5</w:t>
            </w:r>
            <w:r>
              <w:rPr>
                <w:rFonts w:ascii="仿宋_GB2312" w:hAnsiTheme="minorEastAsia" w:hint="eastAsia"/>
                <w:sz w:val="22"/>
              </w:rPr>
              <w:t>分。确保项目实施有效、安全</w:t>
            </w:r>
            <w:r>
              <w:rPr>
                <w:rFonts w:ascii="仿宋_GB2312" w:hAnsiTheme="minorEastAsia" w:hint="eastAsia"/>
                <w:sz w:val="22"/>
              </w:rPr>
              <w:t>5</w:t>
            </w:r>
            <w:r>
              <w:rPr>
                <w:rFonts w:ascii="仿宋_GB2312" w:hAnsiTheme="minorEastAsia" w:hint="eastAsia"/>
                <w:sz w:val="22"/>
              </w:rPr>
              <w:t>分。</w:t>
            </w:r>
          </w:p>
        </w:tc>
        <w:tc>
          <w:tcPr>
            <w:tcW w:w="851" w:type="dxa"/>
            <w:tcBorders>
              <w:left w:val="single" w:sz="4" w:space="0" w:color="auto"/>
            </w:tcBorders>
            <w:vAlign w:val="center"/>
          </w:tcPr>
          <w:p w:rsidR="00EB3622" w:rsidRDefault="00EB3622">
            <w:pPr>
              <w:jc w:val="center"/>
              <w:rPr>
                <w:rFonts w:ascii="仿宋_GB2312" w:hAnsiTheme="minorEastAsia"/>
                <w:sz w:val="22"/>
              </w:rPr>
            </w:pPr>
          </w:p>
        </w:tc>
      </w:tr>
      <w:tr w:rsidR="00EB3622">
        <w:trPr>
          <w:trHeight w:val="736"/>
          <w:jc w:val="center"/>
        </w:trPr>
        <w:tc>
          <w:tcPr>
            <w:tcW w:w="1135" w:type="dxa"/>
            <w:vAlign w:val="center"/>
          </w:tcPr>
          <w:p w:rsidR="00EB3622" w:rsidRDefault="00AD61ED">
            <w:pPr>
              <w:jc w:val="center"/>
              <w:rPr>
                <w:rFonts w:ascii="仿宋_GB2312" w:hAnsiTheme="minorEastAsia"/>
                <w:sz w:val="22"/>
              </w:rPr>
            </w:pPr>
            <w:r>
              <w:rPr>
                <w:rFonts w:ascii="仿宋_GB2312" w:hAnsiTheme="minorEastAsia" w:hint="eastAsia"/>
                <w:sz w:val="22"/>
              </w:rPr>
              <w:t>价格分</w:t>
            </w:r>
          </w:p>
        </w:tc>
        <w:tc>
          <w:tcPr>
            <w:tcW w:w="1276" w:type="dxa"/>
            <w:vAlign w:val="center"/>
          </w:tcPr>
          <w:p w:rsidR="00EB3622" w:rsidRDefault="00AD61ED">
            <w:pPr>
              <w:jc w:val="center"/>
              <w:rPr>
                <w:rFonts w:ascii="仿宋_GB2312" w:hAnsiTheme="minorEastAsia"/>
                <w:sz w:val="22"/>
              </w:rPr>
            </w:pPr>
            <w:r>
              <w:rPr>
                <w:rFonts w:ascii="仿宋_GB2312" w:hAnsiTheme="minorEastAsia" w:hint="eastAsia"/>
                <w:sz w:val="22"/>
              </w:rPr>
              <w:t>10</w:t>
            </w:r>
          </w:p>
        </w:tc>
        <w:tc>
          <w:tcPr>
            <w:tcW w:w="5415" w:type="dxa"/>
            <w:tcBorders>
              <w:right w:val="single" w:sz="4" w:space="0" w:color="auto"/>
            </w:tcBorders>
            <w:vAlign w:val="center"/>
          </w:tcPr>
          <w:p w:rsidR="00EB3622" w:rsidRDefault="00AD61ED">
            <w:pPr>
              <w:ind w:firstLineChars="200" w:firstLine="440"/>
              <w:jc w:val="left"/>
              <w:rPr>
                <w:rFonts w:ascii="仿宋_GB2312" w:hAnsiTheme="minorEastAsia"/>
                <w:sz w:val="22"/>
              </w:rPr>
            </w:pPr>
            <w:r>
              <w:rPr>
                <w:rFonts w:ascii="仿宋_GB2312" w:hAnsiTheme="minorEastAsia" w:hint="eastAsia"/>
                <w:sz w:val="22"/>
              </w:rPr>
              <w:t>以本次最低投标报价为基准价，投标报价得分</w:t>
            </w:r>
            <w:r>
              <w:rPr>
                <w:rFonts w:ascii="仿宋_GB2312" w:hAnsiTheme="minorEastAsia" w:hint="eastAsia"/>
                <w:sz w:val="22"/>
              </w:rPr>
              <w:t>=</w:t>
            </w:r>
            <w:r>
              <w:rPr>
                <w:rFonts w:ascii="仿宋_GB2312" w:hAnsiTheme="minorEastAsia" w:hint="eastAsia"/>
                <w:sz w:val="22"/>
              </w:rPr>
              <w:t>（评标价格</w:t>
            </w:r>
            <w:r>
              <w:rPr>
                <w:rFonts w:ascii="仿宋_GB2312" w:hAnsiTheme="minorEastAsia" w:hint="eastAsia"/>
                <w:sz w:val="22"/>
              </w:rPr>
              <w:t>/</w:t>
            </w:r>
            <w:r>
              <w:rPr>
                <w:rFonts w:ascii="仿宋_GB2312" w:hAnsiTheme="minorEastAsia" w:hint="eastAsia"/>
                <w:sz w:val="22"/>
              </w:rPr>
              <w:t>投标报价）×</w:t>
            </w:r>
            <w:r>
              <w:rPr>
                <w:rFonts w:ascii="仿宋_GB2312" w:hAnsiTheme="minorEastAsia" w:hint="eastAsia"/>
                <w:sz w:val="22"/>
              </w:rPr>
              <w:t>10</w:t>
            </w:r>
          </w:p>
          <w:p w:rsidR="00EB3622" w:rsidRDefault="00AD61ED">
            <w:pPr>
              <w:ind w:firstLineChars="200" w:firstLine="440"/>
              <w:jc w:val="left"/>
              <w:rPr>
                <w:rFonts w:ascii="仿宋_GB2312" w:hAnsiTheme="minorEastAsia"/>
                <w:sz w:val="22"/>
              </w:rPr>
            </w:pPr>
            <w:r>
              <w:rPr>
                <w:rFonts w:ascii="仿宋_GB2312" w:hAnsi="宋体" w:hint="eastAsia"/>
                <w:kern w:val="0"/>
                <w:sz w:val="22"/>
              </w:rPr>
              <w:t>依据市财政局有关要求，对参与投标的小微企业、残疾人福利性单位及监狱企业在评审中给予</w:t>
            </w:r>
            <w:r>
              <w:rPr>
                <w:rFonts w:ascii="仿宋_GB2312" w:hAnsi="宋体" w:hint="eastAsia"/>
                <w:kern w:val="0"/>
                <w:sz w:val="22"/>
              </w:rPr>
              <w:t>6%</w:t>
            </w:r>
            <w:r>
              <w:rPr>
                <w:rFonts w:ascii="仿宋_GB2312" w:hAnsi="宋体" w:hint="eastAsia"/>
                <w:kern w:val="0"/>
                <w:sz w:val="22"/>
              </w:rPr>
              <w:t>的价格扣除，用扣除后的价格参与评标。小微企业、残疾人福利性单位及监狱企业的认定采取承诺制，即投标人出具《声明函》即可享受政策优惠。</w:t>
            </w:r>
          </w:p>
        </w:tc>
        <w:tc>
          <w:tcPr>
            <w:tcW w:w="851" w:type="dxa"/>
            <w:tcBorders>
              <w:left w:val="single" w:sz="4" w:space="0" w:color="auto"/>
            </w:tcBorders>
            <w:vAlign w:val="center"/>
          </w:tcPr>
          <w:p w:rsidR="00EB3622" w:rsidRDefault="00EB3622">
            <w:pPr>
              <w:jc w:val="center"/>
              <w:rPr>
                <w:rFonts w:ascii="仿宋_GB2312" w:hAnsiTheme="minorEastAsia"/>
                <w:sz w:val="22"/>
              </w:rPr>
            </w:pPr>
          </w:p>
        </w:tc>
      </w:tr>
      <w:tr w:rsidR="00EB3622">
        <w:trPr>
          <w:jc w:val="center"/>
        </w:trPr>
        <w:tc>
          <w:tcPr>
            <w:tcW w:w="1135" w:type="dxa"/>
            <w:vAlign w:val="center"/>
          </w:tcPr>
          <w:p w:rsidR="00EB3622" w:rsidRDefault="00AD61ED">
            <w:pPr>
              <w:jc w:val="center"/>
              <w:rPr>
                <w:rFonts w:ascii="仿宋_GB2312" w:hAnsiTheme="minorEastAsia"/>
                <w:sz w:val="22"/>
              </w:rPr>
            </w:pPr>
            <w:r>
              <w:rPr>
                <w:rFonts w:ascii="仿宋_GB2312" w:hAnsiTheme="minorEastAsia" w:hint="eastAsia"/>
                <w:sz w:val="22"/>
              </w:rPr>
              <w:t>售后服务和信誉</w:t>
            </w:r>
          </w:p>
        </w:tc>
        <w:tc>
          <w:tcPr>
            <w:tcW w:w="1276" w:type="dxa"/>
            <w:vAlign w:val="center"/>
          </w:tcPr>
          <w:p w:rsidR="00EB3622" w:rsidRDefault="00AD61ED">
            <w:pPr>
              <w:jc w:val="center"/>
              <w:rPr>
                <w:rFonts w:ascii="仿宋_GB2312" w:hAnsiTheme="minorEastAsia"/>
                <w:sz w:val="22"/>
              </w:rPr>
            </w:pPr>
            <w:r>
              <w:rPr>
                <w:rFonts w:ascii="仿宋_GB2312" w:hAnsiTheme="minorEastAsia" w:hint="eastAsia"/>
                <w:sz w:val="22"/>
              </w:rPr>
              <w:t>10</w:t>
            </w:r>
          </w:p>
        </w:tc>
        <w:tc>
          <w:tcPr>
            <w:tcW w:w="5415" w:type="dxa"/>
            <w:tcBorders>
              <w:right w:val="single" w:sz="4" w:space="0" w:color="auto"/>
            </w:tcBorders>
            <w:vAlign w:val="center"/>
          </w:tcPr>
          <w:p w:rsidR="00EB3622" w:rsidRDefault="00AD61ED">
            <w:pPr>
              <w:ind w:firstLineChars="200" w:firstLine="440"/>
              <w:jc w:val="left"/>
              <w:rPr>
                <w:rFonts w:ascii="仿宋_GB2312" w:hAnsiTheme="minorEastAsia"/>
                <w:sz w:val="22"/>
              </w:rPr>
            </w:pPr>
            <w:r>
              <w:rPr>
                <w:rFonts w:ascii="仿宋_GB2312" w:hAnsiTheme="minorEastAsia" w:hint="eastAsia"/>
                <w:sz w:val="22"/>
              </w:rPr>
              <w:t>1.</w:t>
            </w:r>
            <w:r>
              <w:rPr>
                <w:rFonts w:ascii="仿宋_GB2312" w:hAnsiTheme="minorEastAsia" w:hint="eastAsia"/>
                <w:sz w:val="22"/>
              </w:rPr>
              <w:t>服务承诺完全满足招标售后服务要求的得</w:t>
            </w:r>
            <w:r>
              <w:rPr>
                <w:rFonts w:ascii="仿宋_GB2312" w:hAnsiTheme="minorEastAsia" w:hint="eastAsia"/>
                <w:sz w:val="22"/>
              </w:rPr>
              <w:t>7</w:t>
            </w:r>
            <w:r>
              <w:rPr>
                <w:rFonts w:ascii="仿宋_GB2312" w:hAnsiTheme="minorEastAsia" w:hint="eastAsia"/>
                <w:sz w:val="22"/>
              </w:rPr>
              <w:t>分；</w:t>
            </w:r>
          </w:p>
          <w:p w:rsidR="00EB3622" w:rsidRDefault="00AD61ED">
            <w:pPr>
              <w:ind w:firstLineChars="200" w:firstLine="440"/>
              <w:jc w:val="left"/>
              <w:rPr>
                <w:rFonts w:ascii="仿宋_GB2312" w:hAnsiTheme="minorEastAsia"/>
                <w:sz w:val="22"/>
              </w:rPr>
            </w:pPr>
            <w:r>
              <w:rPr>
                <w:rFonts w:ascii="仿宋_GB2312" w:hAnsiTheme="minorEastAsia" w:hint="eastAsia"/>
                <w:sz w:val="22"/>
              </w:rPr>
              <w:t>2.</w:t>
            </w:r>
            <w:r>
              <w:rPr>
                <w:rFonts w:ascii="仿宋_GB2312" w:hAnsiTheme="minorEastAsia" w:hint="eastAsia"/>
                <w:sz w:val="22"/>
              </w:rPr>
              <w:t>售后服务高于招标要求（正偏离）每项加</w:t>
            </w:r>
            <w:r>
              <w:rPr>
                <w:rFonts w:ascii="仿宋_GB2312" w:hAnsiTheme="minorEastAsia" w:hint="eastAsia"/>
                <w:sz w:val="22"/>
              </w:rPr>
              <w:t>1</w:t>
            </w:r>
            <w:r>
              <w:rPr>
                <w:rFonts w:ascii="仿宋_GB2312" w:hAnsiTheme="minorEastAsia" w:hint="eastAsia"/>
                <w:sz w:val="22"/>
              </w:rPr>
              <w:t>分，最多加</w:t>
            </w:r>
            <w:r>
              <w:rPr>
                <w:rFonts w:ascii="仿宋_GB2312" w:hAnsiTheme="minorEastAsia" w:hint="eastAsia"/>
                <w:sz w:val="22"/>
              </w:rPr>
              <w:t>3</w:t>
            </w:r>
            <w:r>
              <w:rPr>
                <w:rFonts w:ascii="仿宋_GB2312" w:hAnsiTheme="minorEastAsia" w:hint="eastAsia"/>
                <w:sz w:val="22"/>
              </w:rPr>
              <w:t>分。</w:t>
            </w:r>
          </w:p>
        </w:tc>
        <w:tc>
          <w:tcPr>
            <w:tcW w:w="851" w:type="dxa"/>
            <w:tcBorders>
              <w:left w:val="single" w:sz="4" w:space="0" w:color="auto"/>
            </w:tcBorders>
            <w:vAlign w:val="center"/>
          </w:tcPr>
          <w:p w:rsidR="00EB3622" w:rsidRDefault="00EB3622">
            <w:pPr>
              <w:jc w:val="center"/>
              <w:rPr>
                <w:rFonts w:ascii="仿宋_GB2312" w:hAnsiTheme="minorEastAsia"/>
                <w:sz w:val="22"/>
              </w:rPr>
            </w:pPr>
          </w:p>
        </w:tc>
      </w:tr>
      <w:tr w:rsidR="00EB3622">
        <w:trPr>
          <w:jc w:val="center"/>
        </w:trPr>
        <w:tc>
          <w:tcPr>
            <w:tcW w:w="1135" w:type="dxa"/>
            <w:vAlign w:val="center"/>
          </w:tcPr>
          <w:p w:rsidR="00EB3622" w:rsidRDefault="00AD61ED">
            <w:pPr>
              <w:jc w:val="center"/>
              <w:rPr>
                <w:rFonts w:ascii="仿宋_GB2312" w:hAnsiTheme="minorEastAsia"/>
                <w:sz w:val="22"/>
              </w:rPr>
            </w:pPr>
            <w:r>
              <w:rPr>
                <w:rFonts w:ascii="仿宋_GB2312" w:hAnsiTheme="minorEastAsia" w:hint="eastAsia"/>
                <w:sz w:val="22"/>
              </w:rPr>
              <w:t>合计</w:t>
            </w:r>
          </w:p>
        </w:tc>
        <w:tc>
          <w:tcPr>
            <w:tcW w:w="1276" w:type="dxa"/>
            <w:vAlign w:val="center"/>
          </w:tcPr>
          <w:p w:rsidR="00EB3622" w:rsidRDefault="00AD61ED">
            <w:pPr>
              <w:jc w:val="center"/>
              <w:rPr>
                <w:rFonts w:ascii="仿宋_GB2312" w:hAnsiTheme="minorEastAsia"/>
                <w:sz w:val="22"/>
              </w:rPr>
            </w:pPr>
            <w:r>
              <w:rPr>
                <w:rFonts w:ascii="仿宋_GB2312" w:hAnsiTheme="minorEastAsia" w:hint="eastAsia"/>
                <w:sz w:val="22"/>
              </w:rPr>
              <w:t>100</w:t>
            </w:r>
          </w:p>
        </w:tc>
        <w:tc>
          <w:tcPr>
            <w:tcW w:w="5415" w:type="dxa"/>
            <w:tcBorders>
              <w:right w:val="single" w:sz="4" w:space="0" w:color="auto"/>
            </w:tcBorders>
            <w:vAlign w:val="center"/>
          </w:tcPr>
          <w:p w:rsidR="00EB3622" w:rsidRDefault="00EB3622">
            <w:pPr>
              <w:jc w:val="left"/>
              <w:rPr>
                <w:rFonts w:ascii="仿宋_GB2312" w:hAnsiTheme="minorEastAsia"/>
                <w:sz w:val="22"/>
              </w:rPr>
            </w:pPr>
          </w:p>
        </w:tc>
        <w:tc>
          <w:tcPr>
            <w:tcW w:w="851" w:type="dxa"/>
            <w:tcBorders>
              <w:left w:val="single" w:sz="4" w:space="0" w:color="auto"/>
            </w:tcBorders>
            <w:vAlign w:val="center"/>
          </w:tcPr>
          <w:p w:rsidR="00EB3622" w:rsidRDefault="00EB3622">
            <w:pPr>
              <w:jc w:val="center"/>
              <w:rPr>
                <w:rFonts w:ascii="仿宋_GB2312" w:hAnsiTheme="minorEastAsia"/>
                <w:sz w:val="22"/>
              </w:rPr>
            </w:pPr>
          </w:p>
        </w:tc>
      </w:tr>
    </w:tbl>
    <w:p w:rsidR="00EB3622" w:rsidRDefault="00EB3622">
      <w:pPr>
        <w:rPr>
          <w:rFonts w:ascii="仿宋_GB2312" w:eastAsia="仿宋_GB2312" w:hAnsiTheme="minorEastAsia"/>
          <w:sz w:val="32"/>
          <w:szCs w:val="32"/>
        </w:rPr>
      </w:pPr>
    </w:p>
    <w:sectPr w:rsidR="00EB362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76" w:rsidRDefault="00A71176">
      <w:r>
        <w:separator/>
      </w:r>
    </w:p>
  </w:endnote>
  <w:endnote w:type="continuationSeparator" w:id="0">
    <w:p w:rsidR="00A71176" w:rsidRDefault="00A71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1706073"/>
    </w:sdtPr>
    <w:sdtEndPr/>
    <w:sdtContent>
      <w:sdt>
        <w:sdtPr>
          <w:id w:val="1728636285"/>
        </w:sdtPr>
        <w:sdtEndPr/>
        <w:sdtContent>
          <w:p w:rsidR="00EB3622" w:rsidRDefault="00AD61ED">
            <w:pPr>
              <w:pStyle w:val="afa"/>
              <w:jc w:val="center"/>
            </w:pPr>
            <w:r>
              <w:rPr>
                <w:b/>
                <w:bCs/>
                <w:sz w:val="24"/>
                <w:szCs w:val="24"/>
              </w:rPr>
              <w:fldChar w:fldCharType="begin"/>
            </w:r>
            <w:r>
              <w:rPr>
                <w:b/>
                <w:bCs/>
              </w:rPr>
              <w:instrText>PAGE</w:instrText>
            </w:r>
            <w:r>
              <w:rPr>
                <w:b/>
                <w:bCs/>
                <w:sz w:val="24"/>
                <w:szCs w:val="24"/>
              </w:rPr>
              <w:fldChar w:fldCharType="separate"/>
            </w:r>
            <w:r w:rsidR="00472A98">
              <w:rPr>
                <w:b/>
                <w:bCs/>
                <w:noProof/>
              </w:rPr>
              <w:t>31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72A98">
              <w:rPr>
                <w:b/>
                <w:bCs/>
                <w:noProof/>
              </w:rPr>
              <w:t>42</w:t>
            </w:r>
            <w:r>
              <w:rPr>
                <w:b/>
                <w:bCs/>
                <w:sz w:val="24"/>
                <w:szCs w:val="24"/>
              </w:rPr>
              <w:fldChar w:fldCharType="end"/>
            </w:r>
          </w:p>
        </w:sdtContent>
      </w:sdt>
    </w:sdtContent>
  </w:sdt>
  <w:p w:rsidR="00EB3622" w:rsidRDefault="00EB3622">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76" w:rsidRDefault="00A71176">
      <w:r>
        <w:separator/>
      </w:r>
    </w:p>
  </w:footnote>
  <w:footnote w:type="continuationSeparator" w:id="0">
    <w:p w:rsidR="00A71176" w:rsidRDefault="00A71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1443E"/>
    <w:rsid w:val="000003BB"/>
    <w:rsid w:val="00007274"/>
    <w:rsid w:val="00013031"/>
    <w:rsid w:val="00015F3C"/>
    <w:rsid w:val="00025899"/>
    <w:rsid w:val="0002754B"/>
    <w:rsid w:val="00031784"/>
    <w:rsid w:val="000514A7"/>
    <w:rsid w:val="000524BD"/>
    <w:rsid w:val="00056752"/>
    <w:rsid w:val="00070BBA"/>
    <w:rsid w:val="00071CE9"/>
    <w:rsid w:val="00074CA6"/>
    <w:rsid w:val="00077165"/>
    <w:rsid w:val="00081288"/>
    <w:rsid w:val="0008455E"/>
    <w:rsid w:val="00092AD2"/>
    <w:rsid w:val="00094200"/>
    <w:rsid w:val="000A1FB9"/>
    <w:rsid w:val="000A2010"/>
    <w:rsid w:val="000A6169"/>
    <w:rsid w:val="000B5072"/>
    <w:rsid w:val="000B66B1"/>
    <w:rsid w:val="000B75C0"/>
    <w:rsid w:val="000C4A41"/>
    <w:rsid w:val="000D2507"/>
    <w:rsid w:val="000F40D1"/>
    <w:rsid w:val="000F4946"/>
    <w:rsid w:val="000F73CD"/>
    <w:rsid w:val="00102541"/>
    <w:rsid w:val="00130D5B"/>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B5B"/>
    <w:rsid w:val="001B2E1E"/>
    <w:rsid w:val="001B3311"/>
    <w:rsid w:val="001B43E6"/>
    <w:rsid w:val="001C16C9"/>
    <w:rsid w:val="001D13DE"/>
    <w:rsid w:val="001E1132"/>
    <w:rsid w:val="001E13B4"/>
    <w:rsid w:val="001E237C"/>
    <w:rsid w:val="001E4025"/>
    <w:rsid w:val="001E431C"/>
    <w:rsid w:val="001E5300"/>
    <w:rsid w:val="001E6ABB"/>
    <w:rsid w:val="001F444F"/>
    <w:rsid w:val="00214D84"/>
    <w:rsid w:val="00226B46"/>
    <w:rsid w:val="002271FD"/>
    <w:rsid w:val="00232F75"/>
    <w:rsid w:val="00236149"/>
    <w:rsid w:val="00240AC9"/>
    <w:rsid w:val="00242A61"/>
    <w:rsid w:val="0024526E"/>
    <w:rsid w:val="00256904"/>
    <w:rsid w:val="0027465D"/>
    <w:rsid w:val="002769E9"/>
    <w:rsid w:val="002A0343"/>
    <w:rsid w:val="002A1A2E"/>
    <w:rsid w:val="002A278F"/>
    <w:rsid w:val="002B67B3"/>
    <w:rsid w:val="002B6E55"/>
    <w:rsid w:val="002C121C"/>
    <w:rsid w:val="002C4211"/>
    <w:rsid w:val="002D46B9"/>
    <w:rsid w:val="002F0F79"/>
    <w:rsid w:val="00313114"/>
    <w:rsid w:val="0032191E"/>
    <w:rsid w:val="00323339"/>
    <w:rsid w:val="003237B2"/>
    <w:rsid w:val="00324222"/>
    <w:rsid w:val="003262D3"/>
    <w:rsid w:val="00326499"/>
    <w:rsid w:val="00326C48"/>
    <w:rsid w:val="003407D3"/>
    <w:rsid w:val="00341072"/>
    <w:rsid w:val="00341B91"/>
    <w:rsid w:val="0034482B"/>
    <w:rsid w:val="00345FB2"/>
    <w:rsid w:val="00351122"/>
    <w:rsid w:val="003519EE"/>
    <w:rsid w:val="00351DB2"/>
    <w:rsid w:val="003532F6"/>
    <w:rsid w:val="00354B2E"/>
    <w:rsid w:val="0035792D"/>
    <w:rsid w:val="00360144"/>
    <w:rsid w:val="003708F9"/>
    <w:rsid w:val="00371741"/>
    <w:rsid w:val="003757FB"/>
    <w:rsid w:val="003953B6"/>
    <w:rsid w:val="003A3902"/>
    <w:rsid w:val="003A4108"/>
    <w:rsid w:val="003A5152"/>
    <w:rsid w:val="003A5343"/>
    <w:rsid w:val="003B66DD"/>
    <w:rsid w:val="003C0105"/>
    <w:rsid w:val="003C0DF4"/>
    <w:rsid w:val="003D409F"/>
    <w:rsid w:val="003D7342"/>
    <w:rsid w:val="003F3B89"/>
    <w:rsid w:val="003F677B"/>
    <w:rsid w:val="004046D9"/>
    <w:rsid w:val="0041443E"/>
    <w:rsid w:val="00427482"/>
    <w:rsid w:val="004326AD"/>
    <w:rsid w:val="00434456"/>
    <w:rsid w:val="0043777C"/>
    <w:rsid w:val="00442B79"/>
    <w:rsid w:val="00442E5A"/>
    <w:rsid w:val="00444A5C"/>
    <w:rsid w:val="00447129"/>
    <w:rsid w:val="00451BB2"/>
    <w:rsid w:val="0045285B"/>
    <w:rsid w:val="00454115"/>
    <w:rsid w:val="004575F4"/>
    <w:rsid w:val="00460B61"/>
    <w:rsid w:val="004627F4"/>
    <w:rsid w:val="00465F35"/>
    <w:rsid w:val="004665E8"/>
    <w:rsid w:val="00470017"/>
    <w:rsid w:val="004704BE"/>
    <w:rsid w:val="00472A98"/>
    <w:rsid w:val="00475653"/>
    <w:rsid w:val="00486A31"/>
    <w:rsid w:val="00493076"/>
    <w:rsid w:val="004A3561"/>
    <w:rsid w:val="004A6DC7"/>
    <w:rsid w:val="004B033E"/>
    <w:rsid w:val="004B0D6A"/>
    <w:rsid w:val="004B14D7"/>
    <w:rsid w:val="004C0F98"/>
    <w:rsid w:val="004C7BF2"/>
    <w:rsid w:val="004D2B71"/>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16D2"/>
    <w:rsid w:val="00564874"/>
    <w:rsid w:val="00565612"/>
    <w:rsid w:val="005805D6"/>
    <w:rsid w:val="00580FB1"/>
    <w:rsid w:val="005828C4"/>
    <w:rsid w:val="00584998"/>
    <w:rsid w:val="005A11A0"/>
    <w:rsid w:val="005B7A31"/>
    <w:rsid w:val="005C1CE7"/>
    <w:rsid w:val="005C36F1"/>
    <w:rsid w:val="005D3C2C"/>
    <w:rsid w:val="005D3ECC"/>
    <w:rsid w:val="00600CB6"/>
    <w:rsid w:val="00605E4F"/>
    <w:rsid w:val="00621EF0"/>
    <w:rsid w:val="006273E4"/>
    <w:rsid w:val="006376B3"/>
    <w:rsid w:val="006430D7"/>
    <w:rsid w:val="0064339C"/>
    <w:rsid w:val="0064438C"/>
    <w:rsid w:val="006462C1"/>
    <w:rsid w:val="00654638"/>
    <w:rsid w:val="00654FDA"/>
    <w:rsid w:val="00671107"/>
    <w:rsid w:val="00672583"/>
    <w:rsid w:val="00676610"/>
    <w:rsid w:val="00676937"/>
    <w:rsid w:val="006B0C6C"/>
    <w:rsid w:val="006B4158"/>
    <w:rsid w:val="006B536E"/>
    <w:rsid w:val="006C1589"/>
    <w:rsid w:val="006D5A36"/>
    <w:rsid w:val="006E3748"/>
    <w:rsid w:val="006E4521"/>
    <w:rsid w:val="006F2C99"/>
    <w:rsid w:val="006F7FAA"/>
    <w:rsid w:val="0071022F"/>
    <w:rsid w:val="00710B0C"/>
    <w:rsid w:val="0071356E"/>
    <w:rsid w:val="0071551A"/>
    <w:rsid w:val="0072788E"/>
    <w:rsid w:val="00734E40"/>
    <w:rsid w:val="00741C33"/>
    <w:rsid w:val="0074298E"/>
    <w:rsid w:val="00744D1E"/>
    <w:rsid w:val="007502B9"/>
    <w:rsid w:val="00752F3B"/>
    <w:rsid w:val="00773DF8"/>
    <w:rsid w:val="007843CE"/>
    <w:rsid w:val="007918B2"/>
    <w:rsid w:val="007A03CF"/>
    <w:rsid w:val="007A42C6"/>
    <w:rsid w:val="007B1D5B"/>
    <w:rsid w:val="007C28E5"/>
    <w:rsid w:val="007C7A97"/>
    <w:rsid w:val="007D0C1E"/>
    <w:rsid w:val="007D1CDB"/>
    <w:rsid w:val="007D3447"/>
    <w:rsid w:val="007D3DAF"/>
    <w:rsid w:val="007E1964"/>
    <w:rsid w:val="007E26DF"/>
    <w:rsid w:val="007E5F74"/>
    <w:rsid w:val="007F2F2B"/>
    <w:rsid w:val="007F33CB"/>
    <w:rsid w:val="007F365D"/>
    <w:rsid w:val="007F79BF"/>
    <w:rsid w:val="00806EAA"/>
    <w:rsid w:val="00821527"/>
    <w:rsid w:val="008267A2"/>
    <w:rsid w:val="00835D18"/>
    <w:rsid w:val="0084775F"/>
    <w:rsid w:val="00852E69"/>
    <w:rsid w:val="00853B80"/>
    <w:rsid w:val="0085415A"/>
    <w:rsid w:val="00857C3B"/>
    <w:rsid w:val="008721EB"/>
    <w:rsid w:val="00875474"/>
    <w:rsid w:val="0088234B"/>
    <w:rsid w:val="008A60B3"/>
    <w:rsid w:val="008B6012"/>
    <w:rsid w:val="008B7E49"/>
    <w:rsid w:val="008C52CE"/>
    <w:rsid w:val="008C71E9"/>
    <w:rsid w:val="008D0780"/>
    <w:rsid w:val="008E2869"/>
    <w:rsid w:val="008E7769"/>
    <w:rsid w:val="008F310A"/>
    <w:rsid w:val="008F7201"/>
    <w:rsid w:val="00901614"/>
    <w:rsid w:val="009108E7"/>
    <w:rsid w:val="0091683B"/>
    <w:rsid w:val="00931275"/>
    <w:rsid w:val="00931BBF"/>
    <w:rsid w:val="00937EF8"/>
    <w:rsid w:val="00945729"/>
    <w:rsid w:val="00950C55"/>
    <w:rsid w:val="00950E12"/>
    <w:rsid w:val="00952277"/>
    <w:rsid w:val="009574AF"/>
    <w:rsid w:val="009574D5"/>
    <w:rsid w:val="00961A2F"/>
    <w:rsid w:val="009702A2"/>
    <w:rsid w:val="00974EB0"/>
    <w:rsid w:val="00980305"/>
    <w:rsid w:val="009831A7"/>
    <w:rsid w:val="00984245"/>
    <w:rsid w:val="00986B10"/>
    <w:rsid w:val="009A29DF"/>
    <w:rsid w:val="009A5D67"/>
    <w:rsid w:val="009A65AB"/>
    <w:rsid w:val="009C32FE"/>
    <w:rsid w:val="009C4414"/>
    <w:rsid w:val="009D2FE3"/>
    <w:rsid w:val="009D6CFB"/>
    <w:rsid w:val="009E2C5E"/>
    <w:rsid w:val="009F1543"/>
    <w:rsid w:val="009F7183"/>
    <w:rsid w:val="00A01C7E"/>
    <w:rsid w:val="00A11FBD"/>
    <w:rsid w:val="00A14B36"/>
    <w:rsid w:val="00A1539F"/>
    <w:rsid w:val="00A25B39"/>
    <w:rsid w:val="00A25ECE"/>
    <w:rsid w:val="00A31276"/>
    <w:rsid w:val="00A3233A"/>
    <w:rsid w:val="00A344E8"/>
    <w:rsid w:val="00A45D93"/>
    <w:rsid w:val="00A5170A"/>
    <w:rsid w:val="00A60659"/>
    <w:rsid w:val="00A64E5F"/>
    <w:rsid w:val="00A679E5"/>
    <w:rsid w:val="00A71176"/>
    <w:rsid w:val="00A72125"/>
    <w:rsid w:val="00A72D4C"/>
    <w:rsid w:val="00A74CE9"/>
    <w:rsid w:val="00A86F86"/>
    <w:rsid w:val="00A9422D"/>
    <w:rsid w:val="00AA1056"/>
    <w:rsid w:val="00AA6939"/>
    <w:rsid w:val="00AA7D52"/>
    <w:rsid w:val="00AB2918"/>
    <w:rsid w:val="00AB4B0F"/>
    <w:rsid w:val="00AC01F6"/>
    <w:rsid w:val="00AD509A"/>
    <w:rsid w:val="00AD61ED"/>
    <w:rsid w:val="00AD654A"/>
    <w:rsid w:val="00AE6411"/>
    <w:rsid w:val="00AF2AB2"/>
    <w:rsid w:val="00AF2BC0"/>
    <w:rsid w:val="00AF5A75"/>
    <w:rsid w:val="00B033F0"/>
    <w:rsid w:val="00B1372F"/>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D4F2C"/>
    <w:rsid w:val="00BE17AD"/>
    <w:rsid w:val="00C010A7"/>
    <w:rsid w:val="00C06CEE"/>
    <w:rsid w:val="00C12C2D"/>
    <w:rsid w:val="00C25B45"/>
    <w:rsid w:val="00C35623"/>
    <w:rsid w:val="00C52EC7"/>
    <w:rsid w:val="00C579D6"/>
    <w:rsid w:val="00C606FD"/>
    <w:rsid w:val="00C61FA7"/>
    <w:rsid w:val="00C63951"/>
    <w:rsid w:val="00C72E0A"/>
    <w:rsid w:val="00C72FFF"/>
    <w:rsid w:val="00C764EE"/>
    <w:rsid w:val="00C776AD"/>
    <w:rsid w:val="00C804BF"/>
    <w:rsid w:val="00CB1F07"/>
    <w:rsid w:val="00CC4831"/>
    <w:rsid w:val="00CD0270"/>
    <w:rsid w:val="00CD159A"/>
    <w:rsid w:val="00CD3B35"/>
    <w:rsid w:val="00CD6D96"/>
    <w:rsid w:val="00CD7014"/>
    <w:rsid w:val="00CE4EF3"/>
    <w:rsid w:val="00CE70FE"/>
    <w:rsid w:val="00D016F3"/>
    <w:rsid w:val="00D0600E"/>
    <w:rsid w:val="00D141A5"/>
    <w:rsid w:val="00D1561E"/>
    <w:rsid w:val="00D21734"/>
    <w:rsid w:val="00D309C0"/>
    <w:rsid w:val="00D36C0D"/>
    <w:rsid w:val="00D44267"/>
    <w:rsid w:val="00D53284"/>
    <w:rsid w:val="00D65CA3"/>
    <w:rsid w:val="00D73883"/>
    <w:rsid w:val="00D965C6"/>
    <w:rsid w:val="00DA44CA"/>
    <w:rsid w:val="00DA6987"/>
    <w:rsid w:val="00DB400C"/>
    <w:rsid w:val="00DB4DE4"/>
    <w:rsid w:val="00DB4FE0"/>
    <w:rsid w:val="00DB5A37"/>
    <w:rsid w:val="00DC4268"/>
    <w:rsid w:val="00DE3A0E"/>
    <w:rsid w:val="00DF61CF"/>
    <w:rsid w:val="00E273E9"/>
    <w:rsid w:val="00E542EA"/>
    <w:rsid w:val="00E622B8"/>
    <w:rsid w:val="00E63CA8"/>
    <w:rsid w:val="00E71E43"/>
    <w:rsid w:val="00E82873"/>
    <w:rsid w:val="00EA4D65"/>
    <w:rsid w:val="00EB3622"/>
    <w:rsid w:val="00EC1DF4"/>
    <w:rsid w:val="00EC2C4B"/>
    <w:rsid w:val="00EC5C26"/>
    <w:rsid w:val="00ED1779"/>
    <w:rsid w:val="00ED2BC0"/>
    <w:rsid w:val="00ED6D1C"/>
    <w:rsid w:val="00EE773B"/>
    <w:rsid w:val="00EF04D2"/>
    <w:rsid w:val="00EF21C5"/>
    <w:rsid w:val="00F1610F"/>
    <w:rsid w:val="00F309E2"/>
    <w:rsid w:val="00F36362"/>
    <w:rsid w:val="00F527AE"/>
    <w:rsid w:val="00F616E7"/>
    <w:rsid w:val="00F6238C"/>
    <w:rsid w:val="00F62B2D"/>
    <w:rsid w:val="00F63F8D"/>
    <w:rsid w:val="00F65437"/>
    <w:rsid w:val="00F73337"/>
    <w:rsid w:val="00F75FB0"/>
    <w:rsid w:val="00F83C52"/>
    <w:rsid w:val="00F83E92"/>
    <w:rsid w:val="00F90D60"/>
    <w:rsid w:val="00F9602B"/>
    <w:rsid w:val="00F96C82"/>
    <w:rsid w:val="00FA069B"/>
    <w:rsid w:val="00FC2E4E"/>
    <w:rsid w:val="00FC3627"/>
    <w:rsid w:val="00FC541F"/>
    <w:rsid w:val="00FC7DFE"/>
    <w:rsid w:val="00FE294D"/>
    <w:rsid w:val="00FF7B61"/>
    <w:rsid w:val="00FF7BA9"/>
    <w:rsid w:val="0DA24D56"/>
    <w:rsid w:val="10052D51"/>
    <w:rsid w:val="108717C1"/>
    <w:rsid w:val="19626AF4"/>
    <w:rsid w:val="1D1900BD"/>
    <w:rsid w:val="1D4E304F"/>
    <w:rsid w:val="1FEB3581"/>
    <w:rsid w:val="282861E1"/>
    <w:rsid w:val="28330482"/>
    <w:rsid w:val="2B9D7686"/>
    <w:rsid w:val="415930CE"/>
    <w:rsid w:val="44220AAF"/>
    <w:rsid w:val="48F345EB"/>
    <w:rsid w:val="4B4D067E"/>
    <w:rsid w:val="64793801"/>
    <w:rsid w:val="794554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rules v:ext="edit">
        <o:r id="V:Rule1" type="connector" idref="#直接箭头连接符 8"/>
      </o:rules>
    </o:shapelayout>
  </w:shapeDefaults>
  <w:decimalSymbol w:val="."/>
  <w:listSeparator w:val=","/>
  <w15:docId w15:val="{1231B676-D973-47FB-8A8F-1DE7506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uiPriority="0"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pPr>
      <w:widowControl w:val="0"/>
      <w:jc w:val="both"/>
    </w:pPr>
    <w:rPr>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c"/>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c"/>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c"/>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c"/>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c">
    <w:name w:val="Normal Indent"/>
    <w:basedOn w:val="ab"/>
    <w:link w:val="Char"/>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0">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1">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2">
    <w:name w:val="Document Map"/>
    <w:basedOn w:val="ab"/>
    <w:link w:val="Char0"/>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3">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4">
    <w:name w:val="annotation text"/>
    <w:basedOn w:val="ab"/>
    <w:link w:val="Char1"/>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5">
    <w:name w:val="Body Text"/>
    <w:basedOn w:val="ab"/>
    <w:link w:val="Char2"/>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4"/>
    <w:next w:val="af4"/>
    <w:link w:val="Charc"/>
    <w:qFormat/>
    <w:pPr>
      <w:autoSpaceDE/>
      <w:autoSpaceDN/>
      <w:adjustRightInd/>
      <w:textAlignment w:val="auto"/>
    </w:pPr>
    <w:rPr>
      <w:rFonts w:ascii="Times New Roman"/>
      <w:b/>
      <w:bCs/>
      <w:kern w:val="2"/>
      <w:sz w:val="21"/>
      <w:szCs w:val="24"/>
    </w:rPr>
  </w:style>
  <w:style w:type="table" w:styleId="aff0">
    <w:name w:val="Table Grid"/>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e"/>
    <w:qFormat/>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d"/>
    <w:qFormat/>
    <w:rPr>
      <w:b/>
      <w:bCs/>
    </w:rPr>
  </w:style>
  <w:style w:type="character" w:styleId="aff3">
    <w:name w:val="page number"/>
    <w:basedOn w:val="ad"/>
    <w:qFormat/>
  </w:style>
  <w:style w:type="character" w:styleId="aff4">
    <w:name w:val="FollowedHyperlink"/>
    <w:basedOn w:val="ad"/>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unhideWhenUsed/>
    <w:qFormat/>
    <w:rPr>
      <w:sz w:val="21"/>
      <w:szCs w:val="21"/>
    </w:rPr>
  </w:style>
  <w:style w:type="character" w:customStyle="1" w:styleId="1Char">
    <w:name w:val="标题 1 Char"/>
    <w:basedOn w:val="ad"/>
    <w:link w:val="12"/>
    <w:qFormat/>
    <w:rPr>
      <w:rFonts w:ascii="Times New Roman" w:eastAsia="宋体" w:hAnsi="Times New Roman" w:cs="Times New Roman"/>
      <w:b/>
      <w:bCs/>
      <w:kern w:val="44"/>
      <w:sz w:val="44"/>
      <w:szCs w:val="44"/>
      <w:lang w:val="de-CH"/>
    </w:rPr>
  </w:style>
  <w:style w:type="character" w:customStyle="1" w:styleId="2Char">
    <w:name w:val="标题 2 Char"/>
    <w:basedOn w:val="ad"/>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d"/>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eastAsia="宋体" w:hAnsi="Times New Roman" w:cs="宋体"/>
      <w:color w:val="000000"/>
      <w:sz w:val="24"/>
      <w:szCs w:val="24"/>
    </w:rPr>
  </w:style>
  <w:style w:type="character" w:customStyle="1" w:styleId="Char">
    <w:name w:val="正文缩进 Char"/>
    <w:link w:val="ac"/>
    <w:qFormat/>
    <w:rPr>
      <w:rFonts w:ascii="Calibri" w:eastAsia="宋体" w:hAnsi="Calibri" w:cs="Times New Roman"/>
      <w:szCs w:val="20"/>
    </w:rPr>
  </w:style>
  <w:style w:type="character" w:customStyle="1" w:styleId="Char8">
    <w:name w:val="页眉 Char"/>
    <w:basedOn w:val="ad"/>
    <w:link w:val="afb"/>
    <w:qFormat/>
    <w:rPr>
      <w:sz w:val="18"/>
      <w:szCs w:val="18"/>
    </w:rPr>
  </w:style>
  <w:style w:type="character" w:customStyle="1" w:styleId="Char7">
    <w:name w:val="页脚 Char"/>
    <w:basedOn w:val="ad"/>
    <w:link w:val="afa"/>
    <w:uiPriority w:val="99"/>
    <w:qFormat/>
    <w:rPr>
      <w:sz w:val="18"/>
      <w:szCs w:val="18"/>
    </w:rPr>
  </w:style>
  <w:style w:type="character" w:customStyle="1" w:styleId="5Char">
    <w:name w:val="标题 5 Char"/>
    <w:basedOn w:val="ad"/>
    <w:link w:val="5"/>
    <w:qFormat/>
    <w:rPr>
      <w:b/>
      <w:bCs/>
      <w:sz w:val="28"/>
      <w:szCs w:val="28"/>
    </w:rPr>
  </w:style>
  <w:style w:type="character" w:customStyle="1" w:styleId="3Char2">
    <w:name w:val="标题 3 Char"/>
    <w:basedOn w:val="ad"/>
    <w:qFormat/>
    <w:rPr>
      <w:rFonts w:ascii="宋体" w:eastAsia="宋体" w:hAnsi="宋体" w:cs="Times New Roman"/>
      <w:b/>
      <w:bCs/>
      <w:sz w:val="24"/>
      <w:szCs w:val="32"/>
      <w:shd w:val="clear" w:color="auto" w:fill="FFFFFF"/>
    </w:rPr>
  </w:style>
  <w:style w:type="character" w:customStyle="1" w:styleId="4Char">
    <w:name w:val="标题 4 Char"/>
    <w:basedOn w:val="ad"/>
    <w:link w:val="40"/>
    <w:qFormat/>
    <w:rPr>
      <w:rFonts w:ascii="Arial" w:eastAsia="黑体" w:hAnsi="Arial" w:cs="Times New Roman"/>
      <w:b/>
      <w:bCs/>
      <w:sz w:val="28"/>
      <w:szCs w:val="28"/>
      <w:shd w:val="clear" w:color="auto" w:fill="FFFFFF"/>
    </w:rPr>
  </w:style>
  <w:style w:type="character" w:customStyle="1" w:styleId="6Char">
    <w:name w:val="标题 6 Char"/>
    <w:basedOn w:val="ad"/>
    <w:link w:val="6"/>
    <w:qFormat/>
    <w:rPr>
      <w:rFonts w:ascii="Arial" w:eastAsia="黑体" w:hAnsi="Arial" w:cs="Times New Roman"/>
      <w:b/>
      <w:sz w:val="24"/>
      <w:szCs w:val="20"/>
      <w:shd w:val="clear" w:color="auto" w:fill="FFFFFF"/>
    </w:rPr>
  </w:style>
  <w:style w:type="character" w:customStyle="1" w:styleId="7Char">
    <w:name w:val="标题 7 Char"/>
    <w:basedOn w:val="ad"/>
    <w:link w:val="7"/>
    <w:qFormat/>
    <w:rPr>
      <w:rFonts w:ascii="Times New Roman" w:eastAsia="宋体" w:hAnsi="Times New Roman" w:cs="Times New Roman"/>
      <w:b/>
      <w:sz w:val="24"/>
      <w:szCs w:val="20"/>
      <w:shd w:val="clear" w:color="auto" w:fill="FFFFFF"/>
    </w:rPr>
  </w:style>
  <w:style w:type="character" w:customStyle="1" w:styleId="8Char">
    <w:name w:val="标题 8 Char"/>
    <w:basedOn w:val="ad"/>
    <w:link w:val="8"/>
    <w:qFormat/>
    <w:rPr>
      <w:rFonts w:ascii="Arial" w:eastAsia="黑体" w:hAnsi="Arial" w:cs="Times New Roman"/>
      <w:sz w:val="24"/>
      <w:szCs w:val="20"/>
      <w:shd w:val="clear" w:color="auto" w:fill="FFFFFF"/>
    </w:rPr>
  </w:style>
  <w:style w:type="character" w:customStyle="1" w:styleId="9Char">
    <w:name w:val="标题 9 Char"/>
    <w:basedOn w:val="ad"/>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d"/>
    <w:link w:val="afe"/>
    <w:qFormat/>
    <w:rPr>
      <w:rFonts w:ascii="Arial" w:eastAsia="宋体" w:hAnsi="Arial" w:cs="Times New Roman"/>
      <w:b/>
      <w:bCs/>
      <w:sz w:val="36"/>
      <w:szCs w:val="32"/>
      <w:shd w:val="clear" w:color="auto" w:fill="FFFFFF"/>
    </w:rPr>
  </w:style>
  <w:style w:type="character" w:customStyle="1" w:styleId="HTMLChar">
    <w:name w:val="HTML 预设格式 Char"/>
    <w:basedOn w:val="ad"/>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d"/>
    <w:link w:val="af7"/>
    <w:qFormat/>
    <w:rPr>
      <w:rFonts w:ascii="宋体" w:eastAsia="宋体" w:hAnsi="Courier New" w:cs="Times New Roman"/>
      <w:szCs w:val="20"/>
      <w:shd w:val="clear" w:color="auto" w:fill="FFFFFF"/>
    </w:rPr>
  </w:style>
  <w:style w:type="character" w:customStyle="1" w:styleId="Char3">
    <w:name w:val="正文文本缩进 Char"/>
    <w:basedOn w:val="ad"/>
    <w:link w:val="af6"/>
    <w:qFormat/>
    <w:rPr>
      <w:rFonts w:ascii="Times New Roman" w:eastAsia="宋体" w:hAnsi="Times New Roman" w:cs="Times New Roman"/>
      <w:szCs w:val="24"/>
      <w:shd w:val="clear" w:color="auto" w:fill="FFFFFF"/>
    </w:rPr>
  </w:style>
  <w:style w:type="character" w:customStyle="1" w:styleId="Char2">
    <w:name w:val="正文文本 Char"/>
    <w:basedOn w:val="ad"/>
    <w:link w:val="af5"/>
    <w:qFormat/>
    <w:rPr>
      <w:rFonts w:ascii="宋体" w:eastAsia="宋体" w:hAnsi="宋体" w:cs="宋体"/>
      <w:b/>
      <w:bCs/>
      <w:kern w:val="0"/>
      <w:sz w:val="24"/>
      <w:szCs w:val="24"/>
      <w:shd w:val="clear" w:color="auto" w:fill="FFFFFF"/>
    </w:rPr>
  </w:style>
  <w:style w:type="character" w:customStyle="1" w:styleId="2Char0">
    <w:name w:val="正文文本缩进 2 Char"/>
    <w:basedOn w:val="ad"/>
    <w:link w:val="22"/>
    <w:qFormat/>
    <w:rPr>
      <w:rFonts w:ascii="宋体" w:eastAsia="宋体" w:hAnsi="宋体" w:cs="Times New Roman"/>
      <w:szCs w:val="24"/>
      <w:shd w:val="clear" w:color="auto" w:fill="FFFFFF"/>
    </w:rPr>
  </w:style>
  <w:style w:type="character" w:customStyle="1" w:styleId="Char1">
    <w:name w:val="批注文字 Char"/>
    <w:basedOn w:val="ad"/>
    <w:link w:val="af4"/>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d"/>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d"/>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kern w:val="2"/>
      <w:sz w:val="21"/>
      <w:szCs w:val="22"/>
    </w:rPr>
  </w:style>
  <w:style w:type="character" w:customStyle="1" w:styleId="Char0">
    <w:name w:val="文档结构图 Char"/>
    <w:basedOn w:val="ad"/>
    <w:link w:val="af2"/>
    <w:semiHidden/>
    <w:qFormat/>
    <w:rPr>
      <w:rFonts w:ascii="Times New Roman" w:eastAsia="宋体" w:hAnsi="Times New Roman" w:cs="Times New Roman"/>
      <w:szCs w:val="24"/>
      <w:shd w:val="clear" w:color="auto" w:fill="000080"/>
    </w:rPr>
  </w:style>
  <w:style w:type="character" w:customStyle="1" w:styleId="3Char">
    <w:name w:val="正文文本 3 Char"/>
    <w:basedOn w:val="ad"/>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d"/>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1"/>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d"/>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d"/>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2"/>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eastAsia="宋体" w:hAnsi="Times New Roman" w:cs="Times New Roman"/>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rPr>
      <w:rFonts w:ascii="Times New Roman" w:eastAsia="宋体" w:hAnsi="Times New Roman" w:cs="Times New Roman"/>
    </w:r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2"/>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2"/>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eastAsia="宋体" w:hAnsi="Times New Roman" w:cs="Times New Roman"/>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d"/>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rFonts w:ascii="Times New Roman" w:eastAsia="宋体" w:hAnsi="Times New Roman" w:cs="Times New Roman"/>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rFonts w:ascii="Times New Roman" w:eastAsia="宋体" w:hAnsi="Times New Roman" w:cs="Times New Roman"/>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uiPriority w:val="99"/>
    <w:qFormat/>
    <w:rPr>
      <w:rFonts w:ascii="宋体" w:eastAsia="宋体" w:hAnsi="宋体" w:cs="宋体"/>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cjrzhf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jr.org.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cjrzhfw.cjr.org.cn/" TargetMode="External"/><Relationship Id="rId4" Type="http://schemas.openxmlformats.org/officeDocument/2006/relationships/styles" Target="styles.xml"/><Relationship Id="rId9" Type="http://schemas.openxmlformats.org/officeDocument/2006/relationships/hyperlink" Target="http://www.cjr.org.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FAD58CD-2DB4-4197-B825-BD3DB4F0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42</Pages>
  <Words>2593</Words>
  <Characters>14786</Characters>
  <Application>Microsoft Office Word</Application>
  <DocSecurity>0</DocSecurity>
  <Lines>123</Lines>
  <Paragraphs>34</Paragraphs>
  <ScaleCrop>false</ScaleCrop>
  <Company>Microsoft</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孙  卫</cp:lastModifiedBy>
  <cp:revision>203</cp:revision>
  <cp:lastPrinted>2022-02-08T00:55:00Z</cp:lastPrinted>
  <dcterms:created xsi:type="dcterms:W3CDTF">2018-08-15T06:45:00Z</dcterms:created>
  <dcterms:modified xsi:type="dcterms:W3CDTF">2022-02-25T04:46:00Z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0F875B966770444C98BBCA13B9E21379</vt:lpwstr>
  </property>
</Properties>
</file>