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DE" w:rsidRDefault="009728DE">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3A12DE" w:rsidRDefault="005D5C80">
      <w:pPr>
        <w:jc w:val="right"/>
        <w:rPr>
          <w:rFonts w:ascii="仿宋_GB2312" w:eastAsia="仿宋_GB2312"/>
          <w:snapToGrid w:val="0"/>
          <w:kern w:val="0"/>
          <w:sz w:val="32"/>
          <w:szCs w:val="32"/>
        </w:rPr>
      </w:pPr>
      <w:r>
        <w:rPr>
          <w:rFonts w:ascii="仿宋_GB2312" w:eastAsia="仿宋_GB2312"/>
          <w:snapToGrid w:val="0"/>
          <w:kern w:val="0"/>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9728DE">
        <w:rPr>
          <w:rFonts w:ascii="仿宋_GB2312" w:eastAsia="仿宋_GB2312" w:hint="eastAsia"/>
          <w:snapToGrid w:val="0"/>
          <w:kern w:val="0"/>
          <w:sz w:val="32"/>
          <w:szCs w:val="32"/>
        </w:rPr>
        <w:t>招标编号：</w:t>
      </w:r>
      <w:r w:rsidR="009728DE" w:rsidRPr="009728DE">
        <w:rPr>
          <w:rFonts w:ascii="仿宋_GB2312" w:eastAsia="仿宋_GB2312"/>
          <w:snapToGrid w:val="0"/>
          <w:kern w:val="0"/>
          <w:sz w:val="32"/>
          <w:szCs w:val="32"/>
        </w:rPr>
        <w:t>ZHZB2022019</w:t>
      </w:r>
    </w:p>
    <w:p w:rsidR="003A12DE" w:rsidRDefault="003A12DE">
      <w:pPr>
        <w:jc w:val="center"/>
        <w:rPr>
          <w:color w:val="FF0000"/>
          <w:sz w:val="44"/>
          <w:szCs w:val="44"/>
        </w:rPr>
      </w:pPr>
    </w:p>
    <w:p w:rsidR="003A12DE" w:rsidRDefault="009728DE">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招标公告</w:t>
      </w:r>
    </w:p>
    <w:p w:rsidR="003A12DE" w:rsidRDefault="009728DE">
      <w:pPr>
        <w:jc w:val="center"/>
        <w:rPr>
          <w:rFonts w:ascii="仿宋_GB2312" w:eastAsia="仿宋_GB2312"/>
          <w:sz w:val="32"/>
          <w:szCs w:val="32"/>
        </w:rPr>
      </w:pPr>
      <w:r>
        <w:rPr>
          <w:rFonts w:ascii="仿宋_GB2312" w:eastAsia="仿宋_GB2312" w:hint="eastAsia"/>
          <w:sz w:val="32"/>
          <w:szCs w:val="32"/>
        </w:rPr>
        <w:t>（</w:t>
      </w:r>
      <w:r w:rsidRPr="009728DE">
        <w:rPr>
          <w:rFonts w:ascii="仿宋_GB2312" w:eastAsia="仿宋_GB2312" w:hint="eastAsia"/>
          <w:snapToGrid w:val="0"/>
          <w:kern w:val="0"/>
          <w:sz w:val="32"/>
          <w:szCs w:val="32"/>
        </w:rPr>
        <w:t>深圳市无障碍孵化空间维修改造</w:t>
      </w:r>
      <w:r>
        <w:rPr>
          <w:rFonts w:ascii="仿宋_GB2312" w:eastAsia="仿宋_GB2312" w:hint="eastAsia"/>
          <w:sz w:val="32"/>
          <w:szCs w:val="32"/>
        </w:rPr>
        <w:t>）</w:t>
      </w:r>
    </w:p>
    <w:p w:rsidR="003A12DE" w:rsidRDefault="003A12DE">
      <w:pPr>
        <w:jc w:val="center"/>
        <w:rPr>
          <w:b/>
          <w:sz w:val="44"/>
          <w:szCs w:val="44"/>
        </w:rPr>
      </w:pP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w:t>
      </w:r>
      <w:r>
        <w:rPr>
          <w:rFonts w:ascii="仿宋_GB2312" w:eastAsia="仿宋_GB2312" w:hint="eastAsia"/>
          <w:sz w:val="32"/>
          <w:szCs w:val="32"/>
        </w:rPr>
        <w:t>征召、择优选定项目承接机构。具体公告如下：</w:t>
      </w:r>
    </w:p>
    <w:p w:rsidR="003A12DE" w:rsidRDefault="009728DE">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rsidR="003A12DE" w:rsidRDefault="009728DE">
      <w:pPr>
        <w:adjustRightInd w:val="0"/>
        <w:ind w:firstLineChars="200" w:firstLine="640"/>
        <w:jc w:val="left"/>
        <w:rPr>
          <w:rFonts w:ascii="仿宋_GB2312" w:eastAsia="仿宋_GB2312"/>
          <w:color w:val="FF0000"/>
          <w:sz w:val="32"/>
          <w:szCs w:val="32"/>
        </w:rPr>
      </w:pPr>
      <w:r>
        <w:rPr>
          <w:rFonts w:ascii="仿宋_GB2312" w:eastAsia="仿宋_GB2312" w:hint="eastAsia"/>
          <w:sz w:val="32"/>
          <w:szCs w:val="32"/>
        </w:rPr>
        <w:t>1.项目编号：</w:t>
      </w:r>
      <w:r>
        <w:rPr>
          <w:rFonts w:ascii="仿宋_GB2312" w:eastAsia="仿宋_GB2312"/>
          <w:sz w:val="32"/>
          <w:szCs w:val="32"/>
        </w:rPr>
        <w:t>JB2022-23-3</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2.项目名称：深圳市无障碍孵化空间维修改造</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3.预算金额：人民币</w:t>
      </w:r>
      <w:r w:rsidRPr="009728DE">
        <w:rPr>
          <w:rFonts w:ascii="仿宋_GB2312" w:eastAsia="仿宋_GB2312" w:hint="eastAsia"/>
          <w:sz w:val="32"/>
          <w:szCs w:val="32"/>
        </w:rPr>
        <w:t>9</w:t>
      </w:r>
      <w:r w:rsidRPr="009728DE">
        <w:rPr>
          <w:rFonts w:ascii="仿宋_GB2312" w:eastAsia="仿宋_GB2312"/>
          <w:sz w:val="32"/>
          <w:szCs w:val="32"/>
        </w:rPr>
        <w:t>.16</w:t>
      </w:r>
      <w:r w:rsidR="008E008F">
        <w:rPr>
          <w:rFonts w:ascii="仿宋_GB2312" w:eastAsia="仿宋_GB2312"/>
          <w:sz w:val="32"/>
          <w:szCs w:val="32"/>
        </w:rPr>
        <w:t>万</w:t>
      </w:r>
      <w:r>
        <w:rPr>
          <w:rFonts w:ascii="仿宋_GB2312" w:eastAsia="仿宋_GB2312" w:hint="eastAsia"/>
          <w:sz w:val="32"/>
          <w:szCs w:val="32"/>
        </w:rPr>
        <w:t>元</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4.最高限价：人民币</w:t>
      </w:r>
      <w:r w:rsidRPr="009728DE">
        <w:rPr>
          <w:rFonts w:ascii="仿宋_GB2312" w:eastAsia="仿宋_GB2312" w:hint="eastAsia"/>
          <w:sz w:val="32"/>
          <w:szCs w:val="32"/>
        </w:rPr>
        <w:t>9</w:t>
      </w:r>
      <w:r w:rsidRPr="009728DE">
        <w:rPr>
          <w:rFonts w:ascii="仿宋_GB2312" w:eastAsia="仿宋_GB2312"/>
          <w:sz w:val="32"/>
          <w:szCs w:val="32"/>
        </w:rPr>
        <w:t>.16</w:t>
      </w:r>
      <w:r w:rsidR="008E008F">
        <w:rPr>
          <w:rFonts w:ascii="仿宋_GB2312" w:eastAsia="仿宋_GB2312"/>
          <w:sz w:val="32"/>
          <w:szCs w:val="32"/>
        </w:rPr>
        <w:t>万</w:t>
      </w:r>
      <w:bookmarkStart w:id="0" w:name="_GoBack"/>
      <w:bookmarkEnd w:id="0"/>
      <w:r>
        <w:rPr>
          <w:rFonts w:ascii="仿宋_GB2312" w:eastAsia="仿宋_GB2312" w:hint="eastAsia"/>
          <w:sz w:val="32"/>
          <w:szCs w:val="32"/>
        </w:rPr>
        <w:t>元</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7.本项目是否接受联合体投标：否</w:t>
      </w:r>
    </w:p>
    <w:p w:rsidR="003A12DE" w:rsidRDefault="009728DE">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1.具有独立法人资格或具有独立承担民事责任的能力的其它组织（提供营业执照或事业单位法人证等法人证明扫</w:t>
      </w:r>
      <w:r>
        <w:rPr>
          <w:rFonts w:ascii="仿宋_GB2312" w:eastAsia="仿宋_GB2312" w:hint="eastAsia"/>
          <w:sz w:val="32"/>
          <w:szCs w:val="32"/>
        </w:rPr>
        <w:lastRenderedPageBreak/>
        <w:t>描件，原件备查）；</w:t>
      </w:r>
    </w:p>
    <w:p w:rsidR="003A12DE" w:rsidRDefault="009728DE">
      <w:pPr>
        <w:pStyle w:val="af4"/>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2.投标单位应为：深圳市政府采购中心注册供应商。</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3.参与本项目投标前三年内，在经营活动中没有重大违法记录（由供应商在《政府采购投标及履约承诺函》中作出声明）。</w:t>
      </w:r>
    </w:p>
    <w:p w:rsidR="003A12DE" w:rsidRDefault="009728DE">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rsidR="003A12DE" w:rsidRDefault="009728DE">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rsidR="003A12DE" w:rsidRPr="009728DE" w:rsidRDefault="009728DE">
      <w:pPr>
        <w:adjustRightInd w:val="0"/>
        <w:ind w:firstLineChars="200" w:firstLine="640"/>
        <w:jc w:val="left"/>
        <w:rPr>
          <w:rFonts w:ascii="仿宋_GB2312" w:eastAsia="仿宋_GB2312"/>
          <w:sz w:val="32"/>
          <w:szCs w:val="32"/>
        </w:rPr>
      </w:pPr>
      <w:r w:rsidRPr="009728DE">
        <w:rPr>
          <w:rFonts w:ascii="仿宋_GB2312" w:eastAsia="仿宋_GB2312" w:hint="eastAsia"/>
          <w:sz w:val="32"/>
          <w:szCs w:val="32"/>
        </w:rPr>
        <w:t>应在2</w:t>
      </w:r>
      <w:r w:rsidRPr="009728DE">
        <w:rPr>
          <w:rFonts w:ascii="仿宋_GB2312" w:eastAsia="仿宋_GB2312"/>
          <w:sz w:val="32"/>
          <w:szCs w:val="32"/>
        </w:rPr>
        <w:t>022</w:t>
      </w:r>
      <w:r w:rsidRPr="009728DE">
        <w:rPr>
          <w:rFonts w:ascii="仿宋_GB2312" w:eastAsia="仿宋_GB2312" w:hint="eastAsia"/>
          <w:sz w:val="32"/>
          <w:szCs w:val="32"/>
        </w:rPr>
        <w:t>年4月2</w:t>
      </w:r>
      <w:r w:rsidRPr="009728DE">
        <w:rPr>
          <w:rFonts w:ascii="仿宋_GB2312" w:eastAsia="仿宋_GB2312"/>
          <w:sz w:val="32"/>
          <w:szCs w:val="32"/>
        </w:rPr>
        <w:t>9</w:t>
      </w:r>
      <w:r w:rsidRPr="009728DE">
        <w:rPr>
          <w:rFonts w:ascii="仿宋_GB2312" w:eastAsia="仿宋_GB2312" w:hint="eastAsia"/>
          <w:sz w:val="32"/>
          <w:szCs w:val="32"/>
        </w:rPr>
        <w:t>日17:00时前电话或以书面形式咨询招标机构，逾期恕不受理。在答疑咨询截止日期之后，我中心不再受理对招标参数的质疑。（联系人：夏工 ，0755- 83265990）</w:t>
      </w:r>
    </w:p>
    <w:p w:rsidR="003A12DE" w:rsidRDefault="009728DE">
      <w:pPr>
        <w:adjustRightInd w:val="0"/>
        <w:ind w:firstLineChars="200" w:firstLine="640"/>
        <w:jc w:val="left"/>
        <w:rPr>
          <w:rFonts w:ascii="仿宋_GB2312" w:eastAsia="仿宋_GB2312"/>
          <w:sz w:val="32"/>
          <w:szCs w:val="32"/>
        </w:rPr>
      </w:pPr>
      <w:r w:rsidRPr="009728DE">
        <w:rPr>
          <w:rFonts w:ascii="黑体" w:eastAsia="黑体" w:hAnsi="黑体" w:hint="eastAsia"/>
          <w:sz w:val="32"/>
          <w:szCs w:val="32"/>
        </w:rPr>
        <w:t>四、截止时间及联系方式</w:t>
      </w:r>
      <w:r w:rsidRPr="009728DE">
        <w:rPr>
          <w:rFonts w:ascii="仿宋_GB2312" w:eastAsia="仿宋_GB2312" w:hAnsi="黑体" w:hint="eastAsia"/>
          <w:sz w:val="32"/>
          <w:szCs w:val="32"/>
        </w:rPr>
        <w:t>：</w:t>
      </w:r>
      <w:r w:rsidRPr="009728DE">
        <w:rPr>
          <w:rFonts w:ascii="仿宋_GB2312" w:eastAsia="仿宋_GB2312"/>
          <w:sz w:val="32"/>
          <w:szCs w:val="32"/>
        </w:rPr>
        <w:t>2022</w:t>
      </w:r>
      <w:r w:rsidRPr="009728DE">
        <w:rPr>
          <w:rFonts w:ascii="仿宋_GB2312" w:eastAsia="仿宋_GB2312" w:hint="eastAsia"/>
          <w:sz w:val="32"/>
          <w:szCs w:val="32"/>
        </w:rPr>
        <w:t>年</w:t>
      </w:r>
      <w:r w:rsidRPr="009728DE">
        <w:rPr>
          <w:rFonts w:ascii="仿宋_GB2312" w:eastAsia="仿宋_GB2312"/>
          <w:sz w:val="32"/>
          <w:szCs w:val="32"/>
        </w:rPr>
        <w:t>5</w:t>
      </w:r>
      <w:r w:rsidRPr="009728DE">
        <w:rPr>
          <w:rFonts w:ascii="仿宋_GB2312" w:eastAsia="仿宋_GB2312" w:hint="eastAsia"/>
          <w:sz w:val="32"/>
          <w:szCs w:val="32"/>
        </w:rPr>
        <w:t>月6日</w:t>
      </w:r>
      <w:r w:rsidRPr="009728DE">
        <w:rPr>
          <w:rFonts w:ascii="仿宋_GB2312" w:eastAsia="仿宋_GB2312" w:hAnsi="宋体" w:hint="eastAsia"/>
          <w:sz w:val="32"/>
          <w:szCs w:val="32"/>
        </w:rPr>
        <w:t>17:00</w:t>
      </w:r>
      <w:r w:rsidRPr="009728DE">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sz w:val="32"/>
          <w:szCs w:val="32"/>
        </w:rPr>
        <w:t xml:space="preserve"> </w:t>
      </w:r>
      <w:r>
        <w:rPr>
          <w:rFonts w:ascii="仿宋_GB2312" w:eastAsia="仿宋_GB2312" w:hint="eastAsia"/>
          <w:sz w:val="32"/>
          <w:szCs w:val="32"/>
        </w:rPr>
        <w:t>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rsidR="003A12DE" w:rsidRDefault="003A12DE">
      <w:pPr>
        <w:adjustRightInd w:val="0"/>
        <w:ind w:firstLineChars="200" w:firstLine="640"/>
        <w:jc w:val="left"/>
        <w:rPr>
          <w:rFonts w:ascii="仿宋_GB2312" w:eastAsia="仿宋_GB2312"/>
          <w:sz w:val="32"/>
          <w:szCs w:val="32"/>
        </w:rPr>
      </w:pPr>
    </w:p>
    <w:p w:rsidR="003A12DE" w:rsidRDefault="009728DE">
      <w:pPr>
        <w:adjustRightInd w:val="0"/>
        <w:ind w:firstLineChars="200" w:firstLine="640"/>
        <w:jc w:val="right"/>
        <w:rPr>
          <w:rFonts w:ascii="仿宋_GB2312" w:eastAsia="仿宋_GB2312"/>
          <w:sz w:val="32"/>
          <w:szCs w:val="32"/>
        </w:rPr>
      </w:pPr>
      <w:r>
        <w:rPr>
          <w:rFonts w:ascii="仿宋_GB2312" w:eastAsia="仿宋_GB2312" w:hint="eastAsia"/>
          <w:sz w:val="32"/>
          <w:szCs w:val="32"/>
        </w:rPr>
        <w:t>深圳市残疾人综合服务中心</w:t>
      </w:r>
    </w:p>
    <w:p w:rsidR="003A12DE" w:rsidRPr="009728DE" w:rsidRDefault="009728DE">
      <w:pPr>
        <w:adjustRightInd w:val="0"/>
        <w:ind w:firstLineChars="200" w:firstLine="640"/>
        <w:jc w:val="right"/>
        <w:rPr>
          <w:rFonts w:ascii="仿宋_GB2312" w:eastAsia="仿宋_GB2312"/>
          <w:sz w:val="32"/>
          <w:szCs w:val="32"/>
        </w:rPr>
      </w:pPr>
      <w:r w:rsidRPr="009728DE">
        <w:rPr>
          <w:rFonts w:ascii="仿宋_GB2312" w:eastAsia="仿宋_GB2312" w:hint="eastAsia"/>
          <w:sz w:val="32"/>
          <w:szCs w:val="32"/>
        </w:rPr>
        <w:t>2</w:t>
      </w:r>
      <w:r w:rsidRPr="009728DE">
        <w:rPr>
          <w:rFonts w:ascii="仿宋_GB2312" w:eastAsia="仿宋_GB2312"/>
          <w:sz w:val="32"/>
          <w:szCs w:val="32"/>
        </w:rPr>
        <w:t>022</w:t>
      </w:r>
      <w:r w:rsidRPr="009728DE">
        <w:rPr>
          <w:rFonts w:ascii="仿宋_GB2312" w:eastAsia="仿宋_GB2312" w:hint="eastAsia"/>
          <w:sz w:val="32"/>
          <w:szCs w:val="32"/>
        </w:rPr>
        <w:t>年4月2</w:t>
      </w:r>
      <w:r w:rsidRPr="009728DE">
        <w:rPr>
          <w:rFonts w:ascii="仿宋_GB2312" w:eastAsia="仿宋_GB2312"/>
          <w:sz w:val="32"/>
          <w:szCs w:val="32"/>
        </w:rPr>
        <w:t>6</w:t>
      </w:r>
      <w:r w:rsidRPr="009728DE">
        <w:rPr>
          <w:rFonts w:ascii="仿宋_GB2312" w:eastAsia="仿宋_GB2312" w:hint="eastAsia"/>
          <w:sz w:val="32"/>
          <w:szCs w:val="32"/>
        </w:rPr>
        <w:t>日</w:t>
      </w:r>
    </w:p>
    <w:p w:rsidR="003A12DE" w:rsidRDefault="009728DE">
      <w:pPr>
        <w:adjustRightInd w:val="0"/>
        <w:rPr>
          <w:rFonts w:ascii="方正小标宋简体" w:eastAsia="方正小标宋简体" w:hAnsi="黑体"/>
          <w:sz w:val="44"/>
          <w:szCs w:val="44"/>
        </w:rPr>
      </w:pPr>
      <w:r>
        <w:rPr>
          <w:rFonts w:ascii="仿宋_GB2312" w:eastAsia="仿宋_GB2312"/>
          <w:sz w:val="32"/>
          <w:szCs w:val="32"/>
        </w:rPr>
        <w:br w:type="page"/>
      </w:r>
      <w:r>
        <w:rPr>
          <w:rFonts w:ascii="黑体" w:eastAsia="黑体" w:hAnsi="黑体"/>
          <w:sz w:val="32"/>
          <w:szCs w:val="32"/>
        </w:rPr>
        <w:lastRenderedPageBreak/>
        <w:t>附件</w:t>
      </w:r>
      <w:r>
        <w:rPr>
          <w:rFonts w:ascii="黑体" w:eastAsia="黑体" w:hAnsi="黑体" w:hint="eastAsia"/>
          <w:sz w:val="32"/>
          <w:szCs w:val="32"/>
        </w:rPr>
        <w:t>：</w:t>
      </w:r>
    </w:p>
    <w:p w:rsidR="003A12DE" w:rsidRDefault="009728DE">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rsidR="003A12DE" w:rsidRDefault="009728DE">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rsidR="003A12DE" w:rsidRDefault="003A12DE">
      <w:pPr>
        <w:snapToGrid w:val="0"/>
        <w:ind w:firstLine="723"/>
        <w:jc w:val="center"/>
        <w:rPr>
          <w:rFonts w:ascii="宋体" w:hAnsi="宋体"/>
          <w:b/>
          <w:sz w:val="36"/>
          <w:szCs w:val="36"/>
        </w:rPr>
      </w:pPr>
    </w:p>
    <w:p w:rsidR="003A12DE" w:rsidRDefault="003A12DE">
      <w:pPr>
        <w:snapToGrid w:val="0"/>
        <w:ind w:firstLine="723"/>
        <w:jc w:val="center"/>
        <w:rPr>
          <w:rFonts w:ascii="宋体" w:hAnsi="宋体"/>
          <w:b/>
          <w:sz w:val="36"/>
          <w:szCs w:val="36"/>
        </w:rPr>
      </w:pPr>
    </w:p>
    <w:p w:rsidR="003A12DE" w:rsidRDefault="003A12DE">
      <w:pPr>
        <w:snapToGrid w:val="0"/>
        <w:ind w:firstLine="723"/>
        <w:jc w:val="center"/>
        <w:rPr>
          <w:rFonts w:ascii="宋体" w:hAnsi="宋体"/>
          <w:b/>
          <w:sz w:val="36"/>
          <w:szCs w:val="36"/>
        </w:rPr>
      </w:pPr>
    </w:p>
    <w:p w:rsidR="003A12DE" w:rsidRDefault="003A12DE">
      <w:pPr>
        <w:snapToGrid w:val="0"/>
        <w:ind w:firstLine="723"/>
        <w:jc w:val="center"/>
        <w:rPr>
          <w:rFonts w:ascii="宋体" w:hAnsi="宋体"/>
          <w:b/>
          <w:sz w:val="36"/>
          <w:szCs w:val="36"/>
        </w:rPr>
      </w:pPr>
    </w:p>
    <w:p w:rsidR="003A12DE" w:rsidRDefault="009728DE">
      <w:pPr>
        <w:pStyle w:val="Default"/>
        <w:ind w:leftChars="406" w:left="2793" w:hangingChars="539" w:hanging="1940"/>
        <w:jc w:val="both"/>
        <w:rPr>
          <w:rFonts w:hAnsi="宋体"/>
          <w:color w:val="auto"/>
          <w:sz w:val="36"/>
          <w:szCs w:val="36"/>
        </w:rPr>
      </w:pPr>
      <w:r>
        <w:rPr>
          <w:rFonts w:hAnsi="宋体" w:hint="eastAsia"/>
          <w:color w:val="auto"/>
          <w:sz w:val="36"/>
          <w:szCs w:val="36"/>
        </w:rPr>
        <w:t>项目名称：</w:t>
      </w:r>
      <w:r>
        <w:rPr>
          <w:rFonts w:hAnsi="宋体" w:hint="eastAsia"/>
          <w:sz w:val="36"/>
          <w:szCs w:val="36"/>
        </w:rPr>
        <w:t>深圳市无障碍孵化空间维修改造</w:t>
      </w:r>
    </w:p>
    <w:p w:rsidR="003A12DE" w:rsidRDefault="009728DE">
      <w:pPr>
        <w:pStyle w:val="Default"/>
        <w:ind w:leftChars="406" w:left="2793" w:hangingChars="539" w:hanging="1940"/>
        <w:jc w:val="both"/>
        <w:rPr>
          <w:rFonts w:hAnsi="宋体"/>
          <w:color w:val="auto"/>
          <w:sz w:val="36"/>
          <w:szCs w:val="36"/>
        </w:rPr>
      </w:pPr>
      <w:r>
        <w:rPr>
          <w:rFonts w:hAnsi="宋体" w:hint="eastAsia"/>
          <w:color w:val="auto"/>
          <w:sz w:val="36"/>
          <w:szCs w:val="36"/>
        </w:rPr>
        <w:t>项目编号</w:t>
      </w:r>
      <w:r>
        <w:rPr>
          <w:rFonts w:hAnsi="宋体" w:hint="eastAsia"/>
          <w:sz w:val="36"/>
          <w:szCs w:val="36"/>
        </w:rPr>
        <w:t>：</w:t>
      </w:r>
      <w:r>
        <w:rPr>
          <w:rFonts w:hAnsi="宋体"/>
          <w:sz w:val="36"/>
          <w:szCs w:val="36"/>
        </w:rPr>
        <w:t>JB2022-23-3</w:t>
      </w:r>
    </w:p>
    <w:p w:rsidR="003A12DE" w:rsidRDefault="009728DE">
      <w:pPr>
        <w:pStyle w:val="Default"/>
        <w:ind w:leftChars="406" w:left="2793" w:hangingChars="539" w:hanging="1940"/>
        <w:jc w:val="both"/>
        <w:rPr>
          <w:rFonts w:hAnsi="宋体"/>
          <w:color w:val="auto"/>
          <w:sz w:val="36"/>
          <w:szCs w:val="36"/>
        </w:rPr>
      </w:pPr>
      <w:r>
        <w:rPr>
          <w:rFonts w:hAnsi="宋体" w:hint="eastAsia"/>
          <w:color w:val="auto"/>
          <w:sz w:val="36"/>
          <w:szCs w:val="36"/>
        </w:rPr>
        <w:t>招标编号：</w:t>
      </w:r>
      <w:r w:rsidRPr="009728DE">
        <w:rPr>
          <w:rFonts w:hAnsi="宋体"/>
          <w:sz w:val="36"/>
          <w:szCs w:val="36"/>
        </w:rPr>
        <w:t>ZHZB2022019</w:t>
      </w:r>
    </w:p>
    <w:p w:rsidR="003A12DE" w:rsidRDefault="003A12DE">
      <w:pPr>
        <w:ind w:firstLine="643"/>
        <w:jc w:val="center"/>
        <w:rPr>
          <w:rFonts w:ascii="宋体" w:hAnsi="宋体"/>
          <w:b/>
          <w:sz w:val="32"/>
          <w:szCs w:val="32"/>
        </w:rPr>
      </w:pPr>
    </w:p>
    <w:p w:rsidR="003A12DE" w:rsidRDefault="003A12DE">
      <w:pPr>
        <w:ind w:firstLine="643"/>
        <w:rPr>
          <w:rFonts w:ascii="宋体" w:hAnsi="宋体"/>
          <w:b/>
          <w:sz w:val="32"/>
          <w:szCs w:val="32"/>
        </w:rPr>
      </w:pPr>
    </w:p>
    <w:p w:rsidR="003A12DE" w:rsidRDefault="003A12DE">
      <w:pPr>
        <w:ind w:firstLine="640"/>
        <w:jc w:val="center"/>
        <w:rPr>
          <w:rFonts w:ascii="宋体" w:hAnsi="宋体"/>
          <w:sz w:val="32"/>
          <w:szCs w:val="32"/>
        </w:rPr>
      </w:pPr>
    </w:p>
    <w:p w:rsidR="003A12DE" w:rsidRDefault="003A12DE">
      <w:pPr>
        <w:ind w:firstLine="640"/>
        <w:jc w:val="center"/>
        <w:rPr>
          <w:rFonts w:ascii="宋体" w:hAnsi="宋体"/>
          <w:sz w:val="32"/>
          <w:szCs w:val="32"/>
        </w:rPr>
      </w:pPr>
    </w:p>
    <w:p w:rsidR="003A12DE" w:rsidRDefault="003A12DE">
      <w:pPr>
        <w:ind w:firstLine="640"/>
        <w:jc w:val="center"/>
        <w:rPr>
          <w:rFonts w:ascii="宋体" w:hAnsi="宋体"/>
          <w:sz w:val="32"/>
          <w:szCs w:val="32"/>
        </w:rPr>
      </w:pPr>
    </w:p>
    <w:p w:rsidR="003A12DE" w:rsidRDefault="003A12DE">
      <w:pPr>
        <w:ind w:firstLine="640"/>
        <w:jc w:val="center"/>
        <w:rPr>
          <w:rFonts w:ascii="宋体" w:hAnsi="宋体"/>
          <w:sz w:val="32"/>
          <w:szCs w:val="32"/>
        </w:rPr>
      </w:pPr>
    </w:p>
    <w:p w:rsidR="003A12DE" w:rsidRDefault="003A12DE">
      <w:pPr>
        <w:ind w:firstLine="640"/>
        <w:jc w:val="center"/>
        <w:rPr>
          <w:rFonts w:ascii="宋体" w:hAnsi="宋体"/>
          <w:sz w:val="32"/>
          <w:szCs w:val="32"/>
        </w:rPr>
      </w:pPr>
    </w:p>
    <w:p w:rsidR="003A12DE" w:rsidRDefault="003A12DE">
      <w:pPr>
        <w:ind w:firstLine="640"/>
        <w:jc w:val="center"/>
        <w:rPr>
          <w:rFonts w:ascii="宋体" w:hAnsi="宋体"/>
          <w:sz w:val="32"/>
          <w:szCs w:val="32"/>
        </w:rPr>
      </w:pPr>
    </w:p>
    <w:p w:rsidR="003A12DE" w:rsidRPr="009728DE" w:rsidRDefault="009728DE">
      <w:pPr>
        <w:ind w:firstLine="640"/>
        <w:jc w:val="center"/>
        <w:rPr>
          <w:rFonts w:ascii="仿宋_GB2312"/>
          <w:sz w:val="32"/>
          <w:szCs w:val="32"/>
        </w:rPr>
      </w:pPr>
      <w:r w:rsidRPr="009728DE">
        <w:rPr>
          <w:rFonts w:ascii="仿宋_GB2312" w:hAnsi="宋体" w:hint="eastAsia"/>
          <w:sz w:val="32"/>
          <w:szCs w:val="32"/>
        </w:rPr>
        <w:t>2</w:t>
      </w:r>
      <w:r w:rsidRPr="009728DE">
        <w:rPr>
          <w:rFonts w:ascii="仿宋_GB2312" w:hAnsi="宋体"/>
          <w:sz w:val="32"/>
          <w:szCs w:val="32"/>
        </w:rPr>
        <w:t>022</w:t>
      </w:r>
      <w:r w:rsidRPr="009728DE">
        <w:rPr>
          <w:rFonts w:ascii="仿宋_GB2312" w:hint="eastAsia"/>
          <w:sz w:val="32"/>
          <w:szCs w:val="32"/>
        </w:rPr>
        <w:t>年</w:t>
      </w:r>
      <w:r w:rsidRPr="009728DE">
        <w:rPr>
          <w:rFonts w:ascii="仿宋_GB2312" w:hint="eastAsia"/>
          <w:sz w:val="32"/>
          <w:szCs w:val="32"/>
        </w:rPr>
        <w:t>4</w:t>
      </w:r>
      <w:r w:rsidRPr="009728DE">
        <w:rPr>
          <w:rFonts w:ascii="仿宋_GB2312" w:hint="eastAsia"/>
          <w:sz w:val="32"/>
          <w:szCs w:val="32"/>
        </w:rPr>
        <w:t>月</w:t>
      </w:r>
      <w:r w:rsidRPr="009728DE">
        <w:rPr>
          <w:rFonts w:ascii="仿宋_GB2312" w:hint="eastAsia"/>
          <w:sz w:val="32"/>
          <w:szCs w:val="32"/>
        </w:rPr>
        <w:t>2</w:t>
      </w:r>
      <w:r w:rsidRPr="009728DE">
        <w:rPr>
          <w:rFonts w:ascii="仿宋_GB2312"/>
          <w:sz w:val="32"/>
          <w:szCs w:val="32"/>
        </w:rPr>
        <w:t>6</w:t>
      </w:r>
      <w:r w:rsidRPr="009728DE">
        <w:rPr>
          <w:rFonts w:ascii="仿宋_GB2312" w:hint="eastAsia"/>
          <w:sz w:val="32"/>
          <w:szCs w:val="32"/>
        </w:rPr>
        <w:t>日</w:t>
      </w:r>
    </w:p>
    <w:p w:rsidR="003A12DE" w:rsidRDefault="009728DE">
      <w:pPr>
        <w:widowControl/>
        <w:ind w:firstLine="880"/>
        <w:jc w:val="left"/>
        <w:rPr>
          <w:rFonts w:ascii="宋体" w:hAnsi="宋体"/>
          <w:sz w:val="44"/>
          <w:szCs w:val="44"/>
        </w:rPr>
      </w:pPr>
      <w:r>
        <w:rPr>
          <w:rFonts w:ascii="宋体" w:hAnsi="宋体"/>
          <w:sz w:val="44"/>
          <w:szCs w:val="44"/>
        </w:rPr>
        <w:br w:type="page"/>
      </w:r>
    </w:p>
    <w:p w:rsidR="003A12DE" w:rsidRDefault="009728DE">
      <w:pPr>
        <w:spacing w:line="240" w:lineRule="atLeast"/>
        <w:jc w:val="center"/>
        <w:rPr>
          <w:rFonts w:asciiTheme="minorEastAsia" w:hAnsiTheme="minorEastAsia"/>
          <w:b/>
          <w:sz w:val="44"/>
          <w:szCs w:val="44"/>
        </w:rPr>
      </w:pPr>
      <w:r>
        <w:rPr>
          <w:rFonts w:asciiTheme="minorEastAsia" w:hAnsiTheme="minorEastAsia" w:hint="eastAsia"/>
          <w:b/>
          <w:sz w:val="44"/>
          <w:szCs w:val="44"/>
        </w:rPr>
        <w:lastRenderedPageBreak/>
        <w:t>第一部分、招标公告</w:t>
      </w:r>
    </w:p>
    <w:p w:rsidR="003A12DE" w:rsidRDefault="003A12DE">
      <w:pPr>
        <w:spacing w:line="240" w:lineRule="atLeast"/>
        <w:jc w:val="center"/>
        <w:rPr>
          <w:rFonts w:asciiTheme="minorEastAsia" w:hAnsiTheme="minorEastAsia"/>
          <w:b/>
          <w:sz w:val="44"/>
          <w:szCs w:val="44"/>
        </w:rPr>
      </w:pPr>
    </w:p>
    <w:p w:rsidR="003A12DE" w:rsidRDefault="009728DE">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1.投标供应商之间相互约定给予未中标的供应商利益补偿;</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rsidR="003A12DE" w:rsidRDefault="003A12DE">
      <w:pPr>
        <w:ind w:firstLine="640"/>
        <w:jc w:val="left"/>
        <w:rPr>
          <w:rFonts w:ascii="仿宋_GB2312" w:eastAsia="仿宋_GB2312" w:hAnsi="黑体"/>
          <w:sz w:val="32"/>
          <w:szCs w:val="32"/>
        </w:rPr>
      </w:pPr>
    </w:p>
    <w:p w:rsidR="003A12DE" w:rsidRDefault="003A12DE">
      <w:pPr>
        <w:ind w:firstLine="640"/>
        <w:jc w:val="left"/>
        <w:rPr>
          <w:rFonts w:ascii="黑体" w:eastAsia="黑体" w:hAnsi="黑体"/>
          <w:sz w:val="32"/>
          <w:szCs w:val="32"/>
        </w:rPr>
      </w:pPr>
    </w:p>
    <w:p w:rsidR="003A12DE" w:rsidRDefault="003A12DE">
      <w:pPr>
        <w:ind w:firstLine="640"/>
        <w:jc w:val="left"/>
        <w:rPr>
          <w:rFonts w:ascii="黑体" w:eastAsia="黑体" w:hAnsi="黑体"/>
          <w:sz w:val="32"/>
          <w:szCs w:val="32"/>
        </w:rPr>
      </w:pPr>
    </w:p>
    <w:p w:rsidR="003A12DE" w:rsidRDefault="009728DE">
      <w:pPr>
        <w:widowControl/>
        <w:jc w:val="left"/>
        <w:rPr>
          <w:rFonts w:ascii="黑体" w:eastAsia="黑体" w:hAnsi="黑体"/>
          <w:sz w:val="32"/>
          <w:szCs w:val="32"/>
        </w:rPr>
      </w:pPr>
      <w:r>
        <w:rPr>
          <w:rFonts w:ascii="黑体" w:eastAsia="黑体" w:hAnsi="黑体"/>
          <w:sz w:val="32"/>
          <w:szCs w:val="32"/>
        </w:rPr>
        <w:br w:type="page"/>
      </w:r>
    </w:p>
    <w:p w:rsidR="003A12DE" w:rsidRDefault="009728DE">
      <w:pPr>
        <w:ind w:firstLine="640"/>
        <w:jc w:val="left"/>
        <w:rPr>
          <w:rFonts w:ascii="黑体" w:eastAsia="黑体" w:hAnsi="黑体"/>
          <w:sz w:val="32"/>
          <w:szCs w:val="32"/>
        </w:rPr>
      </w:pPr>
      <w:r>
        <w:rPr>
          <w:rFonts w:ascii="黑体" w:eastAsia="黑体" w:hAnsi="黑体" w:hint="eastAsia"/>
          <w:sz w:val="32"/>
          <w:szCs w:val="32"/>
        </w:rPr>
        <w:lastRenderedPageBreak/>
        <w:t>一、项目概况</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Pr>
          <w:rFonts w:ascii="仿宋_GB2312" w:eastAsia="仿宋_GB2312" w:hAnsi="华文仿宋"/>
          <w:sz w:val="32"/>
          <w:szCs w:val="32"/>
        </w:rPr>
        <w:t>JB2022-23-3</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2.采购方式：公开招标</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3.项目名称：深圳市无障碍孵化空间维修改造</w:t>
      </w:r>
    </w:p>
    <w:p w:rsidR="003A12DE" w:rsidRDefault="009728DE">
      <w:pPr>
        <w:ind w:firstLine="640"/>
        <w:jc w:val="left"/>
        <w:rPr>
          <w:rFonts w:ascii="黑体" w:eastAsia="黑体" w:hAnsi="黑体"/>
          <w:sz w:val="32"/>
          <w:szCs w:val="32"/>
        </w:rPr>
      </w:pPr>
      <w:r>
        <w:rPr>
          <w:rFonts w:ascii="黑体" w:eastAsia="黑体" w:hAnsi="黑体" w:hint="eastAsia"/>
          <w:sz w:val="32"/>
          <w:szCs w:val="32"/>
        </w:rPr>
        <w:t>二、联系人及联络方式</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联系人：</w:t>
      </w:r>
      <w:r>
        <w:rPr>
          <w:rFonts w:ascii="仿宋_GB2312" w:eastAsia="仿宋_GB2312" w:hAnsi="华文仿宋"/>
          <w:sz w:val="32"/>
          <w:szCs w:val="32"/>
        </w:rPr>
        <w:t>钟小姐</w:t>
      </w:r>
    </w:p>
    <w:p w:rsidR="003A12DE" w:rsidRDefault="009728DE">
      <w:pPr>
        <w:ind w:firstLine="640"/>
        <w:jc w:val="left"/>
        <w:rPr>
          <w:rFonts w:ascii="仿宋_GB2312" w:eastAsia="仿宋_GB2312" w:hAnsi="华文仿宋"/>
          <w:sz w:val="32"/>
          <w:szCs w:val="32"/>
        </w:rPr>
      </w:pPr>
      <w:r>
        <w:rPr>
          <w:rFonts w:ascii="仿宋_GB2312" w:eastAsia="仿宋_GB2312" w:hAnsi="华文仿宋" w:hint="eastAsia"/>
          <w:sz w:val="32"/>
          <w:szCs w:val="32"/>
        </w:rPr>
        <w:t>联系方式：0755-8</w:t>
      </w:r>
      <w:r>
        <w:rPr>
          <w:rFonts w:ascii="仿宋_GB2312" w:eastAsia="仿宋_GB2312" w:hAnsi="华文仿宋"/>
          <w:sz w:val="32"/>
          <w:szCs w:val="32"/>
        </w:rPr>
        <w:t>2547017</w:t>
      </w:r>
    </w:p>
    <w:p w:rsidR="003A12DE" w:rsidRDefault="009728DE">
      <w:pPr>
        <w:ind w:firstLine="640"/>
        <w:jc w:val="left"/>
        <w:rPr>
          <w:rFonts w:ascii="黑体" w:eastAsia="黑体" w:hAnsi="黑体"/>
          <w:sz w:val="32"/>
          <w:szCs w:val="32"/>
        </w:rPr>
      </w:pPr>
      <w:r>
        <w:rPr>
          <w:rFonts w:ascii="黑体" w:eastAsia="黑体" w:hAnsi="黑体" w:hint="eastAsia"/>
          <w:sz w:val="32"/>
          <w:szCs w:val="32"/>
        </w:rPr>
        <w:t>三、投标人资质要求</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参与本项目投标前三年内，在经营活动中没有重大违法记录（由供应商在《政府采购投标及履约承诺函》中作出声明）。</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sz w:val="32"/>
          <w:szCs w:val="32"/>
        </w:rPr>
        <w:t>4.法律、行政法规规定的其他条件。</w:t>
      </w:r>
      <w:r>
        <w:rPr>
          <w:rFonts w:ascii="仿宋_GB2312" w:eastAsia="仿宋_GB2312" w:hAnsi="华文仿宋" w:hint="eastAsia"/>
          <w:sz w:val="32"/>
          <w:szCs w:val="32"/>
        </w:rPr>
        <w:t xml:space="preserve"> </w:t>
      </w:r>
    </w:p>
    <w:p w:rsidR="003A12DE" w:rsidRDefault="009728DE">
      <w:pPr>
        <w:ind w:firstLine="640"/>
        <w:jc w:val="left"/>
        <w:rPr>
          <w:rFonts w:ascii="黑体" w:eastAsia="黑体" w:hAnsi="黑体"/>
          <w:sz w:val="32"/>
          <w:szCs w:val="32"/>
        </w:rPr>
      </w:pPr>
      <w:r>
        <w:rPr>
          <w:rFonts w:ascii="黑体" w:eastAsia="黑体" w:hAnsi="黑体" w:hint="eastAsia"/>
          <w:sz w:val="32"/>
          <w:szCs w:val="32"/>
        </w:rPr>
        <w:t>四、开标时间、方式</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http://szcjrzhfw.cjr.org.cn/）—通知公告和“深圳市残疾人综合服务”微信公众号下载招标文件，</w:t>
      </w:r>
      <w:r w:rsidRPr="00E314EC">
        <w:rPr>
          <w:rFonts w:ascii="仿宋_GB2312" w:eastAsia="仿宋_GB2312" w:hAnsi="华文仿宋" w:hint="eastAsia"/>
          <w:sz w:val="32"/>
          <w:szCs w:val="32"/>
        </w:rPr>
        <w:t>于</w:t>
      </w:r>
      <w:r w:rsidR="00E314EC" w:rsidRPr="00E314EC">
        <w:rPr>
          <w:rFonts w:ascii="仿宋_GB2312" w:eastAsia="仿宋_GB2312" w:hAnsi="华文仿宋"/>
          <w:sz w:val="32"/>
          <w:szCs w:val="32"/>
        </w:rPr>
        <w:t>2022</w:t>
      </w:r>
      <w:r w:rsidRPr="00E314EC">
        <w:rPr>
          <w:rFonts w:ascii="仿宋_GB2312" w:eastAsia="仿宋_GB2312" w:hAnsi="华文仿宋" w:hint="eastAsia"/>
          <w:sz w:val="32"/>
          <w:szCs w:val="32"/>
        </w:rPr>
        <w:t>年</w:t>
      </w:r>
      <w:r w:rsidR="00E314EC" w:rsidRPr="00E314EC">
        <w:rPr>
          <w:rFonts w:ascii="仿宋_GB2312" w:eastAsia="仿宋_GB2312" w:hAnsi="华文仿宋" w:hint="eastAsia"/>
          <w:sz w:val="32"/>
          <w:szCs w:val="32"/>
        </w:rPr>
        <w:t>5</w:t>
      </w:r>
      <w:r w:rsidRPr="00E314EC">
        <w:rPr>
          <w:rFonts w:ascii="仿宋_GB2312" w:eastAsia="仿宋_GB2312" w:hAnsi="华文仿宋" w:hint="eastAsia"/>
          <w:sz w:val="32"/>
          <w:szCs w:val="32"/>
        </w:rPr>
        <w:t>月</w:t>
      </w:r>
      <w:r w:rsidR="00E314EC" w:rsidRPr="00E314EC">
        <w:rPr>
          <w:rFonts w:ascii="仿宋_GB2312" w:eastAsia="仿宋_GB2312" w:hAnsi="华文仿宋"/>
          <w:sz w:val="32"/>
          <w:szCs w:val="32"/>
        </w:rPr>
        <w:t>6</w:t>
      </w:r>
      <w:r w:rsidRPr="00E314EC">
        <w:rPr>
          <w:rFonts w:ascii="仿宋_GB2312" w:eastAsia="仿宋_GB2312" w:hAnsi="华文仿宋" w:hint="eastAsia"/>
          <w:sz w:val="32"/>
          <w:szCs w:val="32"/>
        </w:rPr>
        <w:t>日</w:t>
      </w:r>
      <w:r>
        <w:rPr>
          <w:rFonts w:ascii="仿宋_GB2312" w:eastAsia="仿宋_GB2312" w:hAnsi="华文仿宋" w:hint="eastAsia"/>
          <w:sz w:val="32"/>
          <w:szCs w:val="32"/>
        </w:rPr>
        <w:t>下午1</w:t>
      </w:r>
      <w:r>
        <w:rPr>
          <w:rFonts w:ascii="仿宋_GB2312" w:eastAsia="仿宋_GB2312" w:hAnsi="华文仿宋"/>
          <w:sz w:val="32"/>
          <w:szCs w:val="32"/>
        </w:rPr>
        <w:t>7</w:t>
      </w:r>
      <w:r>
        <w:rPr>
          <w:rFonts w:ascii="仿宋_GB2312" w:eastAsia="仿宋_GB2312" w:hAnsi="华文仿宋" w:hint="eastAsia"/>
          <w:sz w:val="32"/>
          <w:szCs w:val="32"/>
        </w:rPr>
        <w:t>:00前，携带下列资料</w:t>
      </w:r>
      <w:r>
        <w:rPr>
          <w:rFonts w:ascii="仿宋_GB2312" w:eastAsia="仿宋_GB2312" w:hAnsi="华文仿宋" w:hint="eastAsia"/>
          <w:sz w:val="32"/>
          <w:szCs w:val="32"/>
        </w:rPr>
        <w:lastRenderedPageBreak/>
        <w:t>到深圳市福田区梅林路2号，过期未提交或资料不齐者视为放弃投标，以下资料均需加盖公章。</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1.投标人统一社会信用代码证书复印件（加盖公章）；2.投标人法人代表证明书和法人代表授权委托书（需附法人身份证复印件及授权人身份证复印件）;</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rsidR="003A12DE" w:rsidRDefault="009728DE">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5.提交投标文件电子档一份（与投标纸质文件一致，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rsidR="003A12DE" w:rsidRDefault="009728DE">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rsidR="003A12DE" w:rsidRDefault="009728DE">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rsidR="003A12DE" w:rsidRDefault="009728DE">
      <w:pPr>
        <w:widowControl/>
        <w:ind w:firstLine="640"/>
        <w:jc w:val="left"/>
        <w:rPr>
          <w:rFonts w:ascii="仿宋_GB2312" w:eastAsia="仿宋_GB2312" w:hAnsi="宋体"/>
          <w:sz w:val="32"/>
          <w:szCs w:val="32"/>
        </w:rPr>
      </w:pPr>
      <w:r>
        <w:rPr>
          <w:rFonts w:ascii="仿宋_GB2312" w:eastAsia="仿宋_GB2312" w:hAnsi="宋体" w:hint="eastAsia"/>
          <w:sz w:val="32"/>
          <w:szCs w:val="32"/>
        </w:rPr>
        <w:t>2.电子档投标文件（为盖章的纸质标书扫描件，用U盘存储，与纸制版投标文件一起封装）。</w:t>
      </w:r>
    </w:p>
    <w:p w:rsidR="003A12DE" w:rsidRDefault="009728DE">
      <w:pPr>
        <w:ind w:firstLine="640"/>
        <w:jc w:val="left"/>
        <w:rPr>
          <w:rFonts w:ascii="黑体" w:eastAsia="黑体" w:hAnsi="黑体"/>
          <w:sz w:val="32"/>
          <w:szCs w:val="32"/>
        </w:rPr>
      </w:pPr>
      <w:r>
        <w:rPr>
          <w:rFonts w:ascii="黑体" w:eastAsia="黑体" w:hAnsi="黑体" w:hint="eastAsia"/>
          <w:sz w:val="32"/>
          <w:szCs w:val="32"/>
        </w:rPr>
        <w:t>五、项目评标</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1.本单位在收到投标方提供的标书之后，由中心评标委员会统一审查投标文件的真实性、有效性、完整性，并对投标方提供的活动方案、安全保障方案及应急预案进行综合评审。</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lastRenderedPageBreak/>
        <w:t>2.评标委员会现场根据投标方案可行性、质量可靠性、技术先进性、报价合理性及售后服务和信誉等五项进行逐一评审，根据得分多少评出拟中标单位。</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加盖公章；</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（3）标书未密封处理或密封口未加盖公章；</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（5）标书在招标截止时间之后送达；</w:t>
      </w:r>
    </w:p>
    <w:p w:rsidR="003A12DE" w:rsidRDefault="009728DE">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3A12DE" w:rsidRDefault="009728DE">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rsidR="003A12DE" w:rsidRDefault="009728DE">
      <w:pPr>
        <w:ind w:firstLine="640"/>
        <w:rPr>
          <w:rFonts w:ascii="仿宋_GB2312" w:eastAsia="仿宋_GB2312" w:hAnsi="宋体"/>
          <w:sz w:val="32"/>
          <w:szCs w:val="32"/>
        </w:rPr>
      </w:pPr>
      <w:r>
        <w:rPr>
          <w:rFonts w:ascii="楷体_GB2312" w:eastAsia="楷体_GB2312" w:hAnsi="宋体" w:hint="eastAsia"/>
          <w:b/>
          <w:sz w:val="32"/>
          <w:szCs w:val="32"/>
        </w:rPr>
        <w:t>（一）提出质疑。</w:t>
      </w:r>
      <w:r>
        <w:rPr>
          <w:rFonts w:ascii="仿宋_GB2312" w:eastAsia="仿宋_GB2312" w:hAnsi="宋体" w:hint="eastAsia"/>
          <w:sz w:val="32"/>
          <w:szCs w:val="32"/>
        </w:rPr>
        <w:t>参与本项目采购的供应商认为自己的</w:t>
      </w:r>
      <w:r>
        <w:rPr>
          <w:rFonts w:ascii="仿宋_GB2312" w:eastAsia="仿宋_GB2312" w:hAnsi="宋体" w:hint="eastAsia"/>
          <w:sz w:val="32"/>
          <w:szCs w:val="32"/>
        </w:rPr>
        <w:lastRenderedPageBreak/>
        <w:t>权益在采购活动中受到损害的，须在公示期内向采购人以书面形式提出质疑。</w:t>
      </w:r>
    </w:p>
    <w:p w:rsidR="003A12DE" w:rsidRDefault="009728DE">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3A12DE" w:rsidRDefault="009728DE">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rsidR="003A12DE" w:rsidRDefault="009728DE">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rsidR="003A12DE" w:rsidRDefault="009728DE">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rsidR="003A12DE" w:rsidRDefault="009728DE">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3A12DE" w:rsidRDefault="009728DE">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）提交材料。质疑函、营业执照复印件、法定代表人证明。如委托代理人提交的，还需提交授权委托书及代理人身份证明。</w:t>
      </w:r>
    </w:p>
    <w:p w:rsidR="003A12DE" w:rsidRDefault="009728DE">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rsidR="003A12DE" w:rsidRDefault="009728DE">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w:t>
      </w:r>
      <w:r>
        <w:rPr>
          <w:rFonts w:ascii="仿宋_GB2312" w:eastAsia="仿宋_GB2312" w:hAnsi="宋体" w:hint="eastAsia"/>
          <w:sz w:val="32"/>
          <w:szCs w:val="32"/>
        </w:rPr>
        <w:lastRenderedPageBreak/>
        <w:t>况处理：1）质疑主体、时限不符合的，不予收文；2）质疑函内容、提交人身份证明不符合的，开具补正告知书，供应商可在质疑期内补正后重新提交。</w:t>
      </w:r>
    </w:p>
    <w:p w:rsidR="003A12DE" w:rsidRDefault="009728DE">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rsidR="003A12DE" w:rsidRDefault="009728DE">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Pr>
          <w:rFonts w:ascii="仿宋_GB2312" w:eastAsia="仿宋_GB2312" w:hAnsi="宋体" w:hint="eastAsia"/>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3A12DE" w:rsidRDefault="009728DE">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3A12DE" w:rsidRDefault="009728DE">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rsidR="003A12DE" w:rsidRDefault="003A12DE">
      <w:pPr>
        <w:ind w:firstLine="643"/>
        <w:jc w:val="left"/>
        <w:rPr>
          <w:rFonts w:ascii="仿宋_GB2312" w:hAnsi="华文仿宋" w:cs="Arial"/>
          <w:b/>
          <w:bCs/>
          <w:kern w:val="0"/>
          <w:sz w:val="32"/>
          <w:szCs w:val="32"/>
        </w:rPr>
      </w:pPr>
    </w:p>
    <w:p w:rsidR="003A12DE" w:rsidRDefault="009728DE">
      <w:pPr>
        <w:jc w:val="center"/>
        <w:rPr>
          <w:rFonts w:ascii="黑体" w:eastAsia="黑体" w:hAnsi="黑体"/>
          <w:b/>
          <w:sz w:val="32"/>
          <w:szCs w:val="32"/>
        </w:rPr>
      </w:pPr>
      <w:r>
        <w:rPr>
          <w:rFonts w:ascii="黑体" w:eastAsia="黑体" w:hAnsi="黑体" w:hint="eastAsia"/>
          <w:b/>
          <w:sz w:val="32"/>
          <w:szCs w:val="32"/>
        </w:rPr>
        <w:t>第二部分、服务需求</w:t>
      </w:r>
    </w:p>
    <w:p w:rsidR="003A12DE" w:rsidRDefault="003A12DE">
      <w:pPr>
        <w:adjustRightInd w:val="0"/>
        <w:snapToGrid w:val="0"/>
        <w:ind w:firstLine="640"/>
        <w:rPr>
          <w:rFonts w:ascii="华文仿宋" w:eastAsia="华文仿宋" w:hAnsi="华文仿宋"/>
          <w:sz w:val="32"/>
          <w:szCs w:val="32"/>
        </w:rPr>
      </w:pPr>
    </w:p>
    <w:p w:rsidR="003A12DE" w:rsidRDefault="009728DE">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rsidR="003A12DE" w:rsidRDefault="009728DE">
      <w:pPr>
        <w:spacing w:beforeLines="50" w:before="156"/>
        <w:ind w:firstLine="640"/>
        <w:jc w:val="left"/>
        <w:rPr>
          <w:rFonts w:ascii="仿宋" w:eastAsia="仿宋" w:hAnsi="仿宋" w:cs="仿宋"/>
          <w:sz w:val="32"/>
          <w:szCs w:val="32"/>
        </w:rPr>
      </w:pPr>
      <w:r>
        <w:rPr>
          <w:rFonts w:ascii="仿宋" w:eastAsia="仿宋" w:hAnsi="仿宋" w:cs="仿宋" w:hint="eastAsia"/>
          <w:sz w:val="32"/>
          <w:szCs w:val="32"/>
        </w:rPr>
        <w:t>深圳市无障碍孵化空间是根据《关于印发&lt;深圳市加快 残疾人小康进程“十三五”规划&gt;&gt;的通知》（深残联发【2016】 3号）、《深圳市人民政府办公厅关于印发深圳市加快发展康复辅助器具产业的实施意见的通知》（深府办函【2018】 71号）文件，为落实辅具产业政策、做好残疾人创新创业服务、提高残疾人参与度、增强辅具自主创新能力、促进辅具技术成果转化而建立的。本项目是对深圳市无障碍孵化空间进行维修改造。</w:t>
      </w:r>
    </w:p>
    <w:p w:rsidR="003A12DE" w:rsidRDefault="009728DE">
      <w:pPr>
        <w:adjustRightInd w:val="0"/>
        <w:snapToGrid w:val="0"/>
        <w:ind w:firstLine="640"/>
        <w:rPr>
          <w:rFonts w:ascii="黑体" w:eastAsia="黑体" w:hAnsi="黑体"/>
          <w:sz w:val="32"/>
          <w:szCs w:val="32"/>
        </w:rPr>
      </w:pPr>
      <w:r>
        <w:rPr>
          <w:rFonts w:ascii="黑体" w:eastAsia="黑体" w:hAnsi="黑体" w:hint="eastAsia"/>
          <w:sz w:val="32"/>
          <w:szCs w:val="32"/>
        </w:rPr>
        <w:t>二、具体要求</w:t>
      </w:r>
    </w:p>
    <w:p w:rsidR="003A12DE" w:rsidRDefault="009728DE">
      <w:pPr>
        <w:spacing w:beforeLines="50" w:before="156"/>
        <w:ind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工程地点：深圳市福田区梅秀路2号深华科技园2栋东5楼</w:t>
      </w:r>
    </w:p>
    <w:p w:rsidR="003A12DE" w:rsidRDefault="009728DE">
      <w:pPr>
        <w:spacing w:beforeLines="50" w:before="156"/>
        <w:ind w:firstLine="640"/>
        <w:jc w:val="left"/>
        <w:rPr>
          <w:rFonts w:ascii="仿宋" w:eastAsia="仿宋" w:hAnsi="仿宋" w:cs="仿宋"/>
          <w:sz w:val="32"/>
          <w:szCs w:val="32"/>
        </w:rPr>
      </w:pPr>
      <w:r>
        <w:rPr>
          <w:rFonts w:ascii="仿宋" w:eastAsia="仿宋" w:hAnsi="仿宋" w:cs="仿宋" w:hint="eastAsia"/>
          <w:sz w:val="32"/>
          <w:szCs w:val="32"/>
        </w:rPr>
        <w:t>2.工程内容</w:t>
      </w:r>
    </w:p>
    <w:tbl>
      <w:tblPr>
        <w:tblpPr w:leftFromText="180" w:rightFromText="180" w:vertAnchor="text" w:horzAnchor="page" w:tblpXSpec="center" w:tblpY="267"/>
        <w:tblOverlap w:val="never"/>
        <w:tblW w:w="4998" w:type="pct"/>
        <w:tblCellMar>
          <w:left w:w="0" w:type="dxa"/>
          <w:right w:w="0" w:type="dxa"/>
        </w:tblCellMar>
        <w:tblLook w:val="04A0" w:firstRow="1" w:lastRow="0" w:firstColumn="1" w:lastColumn="0" w:noHBand="0" w:noVBand="1"/>
      </w:tblPr>
      <w:tblGrid>
        <w:gridCol w:w="793"/>
        <w:gridCol w:w="1429"/>
        <w:gridCol w:w="4413"/>
        <w:gridCol w:w="793"/>
        <w:gridCol w:w="899"/>
      </w:tblGrid>
      <w:tr w:rsidR="003A12DE" w:rsidRPr="00E314EC">
        <w:trPr>
          <w:trHeight w:val="312"/>
        </w:trPr>
        <w:tc>
          <w:tcPr>
            <w:tcW w:w="476" w:type="pct"/>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szCs w:val="21"/>
              </w:rPr>
            </w:pPr>
            <w:r w:rsidRPr="00E314EC">
              <w:rPr>
                <w:rFonts w:ascii="仿宋_GB2312" w:eastAsia="仿宋_GB2312" w:hAnsi="宋体" w:cs="宋体" w:hint="eastAsia"/>
                <w:color w:val="000000"/>
                <w:kern w:val="0"/>
              </w:rPr>
              <w:t>序号</w:t>
            </w:r>
          </w:p>
        </w:tc>
        <w:tc>
          <w:tcPr>
            <w:tcW w:w="858" w:type="pct"/>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维修改造内容</w:t>
            </w:r>
          </w:p>
        </w:tc>
        <w:tc>
          <w:tcPr>
            <w:tcW w:w="2650" w:type="pct"/>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描述</w:t>
            </w:r>
          </w:p>
        </w:tc>
        <w:tc>
          <w:tcPr>
            <w:tcW w:w="476" w:type="pct"/>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计量</w:t>
            </w:r>
          </w:p>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单位</w:t>
            </w:r>
          </w:p>
        </w:tc>
        <w:tc>
          <w:tcPr>
            <w:tcW w:w="540" w:type="pct"/>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工程量</w:t>
            </w:r>
          </w:p>
        </w:tc>
      </w:tr>
      <w:tr w:rsidR="003A12DE" w:rsidRPr="00E314EC">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r>
      <w:tr w:rsidR="003A12DE" w:rsidRPr="00E314EC">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12DE" w:rsidRPr="00E314EC" w:rsidRDefault="003A12DE">
            <w:pPr>
              <w:widowControl/>
              <w:jc w:val="left"/>
              <w:rPr>
                <w:rFonts w:ascii="仿宋_GB2312" w:eastAsia="仿宋_GB2312" w:hAnsi="宋体" w:cs="宋体"/>
                <w:color w:val="000000"/>
                <w:kern w:val="0"/>
                <w:szCs w:val="21"/>
              </w:rPr>
            </w:pPr>
          </w:p>
        </w:tc>
      </w:tr>
      <w:tr w:rsidR="003A12DE" w:rsidRPr="00E314EC">
        <w:trPr>
          <w:trHeight w:val="1080"/>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轻钢龙骨石膏板隔墙</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1.双面单层12mm泰山石膏板;</w:t>
            </w:r>
            <w:r w:rsidRPr="00E314EC">
              <w:rPr>
                <w:rFonts w:ascii="仿宋_GB2312" w:eastAsia="仿宋_GB2312" w:hAnsi="宋体" w:cs="宋体" w:hint="eastAsia"/>
                <w:color w:val="000000"/>
                <w:kern w:val="0"/>
              </w:rPr>
              <w:br/>
              <w:t>2.国标75mmU型轻钢龙骨;</w:t>
            </w:r>
            <w:r w:rsidRPr="00E314EC">
              <w:rPr>
                <w:rFonts w:ascii="仿宋_GB2312" w:eastAsia="仿宋_GB2312" w:hAnsi="宋体" w:cs="宋体" w:hint="eastAsia"/>
                <w:color w:val="000000"/>
                <w:kern w:val="0"/>
              </w:rPr>
              <w:br/>
              <w:t>3.轻钢龙骨隔断墙内填玻璃纤维吸音棉;</w:t>
            </w:r>
            <w:r w:rsidRPr="00E314EC">
              <w:rPr>
                <w:rFonts w:ascii="仿宋_GB2312" w:eastAsia="仿宋_GB2312" w:hAnsi="宋体" w:cs="宋体" w:hint="eastAsia"/>
                <w:color w:val="000000"/>
                <w:kern w:val="0"/>
              </w:rPr>
              <w:br/>
              <w:t>4.100mm墙厚;</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m2</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73</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2</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金属踢脚线</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1.踢脚线高度:H=60mm;</w:t>
            </w:r>
            <w:r w:rsidRPr="00E314EC">
              <w:rPr>
                <w:rFonts w:ascii="仿宋_GB2312" w:eastAsia="仿宋_GB2312" w:hAnsi="宋体" w:cs="宋体" w:hint="eastAsia"/>
                <w:color w:val="000000"/>
                <w:kern w:val="0"/>
              </w:rPr>
              <w:br/>
              <w:t>2.铝合金</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33</w:t>
            </w:r>
          </w:p>
        </w:tc>
      </w:tr>
      <w:tr w:rsidR="003A12DE" w:rsidRPr="00E314EC">
        <w:trPr>
          <w:trHeight w:val="648"/>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3</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木质门</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1.门代号及洞口尺寸:900*2050mm</w:t>
            </w:r>
            <w:r w:rsidRPr="00E314EC">
              <w:rPr>
                <w:rFonts w:ascii="仿宋_GB2312" w:eastAsia="仿宋_GB2312" w:hAnsi="宋体" w:cs="宋体" w:hint="eastAsia"/>
                <w:color w:val="000000"/>
                <w:kern w:val="0"/>
              </w:rPr>
              <w:br/>
              <w:t>2.五金种类:合页、门锁、把手</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樘</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3</w:t>
            </w:r>
          </w:p>
        </w:tc>
      </w:tr>
      <w:tr w:rsidR="003A12DE" w:rsidRPr="00E314EC">
        <w:trPr>
          <w:trHeight w:val="1140"/>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lastRenderedPageBreak/>
              <w:t>4</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墙面涂料</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1.环保腻子;</w:t>
            </w:r>
            <w:r w:rsidRPr="00E314EC">
              <w:rPr>
                <w:rFonts w:ascii="仿宋_GB2312" w:eastAsia="仿宋_GB2312" w:hAnsi="宋体" w:cs="宋体" w:hint="eastAsia"/>
                <w:color w:val="000000"/>
                <w:kern w:val="0"/>
              </w:rPr>
              <w:br/>
              <w:t>2.粉刷三遍,打磨平整;</w:t>
            </w:r>
            <w:r w:rsidRPr="00E314EC">
              <w:rPr>
                <w:rFonts w:ascii="仿宋_GB2312" w:eastAsia="仿宋_GB2312" w:hAnsi="宋体" w:cs="宋体" w:hint="eastAsia"/>
                <w:color w:val="000000"/>
                <w:kern w:val="0"/>
              </w:rPr>
              <w:br/>
              <w:t>3.多乐士净味乳胶漆(彩色-多种颜色);</w:t>
            </w:r>
            <w:r w:rsidRPr="00E314EC">
              <w:rPr>
                <w:rFonts w:ascii="仿宋_GB2312" w:eastAsia="仿宋_GB2312" w:hAnsi="宋体" w:cs="宋体" w:hint="eastAsia"/>
                <w:color w:val="000000"/>
                <w:kern w:val="0"/>
              </w:rPr>
              <w:br/>
              <w:t>4.一遍底漆两遍面漆;</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m2</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30</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5</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聚酯纤维吸音板</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1.厚度9mm，阻燃</w:t>
            </w:r>
            <w:r w:rsidRPr="00E314EC">
              <w:rPr>
                <w:rFonts w:ascii="仿宋_GB2312" w:eastAsia="仿宋_GB2312" w:hAnsi="宋体" w:cs="宋体" w:hint="eastAsia"/>
                <w:color w:val="000000"/>
                <w:kern w:val="0"/>
              </w:rPr>
              <w:br/>
              <w:t>2.品牌：百强</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m2</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139</w:t>
            </w:r>
          </w:p>
        </w:tc>
      </w:tr>
      <w:tr w:rsidR="003A12DE" w:rsidRPr="00E314EC">
        <w:trPr>
          <w:trHeight w:val="151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6</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铝扣板吊顶拆除及修补恢复</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1、增加隔墙到顶部位现有金属吊顶拆除，新增加吊顶龙骨，金属板吊顶及配件            2.装配式T型铝合金天棚龙骨(不上人型) 面层规格(mm) 600×600 平面</w:t>
            </w:r>
            <w:r w:rsidRPr="00E314EC">
              <w:rPr>
                <w:rFonts w:ascii="仿宋_GB2312" w:eastAsia="仿宋_GB2312" w:hAnsi="宋体" w:cs="宋体" w:hint="eastAsia"/>
                <w:color w:val="000000"/>
                <w:kern w:val="0"/>
              </w:rPr>
              <w:br/>
              <w:t>3.方形铝扣板面层 600×600</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m2</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19</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7</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PVC地板切割及修复</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1、地面开槽布线后现有片材胶地板切割，修补，焊接</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项</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8</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地面开槽及修复</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1、现有楼地面开槽布线，水泥砂浆修补，找平</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项</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9</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电力电缆 ZR-YJV 4X25+1X16</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1.成天泰铜芯电力电缆敷设 电缆(截面35mm2以下)</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66</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10</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电缆桥架</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1、名称：电缆桥架</w:t>
            </w:r>
            <w:r w:rsidRPr="00E314EC">
              <w:rPr>
                <w:rFonts w:ascii="仿宋_GB2312" w:eastAsia="仿宋_GB2312" w:hAnsi="宋体" w:cs="宋体" w:hint="eastAsia"/>
                <w:color w:val="000000"/>
                <w:kern w:val="0"/>
              </w:rPr>
              <w:br/>
              <w:t>2、规格型号：100X100</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66</w:t>
            </w:r>
          </w:p>
        </w:tc>
      </w:tr>
      <w:tr w:rsidR="003A12DE" w:rsidRPr="00E314EC">
        <w:trPr>
          <w:trHeight w:val="1728"/>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11</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强弱电路改造</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1.名称:镀锌薄壁钢管敷设，网络电话线路</w:t>
            </w:r>
            <w:r w:rsidRPr="00E314EC">
              <w:rPr>
                <w:rFonts w:ascii="仿宋_GB2312" w:eastAsia="仿宋_GB2312" w:hAnsi="宋体" w:cs="宋体" w:hint="eastAsia"/>
                <w:color w:val="000000"/>
                <w:kern w:val="0"/>
              </w:rPr>
              <w:br/>
              <w:t>2.规格:DN20/WDZC-2.5mm2</w:t>
            </w:r>
            <w:r w:rsidRPr="00E314EC">
              <w:rPr>
                <w:rFonts w:ascii="仿宋_GB2312" w:eastAsia="仿宋_GB2312" w:hAnsi="宋体" w:cs="宋体" w:hint="eastAsia"/>
                <w:color w:val="000000"/>
                <w:kern w:val="0"/>
              </w:rPr>
              <w:br/>
              <w:t>3.配置形式:明配</w:t>
            </w:r>
            <w:r w:rsidRPr="00E314EC">
              <w:rPr>
                <w:rFonts w:ascii="仿宋_GB2312" w:eastAsia="仿宋_GB2312" w:hAnsi="宋体" w:cs="宋体" w:hint="eastAsia"/>
                <w:color w:val="000000"/>
                <w:kern w:val="0"/>
              </w:rPr>
              <w:br/>
              <w:t>4.品牌:国标/成天泰        5.增加罗格朗开关，电源及网络插座等，设备及照明插座线路等          6.新增配电箱及正泰漏电开关</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m2</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151</w:t>
            </w:r>
          </w:p>
        </w:tc>
      </w:tr>
      <w:tr w:rsidR="003A12DE" w:rsidRPr="00E314EC">
        <w:trPr>
          <w:trHeight w:val="1080"/>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12</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消防改造</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1.增加房间后，烟感报警器增加3个，线路改造及安装调试；</w:t>
            </w:r>
            <w:r w:rsidRPr="00E314EC">
              <w:rPr>
                <w:rFonts w:ascii="仿宋_GB2312" w:eastAsia="仿宋_GB2312" w:hAnsi="宋体" w:cs="宋体" w:hint="eastAsia"/>
                <w:color w:val="000000"/>
                <w:kern w:val="0"/>
              </w:rPr>
              <w:br/>
              <w:t>2.应急照明灯增加3个</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项</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w:t>
            </w:r>
          </w:p>
        </w:tc>
      </w:tr>
      <w:tr w:rsidR="003A12DE" w:rsidRPr="00E314EC">
        <w:trPr>
          <w:trHeight w:val="436"/>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13</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空调改造</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1.新隔断房间后，增加送回风风管机风口</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项</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14</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玻璃更换</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1.钢化玻璃更换</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块</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15</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洗手盆</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1.更换洗手盆，2.管道疏通</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个</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w:t>
            </w:r>
          </w:p>
        </w:tc>
      </w:tr>
      <w:tr w:rsidR="003A12DE" w:rsidRPr="00E314EC">
        <w:trPr>
          <w:trHeight w:val="432"/>
        </w:trPr>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16</w:t>
            </w:r>
          </w:p>
        </w:tc>
        <w:tc>
          <w:tcPr>
            <w:tcW w:w="858"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水龙头</w:t>
            </w:r>
          </w:p>
        </w:tc>
        <w:tc>
          <w:tcPr>
            <w:tcW w:w="265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1.洗手盆水龙头更换</w:t>
            </w:r>
          </w:p>
        </w:tc>
        <w:tc>
          <w:tcPr>
            <w:tcW w:w="476"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个</w:t>
            </w:r>
          </w:p>
        </w:tc>
        <w:tc>
          <w:tcPr>
            <w:tcW w:w="540" w:type="pc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3A12DE" w:rsidRPr="00E314EC" w:rsidRDefault="009728DE">
            <w:pPr>
              <w:widowControl/>
              <w:jc w:val="center"/>
              <w:textAlignment w:val="center"/>
              <w:rPr>
                <w:rFonts w:ascii="仿宋_GB2312" w:eastAsia="仿宋_GB2312" w:hAnsi="宋体" w:cs="宋体"/>
                <w:color w:val="000000"/>
                <w:kern w:val="0"/>
              </w:rPr>
            </w:pPr>
            <w:r w:rsidRPr="00E314EC">
              <w:rPr>
                <w:rFonts w:ascii="仿宋_GB2312" w:eastAsia="仿宋_GB2312" w:hAnsi="宋体" w:cs="宋体" w:hint="eastAsia"/>
                <w:color w:val="000000"/>
                <w:kern w:val="0"/>
              </w:rPr>
              <w:t>4</w:t>
            </w:r>
          </w:p>
        </w:tc>
      </w:tr>
    </w:tbl>
    <w:p w:rsidR="003A12DE" w:rsidRDefault="009728DE">
      <w:pPr>
        <w:pStyle w:val="af5"/>
        <w:ind w:firstLine="640"/>
        <w:rPr>
          <w:rFonts w:ascii="仿宋" w:eastAsia="仿宋" w:hAnsi="仿宋" w:cs="仿宋"/>
          <w:b w:val="0"/>
          <w:bCs w:val="0"/>
          <w:kern w:val="2"/>
          <w:sz w:val="32"/>
          <w:szCs w:val="32"/>
        </w:rPr>
      </w:pPr>
      <w:r>
        <w:rPr>
          <w:rFonts w:ascii="仿宋" w:eastAsia="仿宋" w:hAnsi="仿宋" w:cs="仿宋" w:hint="eastAsia"/>
          <w:b w:val="0"/>
          <w:bCs w:val="0"/>
          <w:kern w:val="2"/>
          <w:sz w:val="32"/>
          <w:szCs w:val="32"/>
        </w:rPr>
        <w:t>3.施工改造完成后符合国家相关质量标准、建筑工程施工消防安全技术规范要求。</w:t>
      </w:r>
    </w:p>
    <w:p w:rsidR="003A12DE" w:rsidRDefault="009728DE">
      <w:pPr>
        <w:pStyle w:val="af5"/>
        <w:ind w:firstLine="640"/>
        <w:rPr>
          <w:rFonts w:ascii="仿宋" w:eastAsia="仿宋" w:hAnsi="仿宋" w:cs="仿宋"/>
          <w:b w:val="0"/>
          <w:bCs w:val="0"/>
          <w:kern w:val="2"/>
          <w:sz w:val="32"/>
          <w:szCs w:val="32"/>
        </w:rPr>
      </w:pPr>
      <w:r>
        <w:rPr>
          <w:rFonts w:ascii="仿宋" w:eastAsia="仿宋" w:hAnsi="仿宋" w:cs="仿宋" w:hint="eastAsia"/>
          <w:b w:val="0"/>
          <w:bCs w:val="0"/>
          <w:kern w:val="2"/>
          <w:sz w:val="32"/>
          <w:szCs w:val="32"/>
        </w:rPr>
        <w:t>4.施工改造完成后提供施工图。</w:t>
      </w:r>
    </w:p>
    <w:p w:rsidR="003A12DE" w:rsidRDefault="003A12DE">
      <w:pPr>
        <w:spacing w:beforeLines="50" w:before="156"/>
        <w:ind w:firstLine="640"/>
        <w:jc w:val="left"/>
        <w:rPr>
          <w:rFonts w:ascii="仿宋_GB2312" w:eastAsia="仿宋_GB2312" w:hAnsi="华文仿宋"/>
          <w:color w:val="FF0000"/>
          <w:sz w:val="32"/>
          <w:szCs w:val="32"/>
        </w:rPr>
      </w:pPr>
    </w:p>
    <w:p w:rsidR="003A12DE" w:rsidRDefault="009728DE">
      <w:pPr>
        <w:pStyle w:val="af5"/>
        <w:ind w:firstLine="640"/>
        <w:rPr>
          <w:rFonts w:ascii="黑体" w:eastAsia="黑体" w:hAnsi="黑体" w:cs="仿宋"/>
          <w:b w:val="0"/>
          <w:bCs w:val="0"/>
          <w:kern w:val="2"/>
          <w:sz w:val="32"/>
          <w:szCs w:val="32"/>
        </w:rPr>
      </w:pPr>
      <w:r>
        <w:rPr>
          <w:rFonts w:ascii="黑体" w:eastAsia="黑体" w:hAnsi="黑体" w:cs="仿宋" w:hint="eastAsia"/>
          <w:b w:val="0"/>
          <w:bCs w:val="0"/>
          <w:kern w:val="2"/>
          <w:sz w:val="32"/>
          <w:szCs w:val="32"/>
        </w:rPr>
        <w:lastRenderedPageBreak/>
        <w:t>三、投标要求</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1.对投标服务的要求：服务过程必须遵守《中华人民共和国民法典》相关国家法律法规。</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2.人员资质要求：</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（1）项目负责人1人：二级注册建造师，安全生产合格证。</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（2）项目团队成员：</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1）安全人员：具有建筑施工企业专职安全生产管理人员证书；</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2）施工员：具有住房和城乡建设领域施工现场专业人员职业培训证书。</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3）电工员：具有电工特种作业操作证。</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3.服务期: 签订服务协议之日起至 2022年10月30日。</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4.服务地点：深圳市福田区梅秀路2号深华科技园2栋东5楼</w:t>
      </w:r>
    </w:p>
    <w:p w:rsidR="003A12DE" w:rsidRPr="00A37D57" w:rsidRDefault="009728DE">
      <w:pPr>
        <w:pStyle w:val="af5"/>
        <w:ind w:firstLine="640"/>
        <w:rPr>
          <w:rFonts w:ascii="仿宋_GB2312" w:eastAsia="仿宋_GB2312" w:hAnsi="仿宋" w:cs="仿宋"/>
          <w:b w:val="0"/>
          <w:bCs w:val="0"/>
          <w:kern w:val="2"/>
          <w:sz w:val="32"/>
          <w:szCs w:val="32"/>
        </w:rPr>
      </w:pPr>
      <w:r w:rsidRPr="00A37D57">
        <w:rPr>
          <w:rFonts w:ascii="仿宋_GB2312" w:eastAsia="仿宋_GB2312" w:hAnsi="仿宋" w:cs="仿宋" w:hint="eastAsia"/>
          <w:b w:val="0"/>
          <w:bCs w:val="0"/>
          <w:kern w:val="2"/>
          <w:sz w:val="32"/>
          <w:szCs w:val="32"/>
        </w:rPr>
        <w:t>5.结算方式: 分二次付款。第一次付款在双方签订合同后，向中标单位支付中标金额的50%的款项；第二次付款在完成项目验收，签署项目验收单后，向中标单位支付中标金额50%的款项。</w:t>
      </w:r>
    </w:p>
    <w:p w:rsidR="003A12DE" w:rsidRDefault="009728DE">
      <w:pPr>
        <w:adjustRightInd w:val="0"/>
        <w:snapToGrid w:val="0"/>
        <w:ind w:firstLine="640"/>
        <w:rPr>
          <w:rFonts w:ascii="黑体" w:eastAsia="黑体" w:hAnsi="黑体" w:cstheme="majorEastAsia"/>
          <w:sz w:val="32"/>
          <w:szCs w:val="32"/>
        </w:rPr>
      </w:pPr>
      <w:r>
        <w:rPr>
          <w:rFonts w:ascii="黑体" w:eastAsia="黑体" w:hAnsi="黑体" w:hint="eastAsia"/>
          <w:sz w:val="32"/>
          <w:szCs w:val="32"/>
        </w:rPr>
        <w:t>四、</w:t>
      </w:r>
      <w:r>
        <w:rPr>
          <w:rFonts w:ascii="黑体" w:eastAsia="黑体" w:hAnsi="黑体" w:cstheme="majorEastAsia" w:hint="eastAsia"/>
          <w:sz w:val="32"/>
          <w:szCs w:val="32"/>
        </w:rPr>
        <w:t>投标报价</w:t>
      </w:r>
    </w:p>
    <w:p w:rsidR="003A12DE" w:rsidRDefault="009728DE">
      <w:pPr>
        <w:ind w:firstLine="640"/>
        <w:rPr>
          <w:rFonts w:ascii="仿宋_GB2312" w:eastAsia="仿宋_GB2312" w:hAnsi="华文仿宋"/>
          <w:sz w:val="32"/>
          <w:szCs w:val="32"/>
        </w:rPr>
      </w:pPr>
      <w:r>
        <w:rPr>
          <w:rFonts w:ascii="仿宋_GB2312" w:eastAsia="仿宋_GB2312" w:hAnsi="华文仿宋" w:hint="eastAsia"/>
          <w:sz w:val="32"/>
          <w:szCs w:val="32"/>
        </w:rPr>
        <w:t>1.本项目中预算控制金额为人民币9</w:t>
      </w:r>
      <w:r>
        <w:rPr>
          <w:rFonts w:ascii="仿宋_GB2312" w:eastAsia="仿宋_GB2312" w:hAnsi="华文仿宋"/>
          <w:sz w:val="32"/>
          <w:szCs w:val="32"/>
        </w:rPr>
        <w:t>.16</w:t>
      </w:r>
      <w:r>
        <w:rPr>
          <w:rFonts w:ascii="仿宋_GB2312" w:eastAsia="仿宋_GB2312" w:hAnsi="华文仿宋" w:hint="eastAsia"/>
          <w:sz w:val="32"/>
          <w:szCs w:val="32"/>
        </w:rPr>
        <w:t>万元，投标人的投标总价超过预算控制金额为无效投标；</w:t>
      </w:r>
    </w:p>
    <w:p w:rsidR="003A12DE" w:rsidRDefault="009728DE">
      <w:pPr>
        <w:ind w:firstLine="640"/>
        <w:rPr>
          <w:rFonts w:ascii="仿宋_GB2312" w:eastAsia="仿宋_GB2312" w:hAnsi="华文仿宋"/>
          <w:sz w:val="32"/>
          <w:szCs w:val="32"/>
        </w:rPr>
      </w:pPr>
      <w:r>
        <w:rPr>
          <w:rFonts w:ascii="仿宋_GB2312" w:eastAsia="仿宋_GB2312" w:hAnsi="华文仿宋" w:hint="eastAsia"/>
          <w:sz w:val="32"/>
          <w:szCs w:val="32"/>
        </w:rPr>
        <w:lastRenderedPageBreak/>
        <w:t>2.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3A12DE" w:rsidRDefault="009728DE">
      <w:pPr>
        <w:ind w:firstLine="640"/>
        <w:rPr>
          <w:rFonts w:ascii="仿宋_GB2312" w:eastAsia="仿宋_GB2312" w:hAnsi="华文仿宋"/>
          <w:sz w:val="32"/>
          <w:szCs w:val="32"/>
        </w:rPr>
      </w:pPr>
      <w:r>
        <w:rPr>
          <w:rFonts w:ascii="仿宋_GB2312" w:eastAsia="仿宋_GB2312" w:hAnsi="华文仿宋" w:hint="eastAsia"/>
          <w:sz w:val="32"/>
          <w:szCs w:val="32"/>
        </w:rPr>
        <w:t>3.小型企业、微型企业、监狱企业、残疾人福利性单位提供本企业制造的货物，承担的工程或服务，或者提供其他符合优惠主体资格条件企业制造的货物，对其所投产品的价格给予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sz w:val="32"/>
          <w:szCs w:val="32"/>
        </w:rPr>
        <w:t>10</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3A12DE" w:rsidRDefault="003A12DE">
      <w:pPr>
        <w:rPr>
          <w:rFonts w:ascii="黑体" w:eastAsia="黑体" w:hAnsi="黑体"/>
          <w:b/>
          <w:sz w:val="32"/>
          <w:szCs w:val="32"/>
        </w:rPr>
      </w:pPr>
    </w:p>
    <w:p w:rsidR="003A12DE" w:rsidRDefault="009728DE">
      <w:pPr>
        <w:jc w:val="center"/>
        <w:rPr>
          <w:rFonts w:ascii="黑体" w:eastAsia="黑体" w:hAnsi="黑体"/>
          <w:b/>
          <w:sz w:val="32"/>
          <w:szCs w:val="32"/>
        </w:rPr>
      </w:pPr>
      <w:r>
        <w:rPr>
          <w:rFonts w:ascii="黑体" w:eastAsia="黑体" w:hAnsi="黑体" w:hint="eastAsia"/>
          <w:b/>
          <w:sz w:val="32"/>
          <w:szCs w:val="32"/>
        </w:rPr>
        <w:t>第三部分、合同条款及格式</w:t>
      </w:r>
    </w:p>
    <w:p w:rsidR="003A12DE" w:rsidRDefault="009728DE">
      <w:pPr>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rsidR="003A12DE" w:rsidRDefault="003A12DE">
      <w:pPr>
        <w:jc w:val="center"/>
        <w:rPr>
          <w:rFonts w:ascii="黑体" w:eastAsia="黑体" w:hAnsi="黑体"/>
          <w:b/>
          <w:sz w:val="32"/>
          <w:szCs w:val="32"/>
        </w:rPr>
      </w:pPr>
    </w:p>
    <w:p w:rsidR="003A12DE" w:rsidRDefault="009728DE">
      <w:pPr>
        <w:jc w:val="center"/>
        <w:rPr>
          <w:rFonts w:ascii="黑体" w:eastAsia="黑体" w:hAnsi="黑体"/>
          <w:b/>
          <w:sz w:val="32"/>
          <w:szCs w:val="32"/>
        </w:rPr>
      </w:pPr>
      <w:r>
        <w:rPr>
          <w:rFonts w:ascii="黑体" w:eastAsia="黑体" w:hAnsi="黑体" w:hint="eastAsia"/>
          <w:b/>
          <w:sz w:val="32"/>
          <w:szCs w:val="32"/>
        </w:rPr>
        <w:t>第四部分、投标须知</w:t>
      </w:r>
    </w:p>
    <w:p w:rsidR="003A12DE" w:rsidRDefault="009728DE">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3A12DE" w:rsidRDefault="009728DE">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w:t>
      </w:r>
      <w:r>
        <w:rPr>
          <w:rFonts w:ascii="华文仿宋" w:eastAsia="华文仿宋" w:hAnsi="华文仿宋"/>
          <w:kern w:val="0"/>
          <w:sz w:val="32"/>
          <w:szCs w:val="32"/>
          <w:lang w:val="zh-CN"/>
        </w:rPr>
        <w:lastRenderedPageBreak/>
        <w:t>不予退还投标人。</w:t>
      </w:r>
    </w:p>
    <w:p w:rsidR="003A12DE" w:rsidRDefault="003A12DE">
      <w:pPr>
        <w:pStyle w:val="110"/>
        <w:autoSpaceDE w:val="0"/>
        <w:autoSpaceDN w:val="0"/>
        <w:adjustRightInd w:val="0"/>
        <w:ind w:left="640" w:firstLineChars="0" w:firstLine="0"/>
        <w:jc w:val="left"/>
        <w:rPr>
          <w:rFonts w:ascii="华文仿宋" w:eastAsia="华文仿宋" w:hAnsi="华文仿宋"/>
          <w:kern w:val="0"/>
          <w:sz w:val="32"/>
          <w:szCs w:val="32"/>
          <w:lang w:val="zh-CN"/>
        </w:rPr>
      </w:pPr>
    </w:p>
    <w:p w:rsidR="003A12DE" w:rsidRDefault="009728DE">
      <w:pPr>
        <w:jc w:val="center"/>
        <w:rPr>
          <w:rFonts w:ascii="黑体" w:eastAsia="黑体" w:hAnsi="黑体"/>
          <w:b/>
          <w:sz w:val="32"/>
          <w:szCs w:val="32"/>
        </w:rPr>
      </w:pPr>
      <w:r>
        <w:rPr>
          <w:rFonts w:ascii="黑体" w:eastAsia="黑体" w:hAnsi="黑体" w:hint="eastAsia"/>
          <w:b/>
          <w:sz w:val="32"/>
          <w:szCs w:val="32"/>
        </w:rPr>
        <w:t>第五部分、投标文件格式、附件</w:t>
      </w:r>
    </w:p>
    <w:p w:rsidR="003A12DE" w:rsidRDefault="003A12DE">
      <w:pPr>
        <w:ind w:firstLine="640"/>
        <w:rPr>
          <w:sz w:val="32"/>
          <w:szCs w:val="32"/>
        </w:rPr>
      </w:pPr>
    </w:p>
    <w:p w:rsidR="003A12DE" w:rsidRDefault="003A12DE">
      <w:pPr>
        <w:ind w:firstLine="640"/>
        <w:rPr>
          <w:sz w:val="32"/>
          <w:szCs w:val="32"/>
        </w:rPr>
      </w:pPr>
    </w:p>
    <w:p w:rsidR="003A12DE" w:rsidRDefault="003A12DE">
      <w:pPr>
        <w:ind w:firstLine="640"/>
        <w:rPr>
          <w:sz w:val="32"/>
          <w:szCs w:val="32"/>
        </w:rPr>
      </w:pPr>
    </w:p>
    <w:p w:rsidR="003A12DE" w:rsidRDefault="009728DE">
      <w:pPr>
        <w:widowControl/>
        <w:ind w:firstLine="640"/>
        <w:jc w:val="left"/>
        <w:rPr>
          <w:sz w:val="32"/>
          <w:szCs w:val="32"/>
        </w:rPr>
      </w:pPr>
      <w:r>
        <w:rPr>
          <w:sz w:val="32"/>
          <w:szCs w:val="32"/>
        </w:rPr>
        <w:br w:type="page"/>
      </w:r>
    </w:p>
    <w:p w:rsidR="003A12DE" w:rsidRDefault="009728DE">
      <w:pPr>
        <w:ind w:firstLine="560"/>
        <w:jc w:val="center"/>
      </w:pPr>
      <w:r>
        <w:rPr>
          <w:rFonts w:hint="eastAsia"/>
        </w:rPr>
        <w:lastRenderedPageBreak/>
        <w:t>封面</w:t>
      </w:r>
    </w:p>
    <w:p w:rsidR="003A12DE" w:rsidRDefault="003A12DE">
      <w:pPr>
        <w:ind w:firstLineChars="2800" w:firstLine="5880"/>
        <w:rPr>
          <w:rFonts w:ascii="宋体" w:hAnsi="宋体" w:cs="宋体"/>
          <w:szCs w:val="28"/>
        </w:rPr>
      </w:pPr>
    </w:p>
    <w:p w:rsidR="003A12DE" w:rsidRDefault="003A12DE">
      <w:pPr>
        <w:ind w:firstLine="964"/>
        <w:jc w:val="center"/>
        <w:rPr>
          <w:rFonts w:ascii="宋体" w:hAnsi="宋体" w:cs="宋体"/>
          <w:b/>
          <w:bCs/>
          <w:sz w:val="48"/>
          <w:szCs w:val="48"/>
        </w:rPr>
      </w:pPr>
    </w:p>
    <w:p w:rsidR="00A37D57" w:rsidRPr="000833D4" w:rsidRDefault="00A37D57" w:rsidP="00A37D57">
      <w:pPr>
        <w:spacing w:line="240" w:lineRule="atLeast"/>
        <w:ind w:firstLine="720"/>
        <w:jc w:val="center"/>
        <w:rPr>
          <w:rFonts w:ascii="宋体" w:eastAsia="宋体" w:hAnsi="宋体" w:cs="宋体"/>
          <w:kern w:val="0"/>
          <w:sz w:val="36"/>
          <w:szCs w:val="36"/>
        </w:rPr>
      </w:pPr>
      <w:r w:rsidRPr="000833D4">
        <w:rPr>
          <w:rFonts w:ascii="宋体" w:eastAsia="宋体" w:hAnsi="宋体" w:cs="宋体" w:hint="eastAsia"/>
          <w:kern w:val="0"/>
          <w:sz w:val="36"/>
          <w:szCs w:val="36"/>
        </w:rPr>
        <w:t>X</w:t>
      </w:r>
      <w:r w:rsidRPr="000833D4">
        <w:rPr>
          <w:rFonts w:ascii="宋体" w:eastAsia="宋体" w:hAnsi="宋体" w:cs="宋体"/>
          <w:kern w:val="0"/>
          <w:sz w:val="36"/>
          <w:szCs w:val="36"/>
        </w:rPr>
        <w:t>XXX(投标机构名称)</w:t>
      </w:r>
    </w:p>
    <w:p w:rsidR="003A12DE" w:rsidRPr="00A37D57" w:rsidRDefault="003A12DE">
      <w:pPr>
        <w:spacing w:line="240" w:lineRule="atLeast"/>
        <w:ind w:firstLine="1446"/>
        <w:jc w:val="center"/>
        <w:rPr>
          <w:rFonts w:ascii="宋体" w:hAnsi="宋体" w:cs="宋体"/>
          <w:b/>
          <w:bCs/>
          <w:sz w:val="72"/>
          <w:szCs w:val="72"/>
        </w:rPr>
      </w:pPr>
    </w:p>
    <w:p w:rsidR="003A12DE" w:rsidRDefault="009728DE">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3A12DE" w:rsidRDefault="009728DE">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3A12DE" w:rsidRDefault="009728DE">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3A12DE" w:rsidRDefault="009728DE">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rsidR="003A12DE" w:rsidRDefault="003A12DE">
      <w:pPr>
        <w:ind w:firstLine="1446"/>
        <w:jc w:val="center"/>
        <w:rPr>
          <w:rFonts w:ascii="宋体" w:hAnsi="宋体" w:cs="宋体"/>
          <w:b/>
          <w:bCs/>
          <w:sz w:val="72"/>
          <w:szCs w:val="72"/>
        </w:rPr>
      </w:pPr>
    </w:p>
    <w:p w:rsidR="003A12DE" w:rsidRDefault="003A12DE">
      <w:pPr>
        <w:ind w:firstLine="1446"/>
        <w:rPr>
          <w:rFonts w:ascii="宋体" w:hAnsi="宋体" w:cs="宋体"/>
          <w:b/>
          <w:bCs/>
          <w:sz w:val="72"/>
          <w:szCs w:val="72"/>
        </w:rPr>
      </w:pPr>
    </w:p>
    <w:p w:rsidR="003A12DE" w:rsidRDefault="009728DE">
      <w:pPr>
        <w:ind w:firstLine="720"/>
        <w:jc w:val="left"/>
        <w:rPr>
          <w:rFonts w:ascii="宋体" w:hAnsi="宋体" w:cs="宋体"/>
          <w:bCs/>
          <w:sz w:val="36"/>
          <w:szCs w:val="36"/>
        </w:rPr>
      </w:pPr>
      <w:r>
        <w:rPr>
          <w:rFonts w:ascii="宋体" w:hAnsi="宋体" w:cs="宋体" w:hint="eastAsia"/>
          <w:bCs/>
          <w:sz w:val="36"/>
          <w:szCs w:val="36"/>
        </w:rPr>
        <w:t>项目名称：</w:t>
      </w:r>
      <w:r>
        <w:rPr>
          <w:rFonts w:hAnsi="宋体" w:hint="eastAsia"/>
          <w:sz w:val="36"/>
          <w:szCs w:val="36"/>
        </w:rPr>
        <w:t>深圳市无障碍孵化空间维修改造</w:t>
      </w:r>
    </w:p>
    <w:p w:rsidR="003A12DE" w:rsidRDefault="009728DE">
      <w:pPr>
        <w:ind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JB2022-23-3</w:t>
      </w:r>
    </w:p>
    <w:p w:rsidR="003A12DE" w:rsidRDefault="009728DE">
      <w:pPr>
        <w:ind w:firstLine="720"/>
        <w:jc w:val="left"/>
        <w:rPr>
          <w:rFonts w:ascii="宋体" w:hAnsi="宋体" w:cs="宋体"/>
          <w:bCs/>
          <w:sz w:val="36"/>
          <w:szCs w:val="36"/>
        </w:rPr>
      </w:pPr>
      <w:r>
        <w:rPr>
          <w:rFonts w:ascii="宋体" w:hAnsi="宋体" w:cs="宋体" w:hint="eastAsia"/>
          <w:bCs/>
          <w:sz w:val="36"/>
          <w:szCs w:val="36"/>
        </w:rPr>
        <w:t>招标编号：</w:t>
      </w:r>
      <w:r w:rsidR="000A45C5">
        <w:rPr>
          <w:rFonts w:ascii="宋体" w:hAnsi="宋体" w:cs="宋体"/>
          <w:bCs/>
          <w:sz w:val="36"/>
          <w:szCs w:val="36"/>
        </w:rPr>
        <w:t>ZHZB2022019</w:t>
      </w:r>
    </w:p>
    <w:p w:rsidR="003A12DE" w:rsidRDefault="009728DE">
      <w:pPr>
        <w:ind w:firstLine="720"/>
        <w:jc w:val="left"/>
        <w:rPr>
          <w:rFonts w:ascii="宋体" w:hAnsi="宋体" w:cs="宋体"/>
          <w:bCs/>
          <w:sz w:val="36"/>
          <w:szCs w:val="36"/>
        </w:rPr>
      </w:pPr>
      <w:r>
        <w:rPr>
          <w:rFonts w:ascii="宋体" w:hAnsi="宋体" w:cs="宋体" w:hint="eastAsia"/>
          <w:bCs/>
          <w:sz w:val="36"/>
          <w:szCs w:val="36"/>
        </w:rPr>
        <w:t>投标人：（盖公章）</w:t>
      </w:r>
    </w:p>
    <w:p w:rsidR="003A12DE" w:rsidRDefault="009728DE">
      <w:pPr>
        <w:widowControl/>
        <w:jc w:val="left"/>
        <w:rPr>
          <w:rFonts w:ascii="宋体" w:hAnsi="宋体" w:cs="宋体"/>
          <w:bCs/>
          <w:sz w:val="36"/>
          <w:szCs w:val="36"/>
        </w:rPr>
      </w:pPr>
      <w:r>
        <w:rPr>
          <w:rFonts w:ascii="宋体" w:hAnsi="宋体" w:cs="宋体"/>
          <w:bCs/>
          <w:sz w:val="36"/>
          <w:szCs w:val="36"/>
        </w:rPr>
        <w:br w:type="page"/>
      </w:r>
    </w:p>
    <w:p w:rsidR="003A12DE" w:rsidRDefault="003A12DE">
      <w:pPr>
        <w:ind w:firstLine="720"/>
        <w:jc w:val="left"/>
        <w:rPr>
          <w:rFonts w:ascii="宋体" w:hAnsi="宋体" w:cs="宋体"/>
          <w:bCs/>
          <w:sz w:val="36"/>
          <w:szCs w:val="36"/>
        </w:rPr>
      </w:pPr>
    </w:p>
    <w:p w:rsidR="003A12DE" w:rsidRDefault="009728DE">
      <w:pPr>
        <w:spacing w:line="360" w:lineRule="auto"/>
        <w:ind w:firstLine="643"/>
        <w:rPr>
          <w:rFonts w:asciiTheme="minorEastAsia" w:hAnsiTheme="minorEastAsia"/>
          <w:b/>
          <w:sz w:val="32"/>
          <w:szCs w:val="32"/>
        </w:rPr>
      </w:pPr>
      <w:r>
        <w:rPr>
          <w:rFonts w:asciiTheme="minorEastAsia" w:hAnsiTheme="minorEastAsia" w:hint="eastAsia"/>
          <w:b/>
          <w:sz w:val="32"/>
          <w:szCs w:val="32"/>
        </w:rPr>
        <w:t>目录</w:t>
      </w:r>
    </w:p>
    <w:p w:rsidR="003A12DE" w:rsidRDefault="003A12DE">
      <w:pPr>
        <w:spacing w:line="360" w:lineRule="auto"/>
        <w:ind w:firstLine="640"/>
        <w:rPr>
          <w:rFonts w:asciiTheme="minorEastAsia" w:hAnsiTheme="minorEastAsia"/>
          <w:sz w:val="32"/>
          <w:szCs w:val="32"/>
        </w:rPr>
      </w:pPr>
    </w:p>
    <w:p w:rsidR="003A12DE" w:rsidRDefault="009728DE">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rsidR="003A12DE" w:rsidRDefault="009728DE">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3A12DE" w:rsidRDefault="009728DE">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3A12DE" w:rsidRDefault="009728DE">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rsidR="003A12DE" w:rsidRDefault="009728DE">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3A12DE" w:rsidRDefault="009728DE">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3A12DE" w:rsidRDefault="009728DE">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3A12DE" w:rsidRDefault="009728DE">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3A12DE" w:rsidRDefault="009728DE">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rsidR="003A12DE" w:rsidRDefault="009728DE">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rsidR="003A12DE" w:rsidRDefault="003A12DE">
      <w:pPr>
        <w:spacing w:line="360" w:lineRule="auto"/>
        <w:ind w:firstLine="560"/>
        <w:rPr>
          <w:rFonts w:asciiTheme="minorEastAsia" w:hAnsiTheme="minorEastAsia"/>
          <w:szCs w:val="28"/>
        </w:rPr>
      </w:pPr>
    </w:p>
    <w:p w:rsidR="003A12DE" w:rsidRDefault="003A12DE">
      <w:pPr>
        <w:spacing w:line="360" w:lineRule="auto"/>
        <w:ind w:firstLine="560"/>
        <w:rPr>
          <w:rFonts w:asciiTheme="minorEastAsia" w:hAnsiTheme="minorEastAsia"/>
          <w:szCs w:val="28"/>
        </w:rPr>
      </w:pPr>
    </w:p>
    <w:p w:rsidR="003A12DE" w:rsidRDefault="009728DE">
      <w:pPr>
        <w:widowControl/>
        <w:jc w:val="left"/>
        <w:rPr>
          <w:rFonts w:ascii="方正小标宋简体" w:eastAsia="方正小标宋简体" w:hAnsi="方正小标宋简体" w:cs="方正小标宋简体"/>
          <w:sz w:val="32"/>
        </w:rPr>
      </w:pPr>
      <w:bookmarkStart w:id="1" w:name="_Toc24833"/>
      <w:r>
        <w:rPr>
          <w:rFonts w:ascii="方正小标宋简体" w:eastAsia="方正小标宋简体" w:hAnsi="方正小标宋简体" w:cs="方正小标宋简体"/>
          <w:sz w:val="32"/>
        </w:rPr>
        <w:br w:type="page"/>
      </w:r>
    </w:p>
    <w:p w:rsidR="003A12DE" w:rsidRDefault="009728DE">
      <w:pPr>
        <w:jc w:val="center"/>
        <w:outlineLvl w:val="4"/>
        <w:rPr>
          <w:rFonts w:ascii="方正小标宋简体" w:eastAsia="方正小标宋简体" w:hAnsi="方正小标宋简体" w:cs="方正小标宋简体"/>
          <w:b/>
          <w:sz w:val="32"/>
        </w:rPr>
      </w:pPr>
      <w:r>
        <w:rPr>
          <w:rFonts w:ascii="方正小标宋简体" w:eastAsia="方正小标宋简体" w:hAnsi="方正小标宋简体" w:cs="方正小标宋简体" w:hint="eastAsia"/>
          <w:b/>
          <w:sz w:val="32"/>
        </w:rPr>
        <w:lastRenderedPageBreak/>
        <w:t>一、投标及履约承诺函</w:t>
      </w:r>
      <w:bookmarkEnd w:id="1"/>
    </w:p>
    <w:p w:rsidR="003A12DE" w:rsidRDefault="003A12DE">
      <w:pPr>
        <w:snapToGrid w:val="0"/>
        <w:spacing w:line="360" w:lineRule="auto"/>
        <w:ind w:firstLine="560"/>
        <w:rPr>
          <w:rFonts w:ascii="宋体" w:hAnsi="宋体" w:cs="宋体"/>
        </w:rPr>
      </w:pPr>
    </w:p>
    <w:p w:rsidR="003A12DE" w:rsidRDefault="009728DE">
      <w:pPr>
        <w:jc w:val="left"/>
        <w:rPr>
          <w:rFonts w:ascii="仿宋_GB2312" w:eastAsia="仿宋_GB2312"/>
          <w:sz w:val="32"/>
          <w:szCs w:val="32"/>
        </w:rPr>
      </w:pPr>
      <w:r>
        <w:rPr>
          <w:rFonts w:ascii="仿宋_GB2312" w:eastAsia="仿宋_GB2312" w:hint="eastAsia"/>
          <w:sz w:val="32"/>
          <w:szCs w:val="32"/>
        </w:rPr>
        <w:t>致：深圳市残疾人综合服务中心</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我方承诺：</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5.我方不存在以下情况：</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10.我方本次投标所提供的资料均为真实、合法有效，如被证实存在虚假资料，则视为隐瞒真实情况、提供虚假资料，愿意接受主管部门作出的行政处罚或被采购人列入相关黑名单。</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.我方不转包、分包。</w:t>
      </w:r>
    </w:p>
    <w:p w:rsidR="003A12DE" w:rsidRDefault="009728DE">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3A12DE" w:rsidRDefault="003A12DE">
      <w:pPr>
        <w:snapToGrid w:val="0"/>
        <w:ind w:firstLine="480"/>
        <w:rPr>
          <w:rFonts w:ascii="仿宋_GB2312" w:eastAsia="仿宋_GB2312" w:hAnsi="宋体" w:cs="宋体"/>
          <w:sz w:val="32"/>
          <w:szCs w:val="32"/>
        </w:rPr>
      </w:pPr>
    </w:p>
    <w:p w:rsidR="003A12DE" w:rsidRDefault="009728DE">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rsidR="003A12DE" w:rsidRDefault="009728DE">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rsidR="003A12DE" w:rsidRDefault="009728DE">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rsidR="003A12DE" w:rsidRDefault="003A12DE">
      <w:pPr>
        <w:pStyle w:val="af5"/>
        <w:shd w:val="clear" w:color="auto" w:fill="auto"/>
        <w:spacing w:after="156" w:line="240" w:lineRule="auto"/>
        <w:rPr>
          <w:rFonts w:ascii="仿宋_GB2312" w:eastAsia="仿宋_GB2312"/>
          <w:sz w:val="32"/>
          <w:szCs w:val="32"/>
        </w:rPr>
      </w:pPr>
    </w:p>
    <w:p w:rsidR="003A12DE" w:rsidRDefault="003A12DE">
      <w:pPr>
        <w:pStyle w:val="af5"/>
        <w:shd w:val="clear" w:color="auto" w:fill="auto"/>
        <w:spacing w:after="156" w:line="240" w:lineRule="auto"/>
        <w:ind w:left="3360" w:firstLine="480"/>
        <w:rPr>
          <w:rFonts w:ascii="仿宋_GB2312" w:eastAsia="仿宋_GB2312"/>
          <w:sz w:val="32"/>
          <w:szCs w:val="32"/>
        </w:rPr>
      </w:pPr>
    </w:p>
    <w:p w:rsidR="003A12DE" w:rsidRDefault="009728DE">
      <w:pPr>
        <w:pStyle w:val="af5"/>
        <w:shd w:val="clear" w:color="auto" w:fill="auto"/>
        <w:spacing w:after="156" w:line="240" w:lineRule="auto"/>
        <w:jc w:val="left"/>
        <w:rPr>
          <w:rFonts w:ascii="仿宋_GB2312" w:eastAsia="仿宋_GB2312"/>
          <w:b w:val="0"/>
          <w:bCs w:val="0"/>
          <w:sz w:val="32"/>
          <w:szCs w:val="32"/>
        </w:rPr>
      </w:pPr>
      <w:r>
        <w:rPr>
          <w:rFonts w:ascii="仿宋_GB2312" w:eastAsia="仿宋_GB2312" w:hint="eastAsia"/>
          <w:sz w:val="32"/>
          <w:szCs w:val="32"/>
        </w:rPr>
        <w:t>注：投标人不得更改上述格式及内容，否则后果自行承担</w:t>
      </w:r>
    </w:p>
    <w:p w:rsidR="003A12DE" w:rsidRDefault="009728DE">
      <w:pPr>
        <w:jc w:val="center"/>
        <w:outlineLvl w:val="4"/>
        <w:rPr>
          <w:rFonts w:ascii="方正小标宋简体" w:eastAsia="方正小标宋简体" w:hAnsi="方正小标宋简体" w:cs="方正小标宋简体"/>
          <w:b/>
          <w:sz w:val="32"/>
        </w:rPr>
      </w:pPr>
      <w:bookmarkStart w:id="2" w:name="_Toc52165081"/>
      <w:bookmarkStart w:id="3" w:name="_Toc275865607"/>
      <w:bookmarkStart w:id="4" w:name="_Toc50737297"/>
      <w:bookmarkStart w:id="5" w:name="_Toc50736477"/>
      <w:bookmarkStart w:id="6" w:name="_Toc480754205"/>
      <w:bookmarkStart w:id="7" w:name="_Toc50737329"/>
      <w:bookmarkStart w:id="8" w:name="_Toc52165080"/>
      <w:bookmarkStart w:id="9" w:name="_Toc50736476"/>
      <w:bookmarkStart w:id="10" w:name="_Toc50737328"/>
      <w:bookmarkStart w:id="11" w:name="_Toc50737296"/>
      <w:bookmarkStart w:id="12" w:name="_Toc50691034"/>
      <w:r>
        <w:rPr>
          <w:rFonts w:ascii="方正小标宋简体" w:eastAsia="方正小标宋简体" w:hAnsi="方正小标宋简体" w:cs="方正小标宋简体" w:hint="eastAsia"/>
          <w:b/>
          <w:sz w:val="32"/>
        </w:rPr>
        <w:lastRenderedPageBreak/>
        <w:t>二、法定代表人授权委托书、法定代表人证明书</w:t>
      </w:r>
    </w:p>
    <w:p w:rsidR="003A12DE" w:rsidRDefault="003A12DE">
      <w:pPr>
        <w:spacing w:line="360" w:lineRule="auto"/>
        <w:ind w:firstLine="562"/>
        <w:jc w:val="center"/>
        <w:rPr>
          <w:rFonts w:ascii="仿宋_GB2312" w:eastAsia="仿宋_GB2312" w:hAnsiTheme="minorEastAsia"/>
          <w:b/>
          <w:sz w:val="32"/>
          <w:szCs w:val="32"/>
        </w:rPr>
      </w:pPr>
    </w:p>
    <w:p w:rsidR="003A12DE" w:rsidRDefault="009728DE">
      <w:pPr>
        <w:spacing w:line="360" w:lineRule="auto"/>
        <w:ind w:firstLine="560"/>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2"/>
      <w:bookmarkEnd w:id="3"/>
      <w:bookmarkEnd w:id="4"/>
      <w:bookmarkEnd w:id="5"/>
      <w:bookmarkEnd w:id="6"/>
      <w:bookmarkEnd w:id="7"/>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8"/>
      <w:bookmarkEnd w:id="9"/>
      <w:bookmarkEnd w:id="10"/>
      <w:bookmarkEnd w:id="11"/>
      <w:bookmarkEnd w:id="12"/>
    </w:p>
    <w:p w:rsidR="003A12DE" w:rsidRDefault="003A12DE">
      <w:pPr>
        <w:spacing w:line="360" w:lineRule="auto"/>
        <w:ind w:firstLine="560"/>
        <w:jc w:val="center"/>
        <w:rPr>
          <w:rFonts w:asciiTheme="minorEastAsia" w:hAnsiTheme="minorEastAsia"/>
        </w:rPr>
      </w:pPr>
    </w:p>
    <w:p w:rsidR="003A12DE" w:rsidRDefault="009728DE">
      <w:pPr>
        <w:spacing w:line="360" w:lineRule="auto"/>
        <w:ind w:firstLine="643"/>
        <w:jc w:val="center"/>
        <w:rPr>
          <w:rFonts w:ascii="方正小标宋简体" w:eastAsia="方正小标宋简体" w:hAnsi="方正小标宋简体" w:cs="方正小标宋简体"/>
          <w:b/>
          <w:sz w:val="32"/>
        </w:rPr>
      </w:pPr>
      <w:r>
        <w:rPr>
          <w:rFonts w:ascii="方正小标宋简体" w:eastAsia="方正小标宋简体" w:hAnsi="方正小标宋简体" w:cs="方正小标宋简体" w:hint="eastAsia"/>
          <w:b/>
          <w:sz w:val="32"/>
        </w:rPr>
        <w:t>法定代表人证明书</w:t>
      </w:r>
    </w:p>
    <w:p w:rsidR="003A12DE" w:rsidRDefault="003A12DE">
      <w:pPr>
        <w:spacing w:line="360" w:lineRule="auto"/>
        <w:ind w:firstLine="562"/>
        <w:rPr>
          <w:rFonts w:ascii="仿宋_GB2312" w:eastAsia="仿宋_GB2312" w:hAnsiTheme="minorEastAsia"/>
          <w:b/>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2"/>
        <w:jc w:val="center"/>
        <w:rPr>
          <w:rFonts w:asciiTheme="minorEastAsia" w:hAnsiTheme="minorEastAsia"/>
          <w:b/>
        </w:rPr>
      </w:pPr>
    </w:p>
    <w:p w:rsidR="003A12DE" w:rsidRDefault="009728DE">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3A12DE" w:rsidRDefault="009728DE">
      <w:pPr>
        <w:spacing w:line="360" w:lineRule="auto"/>
        <w:jc w:val="center"/>
        <w:rPr>
          <w:rFonts w:ascii="方正小标宋简体" w:eastAsia="方正小标宋简体" w:hAnsi="方正小标宋简体" w:cs="方正小标宋简体"/>
          <w:b/>
          <w:bCs/>
          <w:sz w:val="32"/>
        </w:rPr>
      </w:pPr>
      <w:r>
        <w:rPr>
          <w:rFonts w:ascii="方正小标宋简体" w:eastAsia="方正小标宋简体" w:hAnsi="方正小标宋简体" w:cs="方正小标宋简体" w:hint="eastAsia"/>
          <w:b/>
          <w:bCs/>
          <w:sz w:val="32"/>
        </w:rPr>
        <w:lastRenderedPageBreak/>
        <w:t>三、投标人基本情况表</w:t>
      </w:r>
    </w:p>
    <w:p w:rsidR="003A12DE" w:rsidRDefault="003A12DE">
      <w:pPr>
        <w:spacing w:line="360" w:lineRule="auto"/>
        <w:ind w:firstLine="640"/>
        <w:jc w:val="center"/>
        <w:rPr>
          <w:rFonts w:ascii="方正小标宋简体" w:eastAsia="方正小标宋简体" w:hAnsi="方正小标宋简体" w:cs="方正小标宋简体"/>
          <w:bCs/>
          <w:sz w:val="32"/>
        </w:rPr>
      </w:pPr>
    </w:p>
    <w:p w:rsidR="003A12DE" w:rsidRDefault="009728DE">
      <w:pPr>
        <w:spacing w:line="360" w:lineRule="auto"/>
        <w:ind w:firstLine="560"/>
        <w:rPr>
          <w:rFonts w:ascii="仿宋_GB2312" w:eastAsia="仿宋_GB2312" w:hAnsiTheme="minorEastAsia"/>
          <w:sz w:val="32"/>
          <w:szCs w:val="32"/>
        </w:rPr>
      </w:pPr>
      <w:bookmarkStart w:id="13" w:name="_Toc173553182"/>
      <w:bookmarkStart w:id="14" w:name="_Toc480754207"/>
      <w:bookmarkStart w:id="15" w:name="_Toc480756074"/>
      <w:bookmarkStart w:id="16" w:name="_Toc480789478"/>
      <w:bookmarkStart w:id="17" w:name="_Toc275865616"/>
      <w:bookmarkStart w:id="18" w:name="_Toc480755928"/>
      <w:r>
        <w:rPr>
          <w:rFonts w:ascii="仿宋_GB2312" w:eastAsia="仿宋_GB2312" w:hAnsiTheme="minorEastAsia" w:hint="eastAsia"/>
          <w:sz w:val="32"/>
          <w:szCs w:val="32"/>
        </w:rPr>
        <w:t>投标人基本情况表</w:t>
      </w:r>
      <w:bookmarkEnd w:id="13"/>
      <w:bookmarkEnd w:id="14"/>
      <w:bookmarkEnd w:id="15"/>
      <w:bookmarkEnd w:id="16"/>
      <w:bookmarkEnd w:id="17"/>
      <w:bookmarkEnd w:id="18"/>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 xml:space="preserve">号：                                </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ind w:firstLine="560"/>
        <w:rPr>
          <w:rFonts w:ascii="仿宋_GB2312" w:eastAsia="仿宋_GB2312" w:hAnsiTheme="minorEastAsia"/>
          <w:sz w:val="32"/>
          <w:szCs w:val="32"/>
        </w:rPr>
      </w:pPr>
    </w:p>
    <w:p w:rsidR="003A12DE" w:rsidRDefault="003A12DE">
      <w:pPr>
        <w:spacing w:line="360" w:lineRule="auto"/>
        <w:ind w:firstLine="562"/>
        <w:jc w:val="center"/>
        <w:rPr>
          <w:rFonts w:ascii="仿宋_GB2312" w:eastAsia="仿宋_GB2312" w:hAnsiTheme="minorEastAsia"/>
          <w:b/>
          <w:sz w:val="32"/>
          <w:szCs w:val="32"/>
        </w:rPr>
      </w:pPr>
    </w:p>
    <w:p w:rsidR="003A12DE" w:rsidRDefault="003A12DE">
      <w:pPr>
        <w:spacing w:line="360" w:lineRule="auto"/>
        <w:ind w:firstLine="562"/>
        <w:jc w:val="center"/>
        <w:rPr>
          <w:rFonts w:asciiTheme="minorEastAsia" w:hAnsiTheme="minorEastAsia"/>
          <w:b/>
        </w:rPr>
      </w:pPr>
    </w:p>
    <w:p w:rsidR="003A12DE" w:rsidRDefault="003A12DE">
      <w:pPr>
        <w:spacing w:line="360" w:lineRule="auto"/>
        <w:ind w:firstLine="562"/>
        <w:jc w:val="center"/>
        <w:rPr>
          <w:rFonts w:asciiTheme="minorEastAsia" w:hAnsiTheme="minorEastAsia"/>
          <w:b/>
        </w:rPr>
      </w:pPr>
    </w:p>
    <w:p w:rsidR="003A12DE" w:rsidRDefault="003A12DE">
      <w:pPr>
        <w:spacing w:line="360" w:lineRule="auto"/>
        <w:ind w:firstLine="562"/>
        <w:jc w:val="center"/>
        <w:rPr>
          <w:rFonts w:asciiTheme="minorEastAsia" w:hAnsiTheme="minorEastAsia"/>
          <w:b/>
        </w:rPr>
      </w:pPr>
    </w:p>
    <w:p w:rsidR="003A12DE" w:rsidRDefault="003A12DE">
      <w:pPr>
        <w:spacing w:line="360" w:lineRule="auto"/>
        <w:ind w:firstLine="562"/>
        <w:jc w:val="center"/>
        <w:rPr>
          <w:rFonts w:asciiTheme="minorEastAsia" w:hAnsiTheme="minorEastAsia"/>
          <w:b/>
        </w:rPr>
      </w:pPr>
    </w:p>
    <w:p w:rsidR="003A12DE" w:rsidRDefault="003A12DE">
      <w:pPr>
        <w:spacing w:line="360" w:lineRule="auto"/>
        <w:ind w:firstLine="562"/>
        <w:jc w:val="center"/>
        <w:rPr>
          <w:rFonts w:asciiTheme="minorEastAsia" w:hAnsiTheme="minorEastAsia"/>
          <w:b/>
        </w:rPr>
      </w:pPr>
    </w:p>
    <w:p w:rsidR="003A12DE" w:rsidRDefault="003A12DE">
      <w:pPr>
        <w:spacing w:line="360" w:lineRule="auto"/>
        <w:ind w:firstLine="562"/>
        <w:jc w:val="center"/>
        <w:rPr>
          <w:rFonts w:asciiTheme="minorEastAsia" w:hAnsiTheme="minorEastAsia"/>
          <w:b/>
        </w:rPr>
      </w:pPr>
    </w:p>
    <w:p w:rsidR="003A12DE" w:rsidRDefault="003A12DE">
      <w:pPr>
        <w:spacing w:line="360" w:lineRule="auto"/>
        <w:ind w:firstLine="562"/>
        <w:jc w:val="center"/>
        <w:rPr>
          <w:rFonts w:asciiTheme="minorEastAsia" w:hAnsiTheme="minorEastAsia"/>
          <w:b/>
        </w:rPr>
      </w:pPr>
    </w:p>
    <w:p w:rsidR="003A12DE" w:rsidRDefault="003A12DE">
      <w:pPr>
        <w:widowControl/>
        <w:jc w:val="left"/>
        <w:rPr>
          <w:rFonts w:ascii="方正小标宋简体" w:eastAsia="方正小标宋简体" w:hAnsi="方正小标宋简体" w:cs="方正小标宋简体"/>
          <w:b/>
          <w:sz w:val="32"/>
        </w:rPr>
      </w:pPr>
    </w:p>
    <w:p w:rsidR="003A12DE" w:rsidRDefault="009728DE">
      <w:pPr>
        <w:spacing w:line="360" w:lineRule="auto"/>
        <w:ind w:firstLine="643"/>
        <w:jc w:val="center"/>
        <w:rPr>
          <w:rFonts w:ascii="方正小标宋简体" w:eastAsia="方正小标宋简体" w:hAnsi="方正小标宋简体" w:cs="方正小标宋简体"/>
          <w:b/>
          <w:sz w:val="32"/>
        </w:rPr>
      </w:pPr>
      <w:r>
        <w:rPr>
          <w:rFonts w:ascii="方正小标宋简体" w:eastAsia="方正小标宋简体" w:hAnsi="方正小标宋简体" w:cs="方正小标宋简体" w:hint="eastAsia"/>
          <w:b/>
          <w:sz w:val="32"/>
        </w:rPr>
        <w:t>四、开标一览表（报价表）</w:t>
      </w:r>
    </w:p>
    <w:p w:rsidR="003A12DE" w:rsidRDefault="003A12DE">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3A12DE">
        <w:trPr>
          <w:trHeight w:val="850"/>
          <w:jc w:val="center"/>
        </w:trPr>
        <w:tc>
          <w:tcPr>
            <w:tcW w:w="1624" w:type="dxa"/>
            <w:shd w:val="clear" w:color="auto" w:fill="auto"/>
            <w:vAlign w:val="center"/>
          </w:tcPr>
          <w:p w:rsidR="003A12DE" w:rsidRDefault="009728DE">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shd w:val="clear" w:color="auto" w:fill="auto"/>
            <w:vAlign w:val="center"/>
          </w:tcPr>
          <w:p w:rsidR="003A12DE" w:rsidRDefault="009728DE">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shd w:val="clear" w:color="auto" w:fill="auto"/>
            <w:vAlign w:val="center"/>
          </w:tcPr>
          <w:p w:rsidR="003A12DE" w:rsidRDefault="009728DE">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投标总价</w:t>
            </w:r>
          </w:p>
          <w:p w:rsidR="003A12DE" w:rsidRDefault="009728DE">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（人民币/元）</w:t>
            </w:r>
          </w:p>
        </w:tc>
      </w:tr>
      <w:tr w:rsidR="003A12DE">
        <w:trPr>
          <w:trHeight w:val="862"/>
          <w:jc w:val="center"/>
        </w:trPr>
        <w:tc>
          <w:tcPr>
            <w:tcW w:w="1624" w:type="dxa"/>
            <w:shd w:val="clear" w:color="auto" w:fill="auto"/>
            <w:vAlign w:val="center"/>
          </w:tcPr>
          <w:p w:rsidR="003A12DE" w:rsidRDefault="003A12DE">
            <w:pPr>
              <w:spacing w:line="240" w:lineRule="atLeast"/>
              <w:rPr>
                <w:rFonts w:ascii="仿宋_GB2312" w:eastAsia="仿宋_GB2312" w:hAnsiTheme="minorEastAsia"/>
                <w:sz w:val="28"/>
                <w:szCs w:val="28"/>
              </w:rPr>
            </w:pPr>
          </w:p>
        </w:tc>
        <w:tc>
          <w:tcPr>
            <w:tcW w:w="2791" w:type="dxa"/>
            <w:shd w:val="clear" w:color="auto" w:fill="auto"/>
            <w:vAlign w:val="center"/>
          </w:tcPr>
          <w:p w:rsidR="003A12DE" w:rsidRDefault="003A12DE">
            <w:pPr>
              <w:spacing w:line="240" w:lineRule="atLeast"/>
              <w:rPr>
                <w:rFonts w:ascii="仿宋_GB2312" w:eastAsia="仿宋_GB2312" w:hAnsiTheme="minorEastAsia"/>
                <w:sz w:val="28"/>
                <w:szCs w:val="28"/>
              </w:rPr>
            </w:pPr>
          </w:p>
        </w:tc>
        <w:tc>
          <w:tcPr>
            <w:tcW w:w="3862" w:type="dxa"/>
            <w:shd w:val="clear" w:color="auto" w:fill="auto"/>
            <w:vAlign w:val="center"/>
          </w:tcPr>
          <w:p w:rsidR="003A12DE" w:rsidRDefault="003A12DE">
            <w:pPr>
              <w:spacing w:line="240" w:lineRule="atLeast"/>
              <w:rPr>
                <w:rFonts w:ascii="仿宋_GB2312" w:eastAsia="仿宋_GB2312" w:hAnsiTheme="minorEastAsia"/>
                <w:sz w:val="28"/>
                <w:szCs w:val="28"/>
              </w:rPr>
            </w:pPr>
          </w:p>
        </w:tc>
      </w:tr>
      <w:tr w:rsidR="003A12DE">
        <w:trPr>
          <w:trHeight w:val="862"/>
          <w:jc w:val="center"/>
        </w:trPr>
        <w:tc>
          <w:tcPr>
            <w:tcW w:w="1624" w:type="dxa"/>
            <w:shd w:val="clear" w:color="auto" w:fill="auto"/>
            <w:vAlign w:val="center"/>
          </w:tcPr>
          <w:p w:rsidR="003A12DE" w:rsidRDefault="009728DE">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rsidR="003A12DE" w:rsidRDefault="009728DE">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3A12DE" w:rsidRDefault="009728DE">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9728DE">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 xml:space="preserve">投标人名称（单位盖公章）：                        </w:t>
      </w: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9728DE">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3A12DE" w:rsidRDefault="009728D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五、实施方案</w:t>
      </w:r>
    </w:p>
    <w:p w:rsidR="003A12DE" w:rsidRDefault="009728DE">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3A12DE" w:rsidRDefault="009728DE">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3A12DE">
        <w:trPr>
          <w:trHeight w:val="567"/>
          <w:jc w:val="center"/>
        </w:trPr>
        <w:tc>
          <w:tcPr>
            <w:tcW w:w="1271" w:type="dxa"/>
            <w:vMerge w:val="restart"/>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3A12DE">
        <w:trPr>
          <w:trHeight w:val="567"/>
          <w:jc w:val="center"/>
        </w:trPr>
        <w:tc>
          <w:tcPr>
            <w:tcW w:w="1271" w:type="dxa"/>
            <w:vMerge/>
            <w:shd w:val="clear" w:color="auto" w:fill="auto"/>
            <w:vAlign w:val="center"/>
          </w:tcPr>
          <w:p w:rsidR="003A12DE" w:rsidRDefault="003A12DE">
            <w:pPr>
              <w:spacing w:line="240" w:lineRule="atLeast"/>
              <w:jc w:val="center"/>
              <w:rPr>
                <w:rFonts w:ascii="仿宋_GB2312" w:eastAsia="仿宋_GB2312" w:hAnsiTheme="minorEastAsia"/>
                <w:sz w:val="24"/>
                <w:szCs w:val="24"/>
              </w:rPr>
            </w:pPr>
          </w:p>
        </w:tc>
        <w:tc>
          <w:tcPr>
            <w:tcW w:w="879" w:type="dxa"/>
            <w:vMerge/>
            <w:vAlign w:val="center"/>
          </w:tcPr>
          <w:p w:rsidR="003A12DE" w:rsidRDefault="003A12DE">
            <w:pPr>
              <w:spacing w:line="240" w:lineRule="atLeast"/>
              <w:jc w:val="center"/>
              <w:rPr>
                <w:rFonts w:ascii="仿宋_GB2312" w:eastAsia="仿宋_GB2312" w:hAnsiTheme="minorEastAsia"/>
                <w:sz w:val="24"/>
                <w:szCs w:val="24"/>
              </w:rPr>
            </w:pPr>
          </w:p>
        </w:tc>
        <w:tc>
          <w:tcPr>
            <w:tcW w:w="950" w:type="dxa"/>
            <w:vMerge/>
            <w:vAlign w:val="center"/>
          </w:tcPr>
          <w:p w:rsidR="003A12DE" w:rsidRDefault="003A12DE">
            <w:pPr>
              <w:spacing w:line="240" w:lineRule="atLeast"/>
              <w:jc w:val="center"/>
              <w:rPr>
                <w:rFonts w:ascii="仿宋_GB2312" w:eastAsia="仿宋_GB2312" w:hAnsiTheme="minorEastAsia"/>
                <w:sz w:val="24"/>
                <w:szCs w:val="24"/>
              </w:rPr>
            </w:pPr>
          </w:p>
        </w:tc>
        <w:tc>
          <w:tcPr>
            <w:tcW w:w="950" w:type="dxa"/>
            <w:vMerge/>
            <w:vAlign w:val="center"/>
          </w:tcPr>
          <w:p w:rsidR="003A12DE" w:rsidRDefault="003A12DE">
            <w:pPr>
              <w:spacing w:line="240" w:lineRule="atLeast"/>
              <w:jc w:val="center"/>
              <w:rPr>
                <w:rFonts w:ascii="仿宋_GB2312" w:eastAsia="仿宋_GB2312" w:hAnsiTheme="minorEastAsia"/>
                <w:sz w:val="24"/>
                <w:szCs w:val="24"/>
              </w:rPr>
            </w:pPr>
          </w:p>
        </w:tc>
        <w:tc>
          <w:tcPr>
            <w:tcW w:w="1087" w:type="dxa"/>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3A12DE">
        <w:trPr>
          <w:trHeight w:val="567"/>
          <w:jc w:val="center"/>
        </w:trPr>
        <w:tc>
          <w:tcPr>
            <w:tcW w:w="1271" w:type="dxa"/>
            <w:vMerge w:val="restart"/>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技术人员</w:t>
            </w:r>
          </w:p>
        </w:tc>
        <w:tc>
          <w:tcPr>
            <w:tcW w:w="879" w:type="dxa"/>
            <w:vAlign w:val="center"/>
          </w:tcPr>
          <w:p w:rsidR="003A12DE" w:rsidRDefault="003A12DE">
            <w:pPr>
              <w:spacing w:line="240" w:lineRule="atLeast"/>
              <w:jc w:val="center"/>
              <w:rPr>
                <w:rFonts w:ascii="仿宋_GB2312" w:eastAsia="仿宋_GB2312" w:hAnsiTheme="minorEastAsia"/>
                <w:sz w:val="24"/>
                <w:szCs w:val="24"/>
              </w:rPr>
            </w:pPr>
          </w:p>
        </w:tc>
        <w:tc>
          <w:tcPr>
            <w:tcW w:w="950" w:type="dxa"/>
            <w:vAlign w:val="center"/>
          </w:tcPr>
          <w:p w:rsidR="003A12DE" w:rsidRDefault="003A12DE">
            <w:pPr>
              <w:spacing w:line="240" w:lineRule="atLeast"/>
              <w:jc w:val="center"/>
              <w:rPr>
                <w:rFonts w:ascii="仿宋_GB2312" w:eastAsia="仿宋_GB2312" w:hAnsiTheme="minorEastAsia"/>
                <w:sz w:val="24"/>
                <w:szCs w:val="24"/>
              </w:rPr>
            </w:pPr>
          </w:p>
        </w:tc>
        <w:tc>
          <w:tcPr>
            <w:tcW w:w="950" w:type="dxa"/>
            <w:vAlign w:val="center"/>
          </w:tcPr>
          <w:p w:rsidR="003A12DE" w:rsidRDefault="003A12DE">
            <w:pPr>
              <w:spacing w:line="240" w:lineRule="atLeast"/>
              <w:jc w:val="center"/>
              <w:rPr>
                <w:rFonts w:ascii="仿宋_GB2312" w:eastAsia="仿宋_GB2312" w:hAnsiTheme="minorEastAsia"/>
                <w:sz w:val="24"/>
                <w:szCs w:val="24"/>
              </w:rPr>
            </w:pPr>
          </w:p>
        </w:tc>
        <w:tc>
          <w:tcPr>
            <w:tcW w:w="1087" w:type="dxa"/>
            <w:vAlign w:val="center"/>
          </w:tcPr>
          <w:p w:rsidR="003A12DE" w:rsidRDefault="003A12DE">
            <w:pPr>
              <w:spacing w:line="240" w:lineRule="atLeast"/>
              <w:jc w:val="center"/>
              <w:rPr>
                <w:rFonts w:ascii="仿宋_GB2312" w:eastAsia="仿宋_GB2312" w:hAnsiTheme="minorEastAsia"/>
                <w:sz w:val="24"/>
                <w:szCs w:val="24"/>
              </w:rPr>
            </w:pPr>
          </w:p>
        </w:tc>
        <w:tc>
          <w:tcPr>
            <w:tcW w:w="1234" w:type="dxa"/>
            <w:vAlign w:val="center"/>
          </w:tcPr>
          <w:p w:rsidR="003A12DE" w:rsidRDefault="003A12DE">
            <w:pPr>
              <w:spacing w:line="240" w:lineRule="atLeast"/>
              <w:jc w:val="center"/>
              <w:rPr>
                <w:rFonts w:ascii="仿宋_GB2312" w:eastAsia="仿宋_GB2312" w:hAnsiTheme="minorEastAsia"/>
                <w:sz w:val="24"/>
                <w:szCs w:val="24"/>
              </w:rPr>
            </w:pPr>
          </w:p>
        </w:tc>
        <w:tc>
          <w:tcPr>
            <w:tcW w:w="1279" w:type="dxa"/>
            <w:vAlign w:val="center"/>
          </w:tcPr>
          <w:p w:rsidR="003A12DE" w:rsidRDefault="003A12DE">
            <w:pPr>
              <w:spacing w:line="240" w:lineRule="atLeast"/>
              <w:jc w:val="center"/>
              <w:rPr>
                <w:rFonts w:ascii="仿宋_GB2312" w:eastAsia="仿宋_GB2312" w:hAnsiTheme="minorEastAsia"/>
                <w:sz w:val="24"/>
                <w:szCs w:val="24"/>
              </w:rPr>
            </w:pPr>
          </w:p>
        </w:tc>
        <w:tc>
          <w:tcPr>
            <w:tcW w:w="975" w:type="dxa"/>
            <w:vAlign w:val="center"/>
          </w:tcPr>
          <w:p w:rsidR="003A12DE" w:rsidRDefault="003A12DE">
            <w:pPr>
              <w:spacing w:line="240" w:lineRule="atLeast"/>
              <w:jc w:val="center"/>
              <w:rPr>
                <w:rFonts w:ascii="仿宋_GB2312" w:eastAsia="仿宋_GB2312" w:hAnsiTheme="minorEastAsia"/>
                <w:sz w:val="24"/>
                <w:szCs w:val="24"/>
              </w:rPr>
            </w:pPr>
          </w:p>
        </w:tc>
      </w:tr>
      <w:tr w:rsidR="003A12DE">
        <w:trPr>
          <w:trHeight w:val="567"/>
          <w:jc w:val="center"/>
        </w:trPr>
        <w:tc>
          <w:tcPr>
            <w:tcW w:w="1271" w:type="dxa"/>
            <w:vMerge/>
            <w:shd w:val="clear" w:color="auto" w:fill="auto"/>
            <w:vAlign w:val="center"/>
          </w:tcPr>
          <w:p w:rsidR="003A12DE" w:rsidRDefault="003A12DE">
            <w:pPr>
              <w:spacing w:line="240" w:lineRule="atLeast"/>
              <w:jc w:val="center"/>
              <w:rPr>
                <w:rFonts w:ascii="仿宋_GB2312" w:hAnsiTheme="minorEastAsia"/>
              </w:rPr>
            </w:pPr>
          </w:p>
        </w:tc>
        <w:tc>
          <w:tcPr>
            <w:tcW w:w="879" w:type="dxa"/>
            <w:vAlign w:val="center"/>
          </w:tcPr>
          <w:p w:rsidR="003A12DE" w:rsidRDefault="003A12DE">
            <w:pPr>
              <w:spacing w:line="240" w:lineRule="atLeast"/>
              <w:jc w:val="center"/>
              <w:rPr>
                <w:rFonts w:ascii="仿宋_GB2312" w:hAnsiTheme="minorEastAsia"/>
              </w:rPr>
            </w:pPr>
          </w:p>
        </w:tc>
        <w:tc>
          <w:tcPr>
            <w:tcW w:w="950" w:type="dxa"/>
            <w:vAlign w:val="center"/>
          </w:tcPr>
          <w:p w:rsidR="003A12DE" w:rsidRDefault="003A12DE">
            <w:pPr>
              <w:spacing w:line="240" w:lineRule="atLeast"/>
              <w:jc w:val="center"/>
              <w:rPr>
                <w:rFonts w:ascii="仿宋_GB2312" w:hAnsiTheme="minorEastAsia"/>
              </w:rPr>
            </w:pPr>
          </w:p>
        </w:tc>
        <w:tc>
          <w:tcPr>
            <w:tcW w:w="950" w:type="dxa"/>
            <w:vAlign w:val="center"/>
          </w:tcPr>
          <w:p w:rsidR="003A12DE" w:rsidRDefault="003A12DE">
            <w:pPr>
              <w:spacing w:line="240" w:lineRule="atLeast"/>
              <w:jc w:val="center"/>
              <w:rPr>
                <w:rFonts w:ascii="仿宋_GB2312" w:hAnsiTheme="minorEastAsia"/>
              </w:rPr>
            </w:pPr>
          </w:p>
        </w:tc>
        <w:tc>
          <w:tcPr>
            <w:tcW w:w="1087" w:type="dxa"/>
            <w:vAlign w:val="center"/>
          </w:tcPr>
          <w:p w:rsidR="003A12DE" w:rsidRDefault="003A12DE">
            <w:pPr>
              <w:spacing w:line="240" w:lineRule="atLeast"/>
              <w:jc w:val="center"/>
              <w:rPr>
                <w:rFonts w:ascii="仿宋_GB2312" w:hAnsiTheme="minorEastAsia"/>
              </w:rPr>
            </w:pPr>
          </w:p>
        </w:tc>
        <w:tc>
          <w:tcPr>
            <w:tcW w:w="1234" w:type="dxa"/>
            <w:vAlign w:val="center"/>
          </w:tcPr>
          <w:p w:rsidR="003A12DE" w:rsidRDefault="003A12DE">
            <w:pPr>
              <w:spacing w:line="240" w:lineRule="atLeast"/>
              <w:jc w:val="center"/>
              <w:rPr>
                <w:rFonts w:ascii="仿宋_GB2312" w:hAnsiTheme="minorEastAsia"/>
              </w:rPr>
            </w:pPr>
          </w:p>
        </w:tc>
        <w:tc>
          <w:tcPr>
            <w:tcW w:w="1279" w:type="dxa"/>
            <w:vAlign w:val="center"/>
          </w:tcPr>
          <w:p w:rsidR="003A12DE" w:rsidRDefault="003A12DE">
            <w:pPr>
              <w:spacing w:line="240" w:lineRule="atLeast"/>
              <w:jc w:val="center"/>
              <w:rPr>
                <w:rFonts w:ascii="仿宋_GB2312" w:hAnsiTheme="minorEastAsia"/>
              </w:rPr>
            </w:pPr>
          </w:p>
        </w:tc>
        <w:tc>
          <w:tcPr>
            <w:tcW w:w="975" w:type="dxa"/>
            <w:vAlign w:val="center"/>
          </w:tcPr>
          <w:p w:rsidR="003A12DE" w:rsidRDefault="003A12DE">
            <w:pPr>
              <w:spacing w:line="240" w:lineRule="atLeast"/>
              <w:jc w:val="center"/>
              <w:rPr>
                <w:rFonts w:ascii="仿宋_GB2312" w:hAnsiTheme="minorEastAsia"/>
              </w:rPr>
            </w:pPr>
          </w:p>
        </w:tc>
      </w:tr>
      <w:tr w:rsidR="003A12DE">
        <w:trPr>
          <w:trHeight w:val="567"/>
          <w:jc w:val="center"/>
        </w:trPr>
        <w:tc>
          <w:tcPr>
            <w:tcW w:w="1271" w:type="dxa"/>
            <w:vMerge/>
            <w:shd w:val="clear" w:color="auto" w:fill="auto"/>
            <w:vAlign w:val="center"/>
          </w:tcPr>
          <w:p w:rsidR="003A12DE" w:rsidRDefault="003A12DE">
            <w:pPr>
              <w:spacing w:line="240" w:lineRule="atLeast"/>
              <w:jc w:val="center"/>
              <w:rPr>
                <w:rFonts w:ascii="仿宋_GB2312" w:hAnsiTheme="minorEastAsia"/>
              </w:rPr>
            </w:pPr>
          </w:p>
        </w:tc>
        <w:tc>
          <w:tcPr>
            <w:tcW w:w="879" w:type="dxa"/>
            <w:vAlign w:val="center"/>
          </w:tcPr>
          <w:p w:rsidR="003A12DE" w:rsidRDefault="003A12DE">
            <w:pPr>
              <w:spacing w:line="240" w:lineRule="atLeast"/>
              <w:jc w:val="center"/>
              <w:rPr>
                <w:rFonts w:ascii="仿宋_GB2312" w:hAnsiTheme="minorEastAsia"/>
              </w:rPr>
            </w:pPr>
          </w:p>
        </w:tc>
        <w:tc>
          <w:tcPr>
            <w:tcW w:w="950" w:type="dxa"/>
            <w:vAlign w:val="center"/>
          </w:tcPr>
          <w:p w:rsidR="003A12DE" w:rsidRDefault="003A12DE">
            <w:pPr>
              <w:spacing w:line="240" w:lineRule="atLeast"/>
              <w:jc w:val="center"/>
              <w:rPr>
                <w:rFonts w:ascii="仿宋_GB2312" w:hAnsiTheme="minorEastAsia"/>
              </w:rPr>
            </w:pPr>
          </w:p>
        </w:tc>
        <w:tc>
          <w:tcPr>
            <w:tcW w:w="950" w:type="dxa"/>
            <w:vAlign w:val="center"/>
          </w:tcPr>
          <w:p w:rsidR="003A12DE" w:rsidRDefault="003A12DE">
            <w:pPr>
              <w:spacing w:line="240" w:lineRule="atLeast"/>
              <w:jc w:val="center"/>
              <w:rPr>
                <w:rFonts w:ascii="仿宋_GB2312" w:hAnsiTheme="minorEastAsia"/>
              </w:rPr>
            </w:pPr>
          </w:p>
        </w:tc>
        <w:tc>
          <w:tcPr>
            <w:tcW w:w="1087" w:type="dxa"/>
            <w:vAlign w:val="center"/>
          </w:tcPr>
          <w:p w:rsidR="003A12DE" w:rsidRDefault="003A12DE">
            <w:pPr>
              <w:spacing w:line="240" w:lineRule="atLeast"/>
              <w:jc w:val="center"/>
              <w:rPr>
                <w:rFonts w:ascii="仿宋_GB2312" w:hAnsiTheme="minorEastAsia"/>
              </w:rPr>
            </w:pPr>
          </w:p>
        </w:tc>
        <w:tc>
          <w:tcPr>
            <w:tcW w:w="1234" w:type="dxa"/>
            <w:vAlign w:val="center"/>
          </w:tcPr>
          <w:p w:rsidR="003A12DE" w:rsidRDefault="003A12DE">
            <w:pPr>
              <w:spacing w:line="240" w:lineRule="atLeast"/>
              <w:jc w:val="center"/>
              <w:rPr>
                <w:rFonts w:ascii="仿宋_GB2312" w:hAnsiTheme="minorEastAsia"/>
              </w:rPr>
            </w:pPr>
          </w:p>
        </w:tc>
        <w:tc>
          <w:tcPr>
            <w:tcW w:w="1279" w:type="dxa"/>
            <w:vAlign w:val="center"/>
          </w:tcPr>
          <w:p w:rsidR="003A12DE" w:rsidRDefault="003A12DE">
            <w:pPr>
              <w:spacing w:line="240" w:lineRule="atLeast"/>
              <w:jc w:val="center"/>
              <w:rPr>
                <w:rFonts w:ascii="仿宋_GB2312" w:hAnsiTheme="minorEastAsia"/>
              </w:rPr>
            </w:pPr>
          </w:p>
        </w:tc>
        <w:tc>
          <w:tcPr>
            <w:tcW w:w="975" w:type="dxa"/>
            <w:vAlign w:val="center"/>
          </w:tcPr>
          <w:p w:rsidR="003A12DE" w:rsidRDefault="003A12DE">
            <w:pPr>
              <w:spacing w:line="240" w:lineRule="atLeast"/>
              <w:jc w:val="center"/>
              <w:rPr>
                <w:rFonts w:ascii="仿宋_GB2312" w:hAnsiTheme="minorEastAsia"/>
              </w:rPr>
            </w:pPr>
          </w:p>
        </w:tc>
      </w:tr>
    </w:tbl>
    <w:p w:rsidR="003A12DE" w:rsidRDefault="009728DE">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3A12DE" w:rsidRDefault="003A12DE">
      <w:pPr>
        <w:spacing w:line="360" w:lineRule="auto"/>
        <w:ind w:firstLine="560"/>
        <w:rPr>
          <w:rFonts w:ascii="仿宋_GB2312" w:eastAsia="仿宋_GB2312" w:hAnsiTheme="minorEastAsia"/>
          <w:sz w:val="32"/>
          <w:szCs w:val="32"/>
        </w:rPr>
      </w:pP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3A12DE" w:rsidRDefault="003A12DE">
      <w:pPr>
        <w:spacing w:line="360" w:lineRule="auto"/>
        <w:ind w:firstLine="562"/>
        <w:jc w:val="center"/>
        <w:rPr>
          <w:rFonts w:asciiTheme="minorEastAsia" w:hAnsiTheme="minorEastAsia"/>
          <w:b/>
        </w:rPr>
      </w:pPr>
      <w:bookmarkStart w:id="19" w:name="_Toc50703730"/>
      <w:bookmarkStart w:id="20" w:name="_Toc43264518"/>
      <w:bookmarkStart w:id="21" w:name="_Toc50691037"/>
    </w:p>
    <w:p w:rsidR="003A12DE" w:rsidRDefault="003A12DE">
      <w:pPr>
        <w:spacing w:line="360" w:lineRule="auto"/>
        <w:ind w:firstLine="562"/>
        <w:jc w:val="center"/>
        <w:rPr>
          <w:rFonts w:asciiTheme="minorEastAsia" w:hAnsiTheme="minorEastAsia"/>
          <w:b/>
        </w:rPr>
      </w:pPr>
    </w:p>
    <w:p w:rsidR="003A12DE" w:rsidRDefault="003A12DE">
      <w:pPr>
        <w:spacing w:line="360" w:lineRule="auto"/>
        <w:jc w:val="center"/>
        <w:rPr>
          <w:rFonts w:asciiTheme="minorEastAsia" w:hAnsiTheme="minorEastAsia"/>
          <w:b/>
        </w:rPr>
      </w:pPr>
    </w:p>
    <w:p w:rsidR="003A12DE" w:rsidRDefault="003A12DE">
      <w:pPr>
        <w:spacing w:line="360" w:lineRule="auto"/>
        <w:jc w:val="center"/>
        <w:rPr>
          <w:rFonts w:asciiTheme="minorEastAsia" w:hAnsiTheme="minorEastAsia"/>
          <w:b/>
        </w:rPr>
      </w:pPr>
    </w:p>
    <w:p w:rsidR="003A12DE" w:rsidRDefault="009728D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六、质量（完成时间、安全、环保）保障措施及方案</w:t>
      </w:r>
    </w:p>
    <w:p w:rsidR="003A12DE" w:rsidRDefault="009728DE">
      <w:pPr>
        <w:spacing w:line="360" w:lineRule="auto"/>
        <w:jc w:val="center"/>
        <w:rPr>
          <w:rFonts w:asciiTheme="minorEastAsia" w:hAnsiTheme="minorEastAsia"/>
        </w:rPr>
      </w:pPr>
      <w:r>
        <w:rPr>
          <w:rFonts w:asciiTheme="minorEastAsia" w:hAnsiTheme="minorEastAsia" w:hint="eastAsia"/>
        </w:rPr>
        <w:t>（格式自定）</w:t>
      </w:r>
    </w:p>
    <w:p w:rsidR="003A12DE" w:rsidRDefault="003A12DE">
      <w:pPr>
        <w:spacing w:line="360" w:lineRule="auto"/>
        <w:jc w:val="center"/>
        <w:rPr>
          <w:rFonts w:asciiTheme="minorEastAsia" w:hAnsiTheme="minorEastAsia"/>
        </w:rPr>
      </w:pPr>
    </w:p>
    <w:p w:rsidR="003A12DE" w:rsidRDefault="003A12DE">
      <w:pPr>
        <w:spacing w:line="360" w:lineRule="auto"/>
        <w:jc w:val="center"/>
        <w:rPr>
          <w:rFonts w:asciiTheme="minorEastAsia" w:hAnsiTheme="minorEastAsia"/>
        </w:rPr>
      </w:pPr>
    </w:p>
    <w:p w:rsidR="003A12DE" w:rsidRDefault="003A12DE">
      <w:pPr>
        <w:spacing w:line="360" w:lineRule="auto"/>
        <w:jc w:val="center"/>
        <w:rPr>
          <w:rFonts w:asciiTheme="minorEastAsia" w:hAnsiTheme="minorEastAsia"/>
        </w:rPr>
      </w:pPr>
    </w:p>
    <w:p w:rsidR="003A12DE" w:rsidRDefault="003A12DE">
      <w:pPr>
        <w:spacing w:line="360" w:lineRule="auto"/>
        <w:jc w:val="center"/>
        <w:rPr>
          <w:rFonts w:asciiTheme="minorEastAsia" w:hAnsiTheme="minorEastAsia"/>
        </w:rPr>
      </w:pPr>
    </w:p>
    <w:p w:rsidR="003A12DE" w:rsidRDefault="003A12DE">
      <w:pPr>
        <w:spacing w:line="360" w:lineRule="auto"/>
        <w:jc w:val="center"/>
        <w:rPr>
          <w:rFonts w:asciiTheme="minorEastAsia" w:hAnsiTheme="minorEastAsia"/>
        </w:rPr>
      </w:pPr>
    </w:p>
    <w:p w:rsidR="003A12DE" w:rsidRDefault="003A12DE">
      <w:pPr>
        <w:spacing w:line="360" w:lineRule="auto"/>
        <w:jc w:val="center"/>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9728DE">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3A12DE" w:rsidRDefault="009728D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七、项目完成（服务期满）后的服务承诺</w:t>
      </w:r>
    </w:p>
    <w:p w:rsidR="003A12DE" w:rsidRDefault="009728DE">
      <w:pPr>
        <w:spacing w:line="360" w:lineRule="auto"/>
        <w:jc w:val="center"/>
        <w:rPr>
          <w:rFonts w:asciiTheme="minorEastAsia" w:hAnsiTheme="minorEastAsia"/>
        </w:rPr>
      </w:pPr>
      <w:r>
        <w:rPr>
          <w:rFonts w:asciiTheme="minorEastAsia" w:hAnsiTheme="minorEastAsia" w:hint="eastAsia"/>
        </w:rPr>
        <w:t>（格式自定）</w:t>
      </w:r>
    </w:p>
    <w:p w:rsidR="003A12DE" w:rsidRDefault="009728DE">
      <w:pPr>
        <w:widowControl/>
        <w:jc w:val="left"/>
        <w:rPr>
          <w:rFonts w:asciiTheme="minorEastAsia" w:hAnsiTheme="minorEastAsia"/>
        </w:rPr>
      </w:pPr>
      <w:r>
        <w:rPr>
          <w:rFonts w:asciiTheme="minorEastAsia" w:hAnsiTheme="minorEastAsia"/>
        </w:rPr>
        <w:br w:type="page"/>
      </w:r>
    </w:p>
    <w:p w:rsidR="003A12DE" w:rsidRDefault="009728DE">
      <w:pPr>
        <w:spacing w:line="360" w:lineRule="auto"/>
        <w:jc w:val="center"/>
        <w:rPr>
          <w:rFonts w:ascii="方正小标宋简体" w:eastAsia="方正小标宋简体" w:hAnsi="方正小标宋简体" w:cs="方正小标宋简体"/>
          <w:bCs/>
          <w:sz w:val="32"/>
        </w:rPr>
      </w:pPr>
      <w:bookmarkStart w:id="22" w:name="_Toc480789482"/>
      <w:bookmarkStart w:id="23" w:name="_Toc480755932"/>
      <w:bookmarkStart w:id="24" w:name="_Toc480756078"/>
      <w:bookmarkStart w:id="25" w:name="_Toc480754211"/>
      <w:bookmarkStart w:id="26" w:name="_Toc43264525"/>
      <w:r>
        <w:rPr>
          <w:rFonts w:ascii="方正小标宋简体" w:eastAsia="方正小标宋简体" w:hAnsi="方正小标宋简体" w:cs="方正小标宋简体" w:hint="eastAsia"/>
          <w:bCs/>
          <w:sz w:val="32"/>
        </w:rPr>
        <w:lastRenderedPageBreak/>
        <w:t>八、项目负责人及项目团队人员一览表</w:t>
      </w:r>
    </w:p>
    <w:p w:rsidR="003A12DE" w:rsidRDefault="009728DE">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2"/>
      <w:bookmarkEnd w:id="23"/>
      <w:bookmarkEnd w:id="24"/>
      <w:bookmarkEnd w:id="25"/>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3A12DE">
        <w:trPr>
          <w:trHeight w:val="567"/>
          <w:jc w:val="center"/>
        </w:trPr>
        <w:tc>
          <w:tcPr>
            <w:tcW w:w="704"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rsidR="003A12DE" w:rsidRDefault="009728DE">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3A12DE">
        <w:trPr>
          <w:trHeight w:val="567"/>
          <w:jc w:val="center"/>
        </w:trPr>
        <w:tc>
          <w:tcPr>
            <w:tcW w:w="704"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1037"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826"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825"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825"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881"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851"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1246" w:type="dxa"/>
            <w:shd w:val="clear" w:color="auto" w:fill="auto"/>
            <w:vAlign w:val="center"/>
          </w:tcPr>
          <w:p w:rsidR="003A12DE" w:rsidRDefault="003A12DE">
            <w:pPr>
              <w:spacing w:line="240" w:lineRule="atLeast"/>
              <w:rPr>
                <w:rFonts w:ascii="仿宋_GB2312" w:eastAsia="仿宋_GB2312" w:hAnsiTheme="minorEastAsia"/>
                <w:sz w:val="32"/>
                <w:szCs w:val="32"/>
              </w:rPr>
            </w:pPr>
          </w:p>
        </w:tc>
        <w:tc>
          <w:tcPr>
            <w:tcW w:w="1686" w:type="dxa"/>
            <w:shd w:val="clear" w:color="auto" w:fill="auto"/>
            <w:vAlign w:val="center"/>
          </w:tcPr>
          <w:p w:rsidR="003A12DE" w:rsidRDefault="003A12DE">
            <w:pPr>
              <w:spacing w:line="240" w:lineRule="atLeast"/>
              <w:rPr>
                <w:rFonts w:ascii="仿宋_GB2312" w:eastAsia="仿宋_GB2312" w:hAnsiTheme="minorEastAsia"/>
                <w:sz w:val="32"/>
                <w:szCs w:val="32"/>
              </w:rPr>
            </w:pPr>
          </w:p>
        </w:tc>
      </w:tr>
      <w:tr w:rsidR="003A12DE">
        <w:trPr>
          <w:trHeight w:val="567"/>
          <w:jc w:val="center"/>
        </w:trPr>
        <w:tc>
          <w:tcPr>
            <w:tcW w:w="704" w:type="dxa"/>
            <w:shd w:val="clear" w:color="auto" w:fill="auto"/>
            <w:vAlign w:val="center"/>
          </w:tcPr>
          <w:p w:rsidR="003A12DE" w:rsidRDefault="003A12DE">
            <w:pPr>
              <w:spacing w:line="240" w:lineRule="atLeast"/>
              <w:rPr>
                <w:rFonts w:asciiTheme="minorEastAsia" w:hAnsiTheme="minorEastAsia"/>
              </w:rPr>
            </w:pPr>
          </w:p>
        </w:tc>
        <w:tc>
          <w:tcPr>
            <w:tcW w:w="1037" w:type="dxa"/>
            <w:shd w:val="clear" w:color="auto" w:fill="auto"/>
            <w:vAlign w:val="center"/>
          </w:tcPr>
          <w:p w:rsidR="003A12DE" w:rsidRDefault="003A12DE">
            <w:pPr>
              <w:spacing w:line="240" w:lineRule="atLeast"/>
              <w:rPr>
                <w:rFonts w:asciiTheme="minorEastAsia" w:hAnsiTheme="minorEastAsia"/>
              </w:rPr>
            </w:pPr>
          </w:p>
        </w:tc>
        <w:tc>
          <w:tcPr>
            <w:tcW w:w="826"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81" w:type="dxa"/>
            <w:shd w:val="clear" w:color="auto" w:fill="auto"/>
            <w:vAlign w:val="center"/>
          </w:tcPr>
          <w:p w:rsidR="003A12DE" w:rsidRDefault="003A12DE">
            <w:pPr>
              <w:spacing w:line="240" w:lineRule="atLeast"/>
              <w:rPr>
                <w:rFonts w:asciiTheme="minorEastAsia" w:hAnsiTheme="minorEastAsia"/>
              </w:rPr>
            </w:pPr>
          </w:p>
        </w:tc>
        <w:tc>
          <w:tcPr>
            <w:tcW w:w="851" w:type="dxa"/>
            <w:shd w:val="clear" w:color="auto" w:fill="auto"/>
            <w:vAlign w:val="center"/>
          </w:tcPr>
          <w:p w:rsidR="003A12DE" w:rsidRDefault="003A12DE">
            <w:pPr>
              <w:spacing w:line="240" w:lineRule="atLeast"/>
              <w:rPr>
                <w:rFonts w:asciiTheme="minorEastAsia" w:hAnsiTheme="minorEastAsia"/>
              </w:rPr>
            </w:pPr>
          </w:p>
        </w:tc>
        <w:tc>
          <w:tcPr>
            <w:tcW w:w="1246" w:type="dxa"/>
            <w:shd w:val="clear" w:color="auto" w:fill="auto"/>
            <w:vAlign w:val="center"/>
          </w:tcPr>
          <w:p w:rsidR="003A12DE" w:rsidRDefault="003A12DE">
            <w:pPr>
              <w:spacing w:line="240" w:lineRule="atLeast"/>
              <w:rPr>
                <w:rFonts w:asciiTheme="minorEastAsia" w:hAnsiTheme="minorEastAsia"/>
              </w:rPr>
            </w:pPr>
          </w:p>
        </w:tc>
        <w:tc>
          <w:tcPr>
            <w:tcW w:w="1686" w:type="dxa"/>
            <w:shd w:val="clear" w:color="auto" w:fill="auto"/>
            <w:vAlign w:val="center"/>
          </w:tcPr>
          <w:p w:rsidR="003A12DE" w:rsidRDefault="003A12DE">
            <w:pPr>
              <w:spacing w:line="240" w:lineRule="atLeast"/>
              <w:rPr>
                <w:rFonts w:asciiTheme="minorEastAsia" w:hAnsiTheme="minorEastAsia"/>
              </w:rPr>
            </w:pPr>
          </w:p>
        </w:tc>
      </w:tr>
      <w:tr w:rsidR="003A12DE">
        <w:trPr>
          <w:trHeight w:val="567"/>
          <w:jc w:val="center"/>
        </w:trPr>
        <w:tc>
          <w:tcPr>
            <w:tcW w:w="704" w:type="dxa"/>
            <w:shd w:val="clear" w:color="auto" w:fill="auto"/>
            <w:vAlign w:val="center"/>
          </w:tcPr>
          <w:p w:rsidR="003A12DE" w:rsidRDefault="003A12DE">
            <w:pPr>
              <w:spacing w:line="240" w:lineRule="atLeast"/>
              <w:rPr>
                <w:rFonts w:asciiTheme="minorEastAsia" w:hAnsiTheme="minorEastAsia"/>
              </w:rPr>
            </w:pPr>
          </w:p>
        </w:tc>
        <w:tc>
          <w:tcPr>
            <w:tcW w:w="1037" w:type="dxa"/>
            <w:shd w:val="clear" w:color="auto" w:fill="auto"/>
            <w:vAlign w:val="center"/>
          </w:tcPr>
          <w:p w:rsidR="003A12DE" w:rsidRDefault="003A12DE">
            <w:pPr>
              <w:spacing w:line="240" w:lineRule="atLeast"/>
              <w:rPr>
                <w:rFonts w:asciiTheme="minorEastAsia" w:hAnsiTheme="minorEastAsia"/>
              </w:rPr>
            </w:pPr>
          </w:p>
        </w:tc>
        <w:tc>
          <w:tcPr>
            <w:tcW w:w="826"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81" w:type="dxa"/>
            <w:shd w:val="clear" w:color="auto" w:fill="auto"/>
            <w:vAlign w:val="center"/>
          </w:tcPr>
          <w:p w:rsidR="003A12DE" w:rsidRDefault="003A12DE">
            <w:pPr>
              <w:spacing w:line="240" w:lineRule="atLeast"/>
              <w:rPr>
                <w:rFonts w:asciiTheme="minorEastAsia" w:hAnsiTheme="minorEastAsia"/>
              </w:rPr>
            </w:pPr>
          </w:p>
        </w:tc>
        <w:tc>
          <w:tcPr>
            <w:tcW w:w="851" w:type="dxa"/>
            <w:shd w:val="clear" w:color="auto" w:fill="auto"/>
            <w:vAlign w:val="center"/>
          </w:tcPr>
          <w:p w:rsidR="003A12DE" w:rsidRDefault="003A12DE">
            <w:pPr>
              <w:spacing w:line="240" w:lineRule="atLeast"/>
              <w:rPr>
                <w:rFonts w:asciiTheme="minorEastAsia" w:hAnsiTheme="minorEastAsia"/>
              </w:rPr>
            </w:pPr>
          </w:p>
        </w:tc>
        <w:tc>
          <w:tcPr>
            <w:tcW w:w="1246" w:type="dxa"/>
            <w:shd w:val="clear" w:color="auto" w:fill="auto"/>
            <w:vAlign w:val="center"/>
          </w:tcPr>
          <w:p w:rsidR="003A12DE" w:rsidRDefault="003A12DE">
            <w:pPr>
              <w:spacing w:line="240" w:lineRule="atLeast"/>
              <w:rPr>
                <w:rFonts w:asciiTheme="minorEastAsia" w:hAnsiTheme="minorEastAsia"/>
              </w:rPr>
            </w:pPr>
          </w:p>
        </w:tc>
        <w:tc>
          <w:tcPr>
            <w:tcW w:w="1686" w:type="dxa"/>
            <w:shd w:val="clear" w:color="auto" w:fill="auto"/>
            <w:vAlign w:val="center"/>
          </w:tcPr>
          <w:p w:rsidR="003A12DE" w:rsidRDefault="003A12DE">
            <w:pPr>
              <w:spacing w:line="240" w:lineRule="atLeast"/>
              <w:rPr>
                <w:rFonts w:asciiTheme="minorEastAsia" w:hAnsiTheme="minorEastAsia"/>
              </w:rPr>
            </w:pPr>
          </w:p>
        </w:tc>
      </w:tr>
      <w:tr w:rsidR="003A12DE">
        <w:trPr>
          <w:trHeight w:val="567"/>
          <w:jc w:val="center"/>
        </w:trPr>
        <w:tc>
          <w:tcPr>
            <w:tcW w:w="704" w:type="dxa"/>
            <w:shd w:val="clear" w:color="auto" w:fill="auto"/>
            <w:vAlign w:val="center"/>
          </w:tcPr>
          <w:p w:rsidR="003A12DE" w:rsidRDefault="003A12DE">
            <w:pPr>
              <w:spacing w:line="240" w:lineRule="atLeast"/>
              <w:rPr>
                <w:rFonts w:asciiTheme="minorEastAsia" w:hAnsiTheme="minorEastAsia"/>
              </w:rPr>
            </w:pPr>
          </w:p>
        </w:tc>
        <w:tc>
          <w:tcPr>
            <w:tcW w:w="1037" w:type="dxa"/>
            <w:shd w:val="clear" w:color="auto" w:fill="auto"/>
            <w:vAlign w:val="center"/>
          </w:tcPr>
          <w:p w:rsidR="003A12DE" w:rsidRDefault="003A12DE">
            <w:pPr>
              <w:spacing w:line="240" w:lineRule="atLeast"/>
              <w:rPr>
                <w:rFonts w:asciiTheme="minorEastAsia" w:hAnsiTheme="minorEastAsia"/>
              </w:rPr>
            </w:pPr>
          </w:p>
        </w:tc>
        <w:tc>
          <w:tcPr>
            <w:tcW w:w="826"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81" w:type="dxa"/>
            <w:shd w:val="clear" w:color="auto" w:fill="auto"/>
            <w:vAlign w:val="center"/>
          </w:tcPr>
          <w:p w:rsidR="003A12DE" w:rsidRDefault="003A12DE">
            <w:pPr>
              <w:spacing w:line="240" w:lineRule="atLeast"/>
              <w:rPr>
                <w:rFonts w:asciiTheme="minorEastAsia" w:hAnsiTheme="minorEastAsia"/>
              </w:rPr>
            </w:pPr>
          </w:p>
        </w:tc>
        <w:tc>
          <w:tcPr>
            <w:tcW w:w="851" w:type="dxa"/>
            <w:shd w:val="clear" w:color="auto" w:fill="auto"/>
            <w:vAlign w:val="center"/>
          </w:tcPr>
          <w:p w:rsidR="003A12DE" w:rsidRDefault="003A12DE">
            <w:pPr>
              <w:spacing w:line="240" w:lineRule="atLeast"/>
              <w:rPr>
                <w:rFonts w:asciiTheme="minorEastAsia" w:hAnsiTheme="minorEastAsia"/>
              </w:rPr>
            </w:pPr>
          </w:p>
        </w:tc>
        <w:tc>
          <w:tcPr>
            <w:tcW w:w="1246" w:type="dxa"/>
            <w:shd w:val="clear" w:color="auto" w:fill="auto"/>
            <w:vAlign w:val="center"/>
          </w:tcPr>
          <w:p w:rsidR="003A12DE" w:rsidRDefault="003A12DE">
            <w:pPr>
              <w:spacing w:line="240" w:lineRule="atLeast"/>
              <w:rPr>
                <w:rFonts w:asciiTheme="minorEastAsia" w:hAnsiTheme="minorEastAsia"/>
              </w:rPr>
            </w:pPr>
          </w:p>
        </w:tc>
        <w:tc>
          <w:tcPr>
            <w:tcW w:w="1686" w:type="dxa"/>
            <w:shd w:val="clear" w:color="auto" w:fill="auto"/>
            <w:vAlign w:val="center"/>
          </w:tcPr>
          <w:p w:rsidR="003A12DE" w:rsidRDefault="003A12DE">
            <w:pPr>
              <w:spacing w:line="240" w:lineRule="atLeast"/>
              <w:rPr>
                <w:rFonts w:asciiTheme="minorEastAsia" w:hAnsiTheme="minorEastAsia"/>
              </w:rPr>
            </w:pPr>
          </w:p>
        </w:tc>
      </w:tr>
      <w:tr w:rsidR="003A12DE">
        <w:trPr>
          <w:trHeight w:val="567"/>
          <w:jc w:val="center"/>
        </w:trPr>
        <w:tc>
          <w:tcPr>
            <w:tcW w:w="704" w:type="dxa"/>
            <w:shd w:val="clear" w:color="auto" w:fill="auto"/>
            <w:vAlign w:val="center"/>
          </w:tcPr>
          <w:p w:rsidR="003A12DE" w:rsidRDefault="003A12DE">
            <w:pPr>
              <w:spacing w:line="240" w:lineRule="atLeast"/>
              <w:rPr>
                <w:rFonts w:asciiTheme="minorEastAsia" w:hAnsiTheme="minorEastAsia"/>
              </w:rPr>
            </w:pPr>
          </w:p>
        </w:tc>
        <w:tc>
          <w:tcPr>
            <w:tcW w:w="1037" w:type="dxa"/>
            <w:shd w:val="clear" w:color="auto" w:fill="auto"/>
            <w:vAlign w:val="center"/>
          </w:tcPr>
          <w:p w:rsidR="003A12DE" w:rsidRDefault="003A12DE">
            <w:pPr>
              <w:spacing w:line="240" w:lineRule="atLeast"/>
              <w:rPr>
                <w:rFonts w:asciiTheme="minorEastAsia" w:hAnsiTheme="minorEastAsia"/>
              </w:rPr>
            </w:pPr>
          </w:p>
        </w:tc>
        <w:tc>
          <w:tcPr>
            <w:tcW w:w="826"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81" w:type="dxa"/>
            <w:shd w:val="clear" w:color="auto" w:fill="auto"/>
            <w:vAlign w:val="center"/>
          </w:tcPr>
          <w:p w:rsidR="003A12DE" w:rsidRDefault="003A12DE">
            <w:pPr>
              <w:spacing w:line="240" w:lineRule="atLeast"/>
              <w:rPr>
                <w:rFonts w:asciiTheme="minorEastAsia" w:hAnsiTheme="minorEastAsia"/>
              </w:rPr>
            </w:pPr>
          </w:p>
        </w:tc>
        <w:tc>
          <w:tcPr>
            <w:tcW w:w="851" w:type="dxa"/>
            <w:shd w:val="clear" w:color="auto" w:fill="auto"/>
            <w:vAlign w:val="center"/>
          </w:tcPr>
          <w:p w:rsidR="003A12DE" w:rsidRDefault="003A12DE">
            <w:pPr>
              <w:spacing w:line="240" w:lineRule="atLeast"/>
              <w:rPr>
                <w:rFonts w:asciiTheme="minorEastAsia" w:hAnsiTheme="minorEastAsia"/>
              </w:rPr>
            </w:pPr>
          </w:p>
        </w:tc>
        <w:tc>
          <w:tcPr>
            <w:tcW w:w="1246" w:type="dxa"/>
            <w:shd w:val="clear" w:color="auto" w:fill="auto"/>
            <w:vAlign w:val="center"/>
          </w:tcPr>
          <w:p w:rsidR="003A12DE" w:rsidRDefault="003A12DE">
            <w:pPr>
              <w:spacing w:line="240" w:lineRule="atLeast"/>
              <w:rPr>
                <w:rFonts w:asciiTheme="minorEastAsia" w:hAnsiTheme="minorEastAsia"/>
              </w:rPr>
            </w:pPr>
          </w:p>
        </w:tc>
        <w:tc>
          <w:tcPr>
            <w:tcW w:w="1686" w:type="dxa"/>
            <w:shd w:val="clear" w:color="auto" w:fill="auto"/>
            <w:vAlign w:val="center"/>
          </w:tcPr>
          <w:p w:rsidR="003A12DE" w:rsidRDefault="003A12DE">
            <w:pPr>
              <w:spacing w:line="240" w:lineRule="atLeast"/>
              <w:rPr>
                <w:rFonts w:asciiTheme="minorEastAsia" w:hAnsiTheme="minorEastAsia"/>
              </w:rPr>
            </w:pPr>
          </w:p>
        </w:tc>
      </w:tr>
      <w:tr w:rsidR="003A12DE">
        <w:trPr>
          <w:trHeight w:val="567"/>
          <w:jc w:val="center"/>
        </w:trPr>
        <w:tc>
          <w:tcPr>
            <w:tcW w:w="704" w:type="dxa"/>
            <w:shd w:val="clear" w:color="auto" w:fill="auto"/>
            <w:vAlign w:val="center"/>
          </w:tcPr>
          <w:p w:rsidR="003A12DE" w:rsidRDefault="003A12DE">
            <w:pPr>
              <w:spacing w:line="240" w:lineRule="atLeast"/>
              <w:rPr>
                <w:rFonts w:asciiTheme="minorEastAsia" w:hAnsiTheme="minorEastAsia"/>
              </w:rPr>
            </w:pPr>
          </w:p>
        </w:tc>
        <w:tc>
          <w:tcPr>
            <w:tcW w:w="1037" w:type="dxa"/>
            <w:shd w:val="clear" w:color="auto" w:fill="auto"/>
            <w:vAlign w:val="center"/>
          </w:tcPr>
          <w:p w:rsidR="003A12DE" w:rsidRDefault="003A12DE">
            <w:pPr>
              <w:spacing w:line="240" w:lineRule="atLeast"/>
              <w:rPr>
                <w:rFonts w:asciiTheme="minorEastAsia" w:hAnsiTheme="minorEastAsia"/>
              </w:rPr>
            </w:pPr>
          </w:p>
        </w:tc>
        <w:tc>
          <w:tcPr>
            <w:tcW w:w="826"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81" w:type="dxa"/>
            <w:shd w:val="clear" w:color="auto" w:fill="auto"/>
            <w:vAlign w:val="center"/>
          </w:tcPr>
          <w:p w:rsidR="003A12DE" w:rsidRDefault="003A12DE">
            <w:pPr>
              <w:spacing w:line="240" w:lineRule="atLeast"/>
              <w:rPr>
                <w:rFonts w:asciiTheme="minorEastAsia" w:hAnsiTheme="minorEastAsia"/>
              </w:rPr>
            </w:pPr>
          </w:p>
        </w:tc>
        <w:tc>
          <w:tcPr>
            <w:tcW w:w="851" w:type="dxa"/>
            <w:shd w:val="clear" w:color="auto" w:fill="auto"/>
            <w:vAlign w:val="center"/>
          </w:tcPr>
          <w:p w:rsidR="003A12DE" w:rsidRDefault="003A12DE">
            <w:pPr>
              <w:spacing w:line="240" w:lineRule="atLeast"/>
              <w:rPr>
                <w:rFonts w:asciiTheme="minorEastAsia" w:hAnsiTheme="minorEastAsia"/>
              </w:rPr>
            </w:pPr>
          </w:p>
        </w:tc>
        <w:tc>
          <w:tcPr>
            <w:tcW w:w="1246" w:type="dxa"/>
            <w:shd w:val="clear" w:color="auto" w:fill="auto"/>
            <w:vAlign w:val="center"/>
          </w:tcPr>
          <w:p w:rsidR="003A12DE" w:rsidRDefault="003A12DE">
            <w:pPr>
              <w:spacing w:line="240" w:lineRule="atLeast"/>
              <w:rPr>
                <w:rFonts w:asciiTheme="minorEastAsia" w:hAnsiTheme="minorEastAsia"/>
              </w:rPr>
            </w:pPr>
          </w:p>
        </w:tc>
        <w:tc>
          <w:tcPr>
            <w:tcW w:w="1686" w:type="dxa"/>
            <w:shd w:val="clear" w:color="auto" w:fill="auto"/>
            <w:vAlign w:val="center"/>
          </w:tcPr>
          <w:p w:rsidR="003A12DE" w:rsidRDefault="003A12DE">
            <w:pPr>
              <w:spacing w:line="240" w:lineRule="atLeast"/>
              <w:rPr>
                <w:rFonts w:asciiTheme="minorEastAsia" w:hAnsiTheme="minorEastAsia"/>
              </w:rPr>
            </w:pPr>
          </w:p>
        </w:tc>
      </w:tr>
      <w:tr w:rsidR="003A12DE">
        <w:trPr>
          <w:trHeight w:val="567"/>
          <w:jc w:val="center"/>
        </w:trPr>
        <w:tc>
          <w:tcPr>
            <w:tcW w:w="704" w:type="dxa"/>
            <w:shd w:val="clear" w:color="auto" w:fill="auto"/>
            <w:vAlign w:val="center"/>
          </w:tcPr>
          <w:p w:rsidR="003A12DE" w:rsidRDefault="003A12DE">
            <w:pPr>
              <w:spacing w:line="240" w:lineRule="atLeast"/>
              <w:rPr>
                <w:rFonts w:asciiTheme="minorEastAsia" w:hAnsiTheme="minorEastAsia"/>
              </w:rPr>
            </w:pPr>
          </w:p>
        </w:tc>
        <w:tc>
          <w:tcPr>
            <w:tcW w:w="1037" w:type="dxa"/>
            <w:shd w:val="clear" w:color="auto" w:fill="auto"/>
            <w:vAlign w:val="center"/>
          </w:tcPr>
          <w:p w:rsidR="003A12DE" w:rsidRDefault="003A12DE">
            <w:pPr>
              <w:spacing w:line="240" w:lineRule="atLeast"/>
              <w:rPr>
                <w:rFonts w:asciiTheme="minorEastAsia" w:hAnsiTheme="minorEastAsia"/>
              </w:rPr>
            </w:pPr>
          </w:p>
        </w:tc>
        <w:tc>
          <w:tcPr>
            <w:tcW w:w="826"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81" w:type="dxa"/>
            <w:shd w:val="clear" w:color="auto" w:fill="auto"/>
            <w:vAlign w:val="center"/>
          </w:tcPr>
          <w:p w:rsidR="003A12DE" w:rsidRDefault="003A12DE">
            <w:pPr>
              <w:spacing w:line="240" w:lineRule="atLeast"/>
              <w:rPr>
                <w:rFonts w:asciiTheme="minorEastAsia" w:hAnsiTheme="minorEastAsia"/>
              </w:rPr>
            </w:pPr>
          </w:p>
        </w:tc>
        <w:tc>
          <w:tcPr>
            <w:tcW w:w="851" w:type="dxa"/>
            <w:shd w:val="clear" w:color="auto" w:fill="auto"/>
            <w:vAlign w:val="center"/>
          </w:tcPr>
          <w:p w:rsidR="003A12DE" w:rsidRDefault="003A12DE">
            <w:pPr>
              <w:spacing w:line="240" w:lineRule="atLeast"/>
              <w:rPr>
                <w:rFonts w:asciiTheme="minorEastAsia" w:hAnsiTheme="minorEastAsia"/>
              </w:rPr>
            </w:pPr>
          </w:p>
        </w:tc>
        <w:tc>
          <w:tcPr>
            <w:tcW w:w="1246" w:type="dxa"/>
            <w:shd w:val="clear" w:color="auto" w:fill="auto"/>
            <w:vAlign w:val="center"/>
          </w:tcPr>
          <w:p w:rsidR="003A12DE" w:rsidRDefault="003A12DE">
            <w:pPr>
              <w:spacing w:line="240" w:lineRule="atLeast"/>
              <w:rPr>
                <w:rFonts w:asciiTheme="minorEastAsia" w:hAnsiTheme="minorEastAsia"/>
              </w:rPr>
            </w:pPr>
          </w:p>
        </w:tc>
        <w:tc>
          <w:tcPr>
            <w:tcW w:w="1686" w:type="dxa"/>
            <w:shd w:val="clear" w:color="auto" w:fill="auto"/>
            <w:vAlign w:val="center"/>
          </w:tcPr>
          <w:p w:rsidR="003A12DE" w:rsidRDefault="003A12DE">
            <w:pPr>
              <w:spacing w:line="240" w:lineRule="atLeast"/>
              <w:rPr>
                <w:rFonts w:asciiTheme="minorEastAsia" w:hAnsiTheme="minorEastAsia"/>
              </w:rPr>
            </w:pPr>
          </w:p>
        </w:tc>
      </w:tr>
      <w:tr w:rsidR="003A12DE">
        <w:trPr>
          <w:trHeight w:val="567"/>
          <w:jc w:val="center"/>
        </w:trPr>
        <w:tc>
          <w:tcPr>
            <w:tcW w:w="704" w:type="dxa"/>
            <w:shd w:val="clear" w:color="auto" w:fill="auto"/>
            <w:vAlign w:val="center"/>
          </w:tcPr>
          <w:p w:rsidR="003A12DE" w:rsidRDefault="003A12DE">
            <w:pPr>
              <w:spacing w:line="240" w:lineRule="atLeast"/>
              <w:rPr>
                <w:rFonts w:asciiTheme="minorEastAsia" w:hAnsiTheme="minorEastAsia"/>
              </w:rPr>
            </w:pPr>
          </w:p>
        </w:tc>
        <w:tc>
          <w:tcPr>
            <w:tcW w:w="1037" w:type="dxa"/>
            <w:shd w:val="clear" w:color="auto" w:fill="auto"/>
            <w:vAlign w:val="center"/>
          </w:tcPr>
          <w:p w:rsidR="003A12DE" w:rsidRDefault="003A12DE">
            <w:pPr>
              <w:spacing w:line="240" w:lineRule="atLeast"/>
              <w:rPr>
                <w:rFonts w:asciiTheme="minorEastAsia" w:hAnsiTheme="minorEastAsia"/>
              </w:rPr>
            </w:pPr>
          </w:p>
        </w:tc>
        <w:tc>
          <w:tcPr>
            <w:tcW w:w="826"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25" w:type="dxa"/>
            <w:shd w:val="clear" w:color="auto" w:fill="auto"/>
            <w:vAlign w:val="center"/>
          </w:tcPr>
          <w:p w:rsidR="003A12DE" w:rsidRDefault="003A12DE">
            <w:pPr>
              <w:spacing w:line="240" w:lineRule="atLeast"/>
              <w:rPr>
                <w:rFonts w:asciiTheme="minorEastAsia" w:hAnsiTheme="minorEastAsia"/>
              </w:rPr>
            </w:pPr>
          </w:p>
        </w:tc>
        <w:tc>
          <w:tcPr>
            <w:tcW w:w="881" w:type="dxa"/>
            <w:shd w:val="clear" w:color="auto" w:fill="auto"/>
            <w:vAlign w:val="center"/>
          </w:tcPr>
          <w:p w:rsidR="003A12DE" w:rsidRDefault="003A12DE">
            <w:pPr>
              <w:spacing w:line="240" w:lineRule="atLeast"/>
              <w:rPr>
                <w:rFonts w:asciiTheme="minorEastAsia" w:hAnsiTheme="minorEastAsia"/>
              </w:rPr>
            </w:pPr>
          </w:p>
        </w:tc>
        <w:tc>
          <w:tcPr>
            <w:tcW w:w="851" w:type="dxa"/>
            <w:shd w:val="clear" w:color="auto" w:fill="auto"/>
            <w:vAlign w:val="center"/>
          </w:tcPr>
          <w:p w:rsidR="003A12DE" w:rsidRDefault="003A12DE">
            <w:pPr>
              <w:spacing w:line="240" w:lineRule="atLeast"/>
              <w:rPr>
                <w:rFonts w:asciiTheme="minorEastAsia" w:hAnsiTheme="minorEastAsia"/>
              </w:rPr>
            </w:pPr>
          </w:p>
        </w:tc>
        <w:tc>
          <w:tcPr>
            <w:tcW w:w="1246" w:type="dxa"/>
            <w:shd w:val="clear" w:color="auto" w:fill="auto"/>
            <w:vAlign w:val="center"/>
          </w:tcPr>
          <w:p w:rsidR="003A12DE" w:rsidRDefault="003A12DE">
            <w:pPr>
              <w:spacing w:line="240" w:lineRule="atLeast"/>
              <w:rPr>
                <w:rFonts w:asciiTheme="minorEastAsia" w:hAnsiTheme="minorEastAsia"/>
              </w:rPr>
            </w:pPr>
          </w:p>
        </w:tc>
        <w:tc>
          <w:tcPr>
            <w:tcW w:w="1686" w:type="dxa"/>
            <w:shd w:val="clear" w:color="auto" w:fill="auto"/>
            <w:vAlign w:val="center"/>
          </w:tcPr>
          <w:p w:rsidR="003A12DE" w:rsidRDefault="003A12DE">
            <w:pPr>
              <w:spacing w:line="240" w:lineRule="atLeast"/>
              <w:rPr>
                <w:rFonts w:asciiTheme="minorEastAsia" w:hAnsiTheme="minorEastAsia"/>
              </w:rPr>
            </w:pPr>
          </w:p>
        </w:tc>
      </w:tr>
      <w:bookmarkEnd w:id="19"/>
      <w:bookmarkEnd w:id="20"/>
      <w:bookmarkEnd w:id="21"/>
      <w:bookmarkEnd w:id="26"/>
    </w:tbl>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3A12DE">
      <w:pPr>
        <w:spacing w:line="360" w:lineRule="auto"/>
        <w:ind w:firstLine="560"/>
        <w:rPr>
          <w:rFonts w:asciiTheme="minorEastAsia" w:hAnsiTheme="minorEastAsia"/>
        </w:rPr>
      </w:pPr>
    </w:p>
    <w:p w:rsidR="003A12DE" w:rsidRDefault="009728DE">
      <w:pPr>
        <w:widowControl/>
        <w:jc w:val="left"/>
        <w:rPr>
          <w:rFonts w:ascii="仿宋_GB2312" w:hAnsiTheme="minorEastAsia"/>
          <w:b/>
          <w:bCs/>
          <w:szCs w:val="28"/>
        </w:rPr>
      </w:pPr>
      <w:r>
        <w:rPr>
          <w:rFonts w:ascii="仿宋_GB2312" w:hAnsiTheme="minorEastAsia"/>
          <w:b/>
          <w:bCs/>
          <w:szCs w:val="28"/>
        </w:rPr>
        <w:br w:type="page"/>
      </w:r>
    </w:p>
    <w:p w:rsidR="003A12DE" w:rsidRDefault="009728D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九、小微企业、残疾人福利性单位及监狱企业声明函</w:t>
      </w:r>
    </w:p>
    <w:p w:rsidR="003A12DE" w:rsidRDefault="009728D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rsidR="003A12DE" w:rsidRDefault="009728DE">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（3）请依照提供的格式和内容填写声明函，不要随意变更格式或增删内容；声明函不需要盖章或签字；满足多项优惠政策的企业，不重复享受多项价格扣除政策。</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rsidR="003A12DE" w:rsidRDefault="009728DE">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rsidR="003A12DE" w:rsidRDefault="009728DE">
      <w:pPr>
        <w:pStyle w:val="aff9"/>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（一）小微企业声明函（样表）</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rsidR="003A12DE" w:rsidRDefault="009728DE">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rsidR="003A12DE" w:rsidRDefault="009728DE">
      <w:pPr>
        <w:pStyle w:val="afd"/>
        <w:ind w:left="105" w:firstLine="562"/>
        <w:rPr>
          <w:rFonts w:ascii="仿宋_GB2312" w:eastAsia="仿宋_GB2312" w:hAnsiTheme="minorEastAsia" w:cstheme="majorEastAsia"/>
          <w:kern w:val="2"/>
          <w:sz w:val="32"/>
          <w:szCs w:val="32"/>
        </w:rPr>
      </w:pPr>
      <w:r>
        <w:rPr>
          <w:rFonts w:ascii="仿宋_GB2312" w:eastAsia="仿宋_GB2312" w:hAnsiTheme="minorEastAsia" w:cstheme="majorEastAsia" w:hint="eastAsia"/>
          <w:kern w:val="2"/>
          <w:sz w:val="32"/>
          <w:szCs w:val="32"/>
        </w:rPr>
        <w:t>备注：本声明函仅适用于投标人为企业，其他组织形式单位不适用。</w:t>
      </w:r>
    </w:p>
    <w:p w:rsidR="003A12DE" w:rsidRDefault="009728DE">
      <w:pPr>
        <w:widowControl/>
        <w:jc w:val="left"/>
        <w:rPr>
          <w:rFonts w:ascii="仿宋_GB2312" w:hAnsiTheme="minorEastAsia" w:cstheme="majorEastAsia"/>
          <w:szCs w:val="28"/>
        </w:rPr>
      </w:pPr>
      <w:r>
        <w:rPr>
          <w:rFonts w:ascii="仿宋_GB2312"/>
          <w:szCs w:val="28"/>
        </w:rPr>
        <w:br w:type="page"/>
      </w:r>
    </w:p>
    <w:p w:rsidR="003A12DE" w:rsidRDefault="009728DE">
      <w:pPr>
        <w:pStyle w:val="aff9"/>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rsidR="003A12DE" w:rsidRDefault="009728DE">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rsidR="003A12DE" w:rsidRDefault="009728DE">
      <w:pPr>
        <w:spacing w:line="360" w:lineRule="auto"/>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rsidR="003A12DE" w:rsidRDefault="003A12DE">
      <w:pPr>
        <w:ind w:firstLine="560"/>
        <w:jc w:val="right"/>
        <w:rPr>
          <w:rFonts w:ascii="仿宋_GB2312" w:hAnsiTheme="minorEastAsia" w:cstheme="majorEastAsia"/>
          <w:szCs w:val="28"/>
        </w:rPr>
      </w:pPr>
    </w:p>
    <w:p w:rsidR="003A12DE" w:rsidRDefault="009728DE">
      <w:pPr>
        <w:pStyle w:val="aff9"/>
        <w:shd w:val="clear" w:color="auto" w:fill="auto"/>
        <w:spacing w:line="540" w:lineRule="exact"/>
        <w:ind w:firstLine="643"/>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rsidR="003A12DE" w:rsidRDefault="009728DE">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rsidR="003A12DE" w:rsidRDefault="009728DE">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rsidR="003A12DE" w:rsidRDefault="009728DE">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省级以上监狱管理局、戒毒管理局（含新疆生产建设兵团）出具的监狱企业证明文件</w:t>
      </w:r>
      <w:r>
        <w:rPr>
          <w:rFonts w:ascii="仿宋_GB2312" w:eastAsia="仿宋_GB2312" w:hAnsiTheme="minorEastAsia" w:cstheme="majorEastAsia" w:hint="eastAsia"/>
          <w:sz w:val="32"/>
          <w:szCs w:val="32"/>
        </w:rPr>
        <w:t>。</w:t>
      </w:r>
    </w:p>
    <w:p w:rsidR="003A12DE" w:rsidRDefault="009728DE">
      <w:pPr>
        <w:widowControl/>
        <w:spacing w:line="360" w:lineRule="auto"/>
        <w:jc w:val="left"/>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br w:type="page"/>
      </w:r>
    </w:p>
    <w:p w:rsidR="003A12DE" w:rsidRDefault="003A12DE">
      <w:pPr>
        <w:ind w:firstLine="560"/>
        <w:rPr>
          <w:rFonts w:ascii="仿宋_GB2312" w:hAnsiTheme="minorEastAsia" w:cstheme="majorEastAsia"/>
          <w:szCs w:val="28"/>
        </w:rPr>
      </w:pPr>
    </w:p>
    <w:p w:rsidR="003A12DE" w:rsidRDefault="009728DE">
      <w:pPr>
        <w:widowControl/>
        <w:ind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十、招标文件要求的其他内容及投标人认为需要加以说明的其他内容</w:t>
      </w:r>
    </w:p>
    <w:p w:rsidR="003A12DE" w:rsidRDefault="009728DE">
      <w:pPr>
        <w:spacing w:line="360" w:lineRule="auto"/>
        <w:jc w:val="center"/>
        <w:rPr>
          <w:rFonts w:asciiTheme="minorEastAsia" w:hAnsiTheme="minorEastAsia"/>
        </w:rPr>
      </w:pPr>
      <w:r>
        <w:rPr>
          <w:rFonts w:asciiTheme="minorEastAsia" w:hAnsiTheme="minorEastAsia" w:hint="eastAsia"/>
        </w:rPr>
        <w:t>（格式自定）</w:t>
      </w:r>
    </w:p>
    <w:p w:rsidR="003A12DE" w:rsidRDefault="003A12DE">
      <w:pPr>
        <w:ind w:firstLine="640"/>
        <w:rPr>
          <w:sz w:val="32"/>
          <w:szCs w:val="32"/>
        </w:rPr>
      </w:pPr>
    </w:p>
    <w:p w:rsidR="003A12DE" w:rsidRDefault="009728DE">
      <w:pPr>
        <w:widowControl/>
        <w:jc w:val="left"/>
        <w:rPr>
          <w:rFonts w:ascii="黑体" w:eastAsia="黑体" w:hAnsi="黑体"/>
          <w:sz w:val="32"/>
          <w:szCs w:val="32"/>
        </w:rPr>
      </w:pPr>
      <w:r>
        <w:rPr>
          <w:rFonts w:ascii="黑体" w:eastAsia="黑体" w:hAnsi="黑体"/>
          <w:sz w:val="32"/>
          <w:szCs w:val="32"/>
        </w:rPr>
        <w:br w:type="page"/>
      </w:r>
    </w:p>
    <w:p w:rsidR="003A12DE" w:rsidRDefault="009728DE">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深圳市残疾人综合服务中心</w:t>
      </w:r>
    </w:p>
    <w:p w:rsidR="003A12DE" w:rsidRDefault="009728DE">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自行采购项目定标评分原则(工程类)</w:t>
      </w:r>
    </w:p>
    <w:tbl>
      <w:tblPr>
        <w:tblStyle w:val="aff0"/>
        <w:tblW w:w="9189" w:type="dxa"/>
        <w:jc w:val="center"/>
        <w:tblLayout w:type="fixed"/>
        <w:tblLook w:val="04A0" w:firstRow="1" w:lastRow="0" w:firstColumn="1" w:lastColumn="0" w:noHBand="0" w:noVBand="1"/>
      </w:tblPr>
      <w:tblGrid>
        <w:gridCol w:w="951"/>
        <w:gridCol w:w="709"/>
        <w:gridCol w:w="6786"/>
        <w:gridCol w:w="743"/>
      </w:tblGrid>
      <w:tr w:rsidR="003A12DE" w:rsidRPr="005E3E8E">
        <w:trPr>
          <w:trHeight w:val="300"/>
          <w:jc w:val="center"/>
        </w:trPr>
        <w:tc>
          <w:tcPr>
            <w:tcW w:w="951" w:type="dxa"/>
            <w:tcBorders>
              <w:bottom w:val="single" w:sz="4" w:space="0" w:color="auto"/>
            </w:tcBorders>
            <w:vAlign w:val="center"/>
          </w:tcPr>
          <w:p w:rsidR="003A12DE" w:rsidRPr="005E3E8E" w:rsidRDefault="009728DE">
            <w:pPr>
              <w:spacing w:line="360" w:lineRule="auto"/>
              <w:jc w:val="center"/>
              <w:rPr>
                <w:rFonts w:ascii="仿宋_GB2312" w:eastAsia="仿宋_GB2312" w:hAnsi="黑体" w:cs="黑体"/>
                <w:kern w:val="0"/>
                <w:sz w:val="22"/>
              </w:rPr>
            </w:pPr>
            <w:r w:rsidRPr="005E3E8E">
              <w:rPr>
                <w:rFonts w:ascii="仿宋_GB2312" w:eastAsia="仿宋_GB2312" w:hAnsi="黑体" w:cs="黑体" w:hint="eastAsia"/>
                <w:kern w:val="0"/>
                <w:sz w:val="22"/>
              </w:rPr>
              <w:t>项目</w:t>
            </w:r>
          </w:p>
        </w:tc>
        <w:tc>
          <w:tcPr>
            <w:tcW w:w="709" w:type="dxa"/>
            <w:tcBorders>
              <w:bottom w:val="single" w:sz="4" w:space="0" w:color="auto"/>
            </w:tcBorders>
            <w:vAlign w:val="center"/>
          </w:tcPr>
          <w:p w:rsidR="003A12DE" w:rsidRPr="005E3E8E" w:rsidRDefault="009728DE">
            <w:pPr>
              <w:spacing w:line="360" w:lineRule="auto"/>
              <w:jc w:val="center"/>
              <w:rPr>
                <w:rFonts w:ascii="仿宋_GB2312" w:eastAsia="仿宋_GB2312" w:hAnsi="黑体" w:cs="黑体"/>
                <w:kern w:val="0"/>
                <w:sz w:val="22"/>
              </w:rPr>
            </w:pPr>
            <w:r w:rsidRPr="005E3E8E">
              <w:rPr>
                <w:rFonts w:ascii="仿宋_GB2312" w:eastAsia="仿宋_GB2312" w:hAnsi="黑体" w:cs="黑体" w:hint="eastAsia"/>
                <w:kern w:val="0"/>
                <w:sz w:val="22"/>
              </w:rPr>
              <w:t>权重</w:t>
            </w:r>
          </w:p>
        </w:tc>
        <w:tc>
          <w:tcPr>
            <w:tcW w:w="6786" w:type="dxa"/>
            <w:tcBorders>
              <w:bottom w:val="single" w:sz="4" w:space="0" w:color="auto"/>
              <w:right w:val="single" w:sz="4" w:space="0" w:color="auto"/>
            </w:tcBorders>
            <w:vAlign w:val="center"/>
          </w:tcPr>
          <w:p w:rsidR="003A12DE" w:rsidRPr="005E3E8E" w:rsidRDefault="009728DE">
            <w:pPr>
              <w:spacing w:line="360" w:lineRule="auto"/>
              <w:jc w:val="center"/>
              <w:rPr>
                <w:rFonts w:ascii="仿宋_GB2312" w:eastAsia="仿宋_GB2312" w:hAnsi="黑体" w:cs="黑体"/>
                <w:kern w:val="0"/>
                <w:sz w:val="22"/>
              </w:rPr>
            </w:pPr>
            <w:r w:rsidRPr="005E3E8E">
              <w:rPr>
                <w:rFonts w:ascii="仿宋_GB2312" w:eastAsia="仿宋_GB2312" w:hAnsi="黑体" w:cs="黑体" w:hint="eastAsia"/>
                <w:kern w:val="0"/>
                <w:sz w:val="22"/>
              </w:rPr>
              <w:t>评分原则</w:t>
            </w:r>
          </w:p>
        </w:tc>
        <w:tc>
          <w:tcPr>
            <w:tcW w:w="743" w:type="dxa"/>
            <w:tcBorders>
              <w:left w:val="single" w:sz="4" w:space="0" w:color="auto"/>
              <w:bottom w:val="single" w:sz="4" w:space="0" w:color="auto"/>
            </w:tcBorders>
            <w:vAlign w:val="center"/>
          </w:tcPr>
          <w:p w:rsidR="003A12DE" w:rsidRPr="005E3E8E" w:rsidRDefault="009728DE">
            <w:pPr>
              <w:spacing w:line="360" w:lineRule="auto"/>
              <w:jc w:val="center"/>
              <w:rPr>
                <w:rFonts w:ascii="仿宋_GB2312" w:eastAsia="仿宋_GB2312" w:hAnsi="黑体" w:cs="黑体"/>
                <w:kern w:val="0"/>
                <w:sz w:val="22"/>
              </w:rPr>
            </w:pPr>
            <w:r w:rsidRPr="005E3E8E">
              <w:rPr>
                <w:rFonts w:ascii="仿宋_GB2312" w:eastAsia="仿宋_GB2312" w:hAnsi="黑体" w:cs="黑体" w:hint="eastAsia"/>
                <w:kern w:val="0"/>
                <w:sz w:val="22"/>
              </w:rPr>
              <w:t>得分</w:t>
            </w:r>
          </w:p>
        </w:tc>
      </w:tr>
      <w:tr w:rsidR="003A12DE" w:rsidRPr="005E3E8E">
        <w:trPr>
          <w:trHeight w:val="300"/>
          <w:jc w:val="center"/>
        </w:trPr>
        <w:tc>
          <w:tcPr>
            <w:tcW w:w="951" w:type="dxa"/>
            <w:tcBorders>
              <w:bottom w:val="single" w:sz="4" w:space="0" w:color="auto"/>
            </w:tcBorders>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价格分</w:t>
            </w:r>
          </w:p>
        </w:tc>
        <w:tc>
          <w:tcPr>
            <w:tcW w:w="709" w:type="dxa"/>
            <w:tcBorders>
              <w:bottom w:val="single" w:sz="4" w:space="0" w:color="auto"/>
            </w:tcBorders>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40</w:t>
            </w:r>
          </w:p>
        </w:tc>
        <w:tc>
          <w:tcPr>
            <w:tcW w:w="6786" w:type="dxa"/>
            <w:tcBorders>
              <w:bottom w:val="single" w:sz="4" w:space="0" w:color="auto"/>
              <w:right w:val="single" w:sz="4" w:space="0" w:color="auto"/>
            </w:tcBorders>
            <w:vAlign w:val="center"/>
          </w:tcPr>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以本次最低投标报价为基准价，投标报价得分=（评标基准价/投标报价）×40</w:t>
            </w:r>
          </w:p>
          <w:p w:rsidR="003A12DE" w:rsidRPr="005E3E8E" w:rsidRDefault="005E3E8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依据市财政局有关要求，对参与投标的小微企业、残疾人福利性单位及监狱企业在评审中给予</w:t>
            </w:r>
            <w:r w:rsidRPr="005E3E8E">
              <w:rPr>
                <w:rFonts w:ascii="仿宋_GB2312" w:eastAsia="仿宋_GB2312" w:hAnsi="宋体"/>
                <w:kern w:val="0"/>
                <w:sz w:val="22"/>
              </w:rPr>
              <w:t>10</w:t>
            </w:r>
            <w:r w:rsidRPr="005E3E8E">
              <w:rPr>
                <w:rFonts w:ascii="仿宋_GB2312" w:eastAsia="仿宋_GB2312" w:hAnsi="宋体" w:hint="eastAsia"/>
                <w:kern w:val="0"/>
                <w:sz w:val="22"/>
              </w:rPr>
              <w:t>%的价格扣除，用扣除后的价格参与评标。小微企业、残疾人福利性单位及监狱企业的认定采取承诺制，即投标人出具《声明函》即可享受政策优惠。</w:t>
            </w:r>
          </w:p>
        </w:tc>
        <w:tc>
          <w:tcPr>
            <w:tcW w:w="743" w:type="dxa"/>
            <w:tcBorders>
              <w:left w:val="single" w:sz="4" w:space="0" w:color="auto"/>
              <w:bottom w:val="single" w:sz="4" w:space="0" w:color="auto"/>
            </w:tcBorders>
            <w:vAlign w:val="center"/>
          </w:tcPr>
          <w:p w:rsidR="003A12DE" w:rsidRPr="005E3E8E" w:rsidRDefault="003A12DE">
            <w:pPr>
              <w:spacing w:line="320" w:lineRule="exact"/>
              <w:jc w:val="center"/>
              <w:rPr>
                <w:rFonts w:ascii="仿宋_GB2312" w:eastAsia="仿宋_GB2312" w:hAnsi="宋体"/>
                <w:kern w:val="0"/>
                <w:sz w:val="22"/>
              </w:rPr>
            </w:pPr>
          </w:p>
        </w:tc>
      </w:tr>
      <w:tr w:rsidR="003A12DE" w:rsidRPr="005E3E8E">
        <w:trPr>
          <w:trHeight w:val="315"/>
          <w:jc w:val="center"/>
        </w:trPr>
        <w:tc>
          <w:tcPr>
            <w:tcW w:w="951" w:type="dxa"/>
            <w:tcBorders>
              <w:top w:val="single" w:sz="4" w:space="0" w:color="auto"/>
            </w:tcBorders>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方案可行性</w:t>
            </w:r>
          </w:p>
        </w:tc>
        <w:tc>
          <w:tcPr>
            <w:tcW w:w="709" w:type="dxa"/>
            <w:tcBorders>
              <w:top w:val="single" w:sz="4" w:space="0" w:color="auto"/>
            </w:tcBorders>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20</w:t>
            </w:r>
          </w:p>
        </w:tc>
        <w:tc>
          <w:tcPr>
            <w:tcW w:w="6786" w:type="dxa"/>
            <w:tcBorders>
              <w:top w:val="single" w:sz="4" w:space="0" w:color="auto"/>
              <w:right w:val="single" w:sz="4" w:space="0" w:color="auto"/>
            </w:tcBorders>
            <w:vAlign w:val="center"/>
          </w:tcPr>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1.方案完整性6分，方案应包括工作措施、工作方案、工作手段、工作流程四项内容；每缺一项扣1.5分；</w:t>
            </w:r>
          </w:p>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 xml:space="preserve">2.方案可行性24分，其中工作措施、工作方案、工作手段、工作流程每项6分； </w:t>
            </w:r>
          </w:p>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（满足四点100%得分，满足三点得80%分，满足任意两点得50%分，满足任意一点得10%分）</w:t>
            </w:r>
          </w:p>
        </w:tc>
        <w:tc>
          <w:tcPr>
            <w:tcW w:w="743" w:type="dxa"/>
            <w:tcBorders>
              <w:top w:val="single" w:sz="4" w:space="0" w:color="auto"/>
              <w:left w:val="single" w:sz="4" w:space="0" w:color="auto"/>
            </w:tcBorders>
            <w:vAlign w:val="center"/>
          </w:tcPr>
          <w:p w:rsidR="003A12DE" w:rsidRPr="005E3E8E" w:rsidRDefault="003A12DE">
            <w:pPr>
              <w:spacing w:line="320" w:lineRule="exact"/>
              <w:jc w:val="center"/>
              <w:rPr>
                <w:rFonts w:ascii="仿宋_GB2312" w:eastAsia="仿宋_GB2312" w:hAnsi="宋体"/>
                <w:kern w:val="0"/>
                <w:sz w:val="22"/>
              </w:rPr>
            </w:pPr>
          </w:p>
        </w:tc>
      </w:tr>
      <w:tr w:rsidR="003A12DE" w:rsidRPr="005E3E8E">
        <w:trPr>
          <w:trHeight w:val="315"/>
          <w:jc w:val="center"/>
        </w:trPr>
        <w:tc>
          <w:tcPr>
            <w:tcW w:w="951" w:type="dxa"/>
            <w:tcBorders>
              <w:top w:val="single" w:sz="4" w:space="0" w:color="auto"/>
            </w:tcBorders>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技术先进性</w:t>
            </w:r>
          </w:p>
        </w:tc>
        <w:tc>
          <w:tcPr>
            <w:tcW w:w="709" w:type="dxa"/>
            <w:tcBorders>
              <w:top w:val="single" w:sz="4" w:space="0" w:color="auto"/>
            </w:tcBorders>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20</w:t>
            </w:r>
          </w:p>
        </w:tc>
        <w:tc>
          <w:tcPr>
            <w:tcW w:w="6786" w:type="dxa"/>
            <w:tcBorders>
              <w:top w:val="single" w:sz="4" w:space="0" w:color="auto"/>
              <w:right w:val="single" w:sz="4" w:space="0" w:color="auto"/>
            </w:tcBorders>
            <w:vAlign w:val="center"/>
          </w:tcPr>
          <w:p w:rsidR="003A12DE" w:rsidRPr="005E3E8E" w:rsidRDefault="009728DE">
            <w:pPr>
              <w:spacing w:line="120" w:lineRule="auto"/>
              <w:jc w:val="left"/>
              <w:rPr>
                <w:rFonts w:ascii="仿宋_GB2312" w:eastAsia="仿宋_GB2312" w:hAnsi="宋体"/>
                <w:kern w:val="0"/>
                <w:sz w:val="22"/>
              </w:rPr>
            </w:pPr>
            <w:r w:rsidRPr="005E3E8E">
              <w:rPr>
                <w:rFonts w:ascii="仿宋_GB2312" w:eastAsia="仿宋_GB2312" w:hAnsi="宋体" w:hint="eastAsia"/>
                <w:kern w:val="0"/>
                <w:sz w:val="22"/>
              </w:rPr>
              <w:t>1.具体行业认证相关许可证（或备案凭证）占2分；</w:t>
            </w:r>
          </w:p>
          <w:p w:rsidR="003A12DE" w:rsidRPr="005E3E8E" w:rsidRDefault="009728DE">
            <w:pPr>
              <w:spacing w:line="120" w:lineRule="auto"/>
              <w:jc w:val="left"/>
              <w:rPr>
                <w:rFonts w:ascii="仿宋_GB2312" w:eastAsia="仿宋_GB2312" w:hAnsi="宋体"/>
                <w:kern w:val="0"/>
                <w:sz w:val="22"/>
              </w:rPr>
            </w:pPr>
            <w:r w:rsidRPr="005E3E8E">
              <w:rPr>
                <w:rFonts w:ascii="仿宋_GB2312" w:eastAsia="仿宋_GB2312" w:hAnsi="宋体" w:hint="eastAsia"/>
                <w:kern w:val="0"/>
                <w:sz w:val="22"/>
              </w:rPr>
              <w:t>2.投标人近三年同类项目业绩情况占5分，每提供一份合同得1分，最高5分；同一项目的续签合同按一项业绩计算；</w:t>
            </w:r>
          </w:p>
          <w:p w:rsidR="003A12DE" w:rsidRPr="005E3E8E" w:rsidRDefault="009728DE">
            <w:pPr>
              <w:spacing w:line="120" w:lineRule="auto"/>
              <w:jc w:val="left"/>
              <w:rPr>
                <w:rFonts w:ascii="仿宋_GB2312" w:eastAsia="仿宋_GB2312" w:hAnsi="宋体"/>
                <w:kern w:val="0"/>
                <w:sz w:val="22"/>
              </w:rPr>
            </w:pPr>
            <w:r w:rsidRPr="005E3E8E">
              <w:rPr>
                <w:rFonts w:ascii="仿宋_GB2312" w:eastAsia="仿宋_GB2312" w:hAnsi="宋体" w:hint="eastAsia"/>
                <w:kern w:val="0"/>
                <w:sz w:val="22"/>
              </w:rPr>
              <w:t>3.项目负责人占2分,横向比较，专业、学历、职称、工作经验最高者满分，其余递减扣分；</w:t>
            </w:r>
          </w:p>
          <w:p w:rsidR="003A12DE" w:rsidRPr="005E3E8E" w:rsidRDefault="009728DE">
            <w:pPr>
              <w:spacing w:line="120" w:lineRule="auto"/>
              <w:jc w:val="left"/>
              <w:rPr>
                <w:rFonts w:ascii="仿宋_GB2312" w:eastAsia="仿宋_GB2312" w:hAnsi="宋体"/>
                <w:kern w:val="0"/>
                <w:sz w:val="22"/>
              </w:rPr>
            </w:pPr>
            <w:r w:rsidRPr="005E3E8E">
              <w:rPr>
                <w:rFonts w:ascii="仿宋_GB2312" w:eastAsia="仿宋_GB2312" w:hAnsi="宋体" w:hint="eastAsia"/>
                <w:kern w:val="0"/>
                <w:sz w:val="22"/>
              </w:rPr>
              <w:t>4.项目团队成员占5分。横向比较，专业、学历、职称、工作经验最高者满分，其余递减扣分；</w:t>
            </w:r>
          </w:p>
          <w:p w:rsidR="003A12DE" w:rsidRPr="005E3E8E" w:rsidRDefault="009728DE">
            <w:pPr>
              <w:spacing w:line="400" w:lineRule="exact"/>
              <w:jc w:val="left"/>
              <w:rPr>
                <w:rFonts w:ascii="仿宋_GB2312" w:eastAsia="仿宋_GB2312" w:hAnsi="宋体"/>
                <w:kern w:val="0"/>
                <w:sz w:val="22"/>
              </w:rPr>
            </w:pPr>
            <w:r w:rsidRPr="005E3E8E">
              <w:rPr>
                <w:rFonts w:ascii="仿宋_GB2312" w:eastAsia="仿宋_GB2312" w:hAnsi="宋体" w:hint="eastAsia"/>
                <w:kern w:val="0"/>
                <w:sz w:val="22"/>
              </w:rPr>
              <w:t>5.投标人为深圳供应商，或非深圳供应商但在深圳有合法注册的分公司（或售后机构）得6分；投标人为非深圳供应商，但承诺中标后在深圳设立本地经营（服务）网点承诺的，得4分，其他情况不得分。</w:t>
            </w:r>
          </w:p>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（以上无资质证书不得分。第3-4项按深圳市财政局关于印发《深圳市政府采购招标文件编制工作指引（2021年 版）》通知深财购[2021]23号文件要求，关于学历、学位证书需要提供证书 复印件以及学信网查询记录，原件备查；</w:t>
            </w:r>
          </w:p>
        </w:tc>
        <w:tc>
          <w:tcPr>
            <w:tcW w:w="743" w:type="dxa"/>
            <w:tcBorders>
              <w:top w:val="single" w:sz="4" w:space="0" w:color="auto"/>
              <w:left w:val="single" w:sz="4" w:space="0" w:color="auto"/>
            </w:tcBorders>
            <w:vAlign w:val="center"/>
          </w:tcPr>
          <w:p w:rsidR="003A12DE" w:rsidRPr="005E3E8E" w:rsidRDefault="003A12DE">
            <w:pPr>
              <w:spacing w:line="320" w:lineRule="exact"/>
              <w:jc w:val="center"/>
              <w:rPr>
                <w:rFonts w:ascii="仿宋_GB2312" w:eastAsia="仿宋_GB2312" w:hAnsi="宋体"/>
                <w:kern w:val="0"/>
                <w:sz w:val="22"/>
              </w:rPr>
            </w:pPr>
          </w:p>
        </w:tc>
      </w:tr>
      <w:tr w:rsidR="003A12DE" w:rsidRPr="005E3E8E">
        <w:trPr>
          <w:jc w:val="center"/>
        </w:trPr>
        <w:tc>
          <w:tcPr>
            <w:tcW w:w="951" w:type="dxa"/>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质量可靠性</w:t>
            </w:r>
          </w:p>
        </w:tc>
        <w:tc>
          <w:tcPr>
            <w:tcW w:w="709" w:type="dxa"/>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10</w:t>
            </w:r>
          </w:p>
        </w:tc>
        <w:tc>
          <w:tcPr>
            <w:tcW w:w="6786" w:type="dxa"/>
            <w:tcBorders>
              <w:right w:val="single" w:sz="4" w:space="0" w:color="auto"/>
            </w:tcBorders>
            <w:vAlign w:val="center"/>
          </w:tcPr>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1.完成时限5分，时间进度在要求之内的5分；</w:t>
            </w:r>
          </w:p>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2.安全保证5分。确保项目实施有效、安全5分。</w:t>
            </w:r>
          </w:p>
        </w:tc>
        <w:tc>
          <w:tcPr>
            <w:tcW w:w="743" w:type="dxa"/>
            <w:tcBorders>
              <w:left w:val="single" w:sz="4" w:space="0" w:color="auto"/>
            </w:tcBorders>
            <w:vAlign w:val="center"/>
          </w:tcPr>
          <w:p w:rsidR="003A12DE" w:rsidRPr="005E3E8E" w:rsidRDefault="003A12DE">
            <w:pPr>
              <w:spacing w:line="320" w:lineRule="exact"/>
              <w:jc w:val="center"/>
              <w:rPr>
                <w:rFonts w:ascii="仿宋_GB2312" w:eastAsia="仿宋_GB2312" w:hAnsi="宋体"/>
                <w:kern w:val="0"/>
                <w:sz w:val="22"/>
              </w:rPr>
            </w:pPr>
          </w:p>
        </w:tc>
      </w:tr>
      <w:tr w:rsidR="003A12DE" w:rsidRPr="005E3E8E">
        <w:trPr>
          <w:jc w:val="center"/>
        </w:trPr>
        <w:tc>
          <w:tcPr>
            <w:tcW w:w="951" w:type="dxa"/>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售后服务和信誉</w:t>
            </w:r>
          </w:p>
        </w:tc>
        <w:tc>
          <w:tcPr>
            <w:tcW w:w="709" w:type="dxa"/>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10</w:t>
            </w:r>
          </w:p>
        </w:tc>
        <w:tc>
          <w:tcPr>
            <w:tcW w:w="6786" w:type="dxa"/>
            <w:tcBorders>
              <w:right w:val="single" w:sz="4" w:space="0" w:color="auto"/>
            </w:tcBorders>
            <w:vAlign w:val="center"/>
          </w:tcPr>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1.服务承诺完全满足招标售后服务要求的得7分；</w:t>
            </w:r>
          </w:p>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2.售后服务高于招标要求（正偏离）每项加1分，最多加3分。</w:t>
            </w:r>
          </w:p>
          <w:p w:rsidR="003A12DE" w:rsidRPr="005E3E8E" w:rsidRDefault="009728DE">
            <w:pPr>
              <w:spacing w:line="320" w:lineRule="exact"/>
              <w:jc w:val="left"/>
              <w:rPr>
                <w:rFonts w:ascii="仿宋_GB2312" w:eastAsia="仿宋_GB2312" w:hAnsi="宋体"/>
                <w:kern w:val="0"/>
                <w:sz w:val="22"/>
              </w:rPr>
            </w:pPr>
            <w:r w:rsidRPr="005E3E8E">
              <w:rPr>
                <w:rFonts w:ascii="仿宋_GB2312" w:eastAsia="仿宋_GB2312" w:hAnsi="宋体" w:hint="eastAsia"/>
                <w:kern w:val="0"/>
                <w:sz w:val="22"/>
              </w:rPr>
              <w:t>（售后承诺完全满足得100%分，基本满足得90%分，不满足得10%分。）</w:t>
            </w:r>
          </w:p>
        </w:tc>
        <w:tc>
          <w:tcPr>
            <w:tcW w:w="743" w:type="dxa"/>
            <w:tcBorders>
              <w:left w:val="single" w:sz="4" w:space="0" w:color="auto"/>
            </w:tcBorders>
            <w:vAlign w:val="center"/>
          </w:tcPr>
          <w:p w:rsidR="003A12DE" w:rsidRPr="005E3E8E" w:rsidRDefault="003A12DE">
            <w:pPr>
              <w:spacing w:line="320" w:lineRule="exact"/>
              <w:jc w:val="center"/>
              <w:rPr>
                <w:rFonts w:ascii="仿宋_GB2312" w:eastAsia="仿宋_GB2312" w:hAnsi="宋体"/>
                <w:kern w:val="0"/>
                <w:sz w:val="22"/>
              </w:rPr>
            </w:pPr>
          </w:p>
        </w:tc>
      </w:tr>
      <w:tr w:rsidR="003A12DE" w:rsidRPr="005E3E8E">
        <w:trPr>
          <w:jc w:val="center"/>
        </w:trPr>
        <w:tc>
          <w:tcPr>
            <w:tcW w:w="951" w:type="dxa"/>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合计</w:t>
            </w:r>
          </w:p>
        </w:tc>
        <w:tc>
          <w:tcPr>
            <w:tcW w:w="709" w:type="dxa"/>
            <w:vAlign w:val="center"/>
          </w:tcPr>
          <w:p w:rsidR="003A12DE" w:rsidRPr="005E3E8E" w:rsidRDefault="009728DE">
            <w:pPr>
              <w:spacing w:line="320" w:lineRule="exact"/>
              <w:jc w:val="center"/>
              <w:rPr>
                <w:rFonts w:ascii="仿宋_GB2312" w:eastAsia="仿宋_GB2312" w:hAnsi="宋体"/>
                <w:kern w:val="0"/>
                <w:sz w:val="22"/>
              </w:rPr>
            </w:pPr>
            <w:r w:rsidRPr="005E3E8E">
              <w:rPr>
                <w:rFonts w:ascii="仿宋_GB2312" w:eastAsia="仿宋_GB2312" w:hAnsi="宋体" w:hint="eastAsia"/>
                <w:kern w:val="0"/>
                <w:sz w:val="22"/>
              </w:rPr>
              <w:t>100</w:t>
            </w:r>
          </w:p>
        </w:tc>
        <w:tc>
          <w:tcPr>
            <w:tcW w:w="6786" w:type="dxa"/>
            <w:tcBorders>
              <w:right w:val="single" w:sz="4" w:space="0" w:color="auto"/>
            </w:tcBorders>
            <w:vAlign w:val="center"/>
          </w:tcPr>
          <w:p w:rsidR="003A12DE" w:rsidRPr="005E3E8E" w:rsidRDefault="003A12DE">
            <w:pPr>
              <w:spacing w:line="320" w:lineRule="exact"/>
              <w:jc w:val="left"/>
              <w:rPr>
                <w:rFonts w:ascii="仿宋_GB2312" w:eastAsia="仿宋_GB2312" w:hAnsi="宋体"/>
                <w:kern w:val="0"/>
                <w:sz w:val="22"/>
              </w:rPr>
            </w:pPr>
          </w:p>
        </w:tc>
        <w:tc>
          <w:tcPr>
            <w:tcW w:w="743" w:type="dxa"/>
            <w:tcBorders>
              <w:left w:val="single" w:sz="4" w:space="0" w:color="auto"/>
            </w:tcBorders>
            <w:vAlign w:val="center"/>
          </w:tcPr>
          <w:p w:rsidR="003A12DE" w:rsidRPr="005E3E8E" w:rsidRDefault="003A12DE">
            <w:pPr>
              <w:spacing w:line="320" w:lineRule="exact"/>
              <w:jc w:val="center"/>
              <w:rPr>
                <w:rFonts w:ascii="仿宋_GB2312" w:eastAsia="仿宋_GB2312" w:hAnsi="宋体"/>
                <w:kern w:val="0"/>
                <w:sz w:val="22"/>
              </w:rPr>
            </w:pPr>
          </w:p>
        </w:tc>
      </w:tr>
    </w:tbl>
    <w:p w:rsidR="003A12DE" w:rsidRDefault="003A12DE">
      <w:pPr>
        <w:widowControl/>
        <w:jc w:val="left"/>
        <w:rPr>
          <w:rFonts w:ascii="方正小标宋简体" w:eastAsia="方正小标宋简体" w:hAnsiTheme="minorEastAsia"/>
          <w:sz w:val="44"/>
          <w:szCs w:val="44"/>
        </w:rPr>
      </w:pPr>
    </w:p>
    <w:sectPr w:rsidR="003A12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80" w:rsidRDefault="005D5C80">
      <w:r>
        <w:separator/>
      </w:r>
    </w:p>
  </w:endnote>
  <w:endnote w:type="continuationSeparator" w:id="0">
    <w:p w:rsidR="005D5C80" w:rsidRDefault="005D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9728DE" w:rsidRDefault="009728DE">
            <w:pPr>
              <w:pStyle w:val="afa"/>
              <w:jc w:val="center"/>
            </w:pPr>
            <w:r>
              <w:rPr>
                <w:b/>
                <w:bCs/>
                <w:sz w:val="24"/>
                <w:szCs w:val="24"/>
              </w:rPr>
              <w:fldChar w:fldCharType="begin"/>
            </w:r>
            <w:r>
              <w:rPr>
                <w:b/>
                <w:bCs/>
              </w:rPr>
              <w:instrText>PAGE</w:instrText>
            </w:r>
            <w:r>
              <w:rPr>
                <w:b/>
                <w:bCs/>
                <w:sz w:val="24"/>
                <w:szCs w:val="24"/>
              </w:rPr>
              <w:fldChar w:fldCharType="separate"/>
            </w:r>
            <w:r w:rsidR="008E008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008F">
              <w:rPr>
                <w:b/>
                <w:bCs/>
                <w:noProof/>
              </w:rPr>
              <w:t>33</w:t>
            </w:r>
            <w:r>
              <w:rPr>
                <w:b/>
                <w:bCs/>
                <w:sz w:val="24"/>
                <w:szCs w:val="24"/>
              </w:rPr>
              <w:fldChar w:fldCharType="end"/>
            </w:r>
          </w:p>
        </w:sdtContent>
      </w:sdt>
    </w:sdtContent>
  </w:sdt>
  <w:p w:rsidR="009728DE" w:rsidRDefault="009728D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80" w:rsidRDefault="005D5C80">
      <w:r>
        <w:separator/>
      </w:r>
    </w:p>
  </w:footnote>
  <w:footnote w:type="continuationSeparator" w:id="0">
    <w:p w:rsidR="005D5C80" w:rsidRDefault="005D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45C5"/>
    <w:rsid w:val="000A6169"/>
    <w:rsid w:val="000B2CEA"/>
    <w:rsid w:val="000B5072"/>
    <w:rsid w:val="000B66B1"/>
    <w:rsid w:val="000B75C0"/>
    <w:rsid w:val="000C4A41"/>
    <w:rsid w:val="000D2507"/>
    <w:rsid w:val="000F40D1"/>
    <w:rsid w:val="000F4946"/>
    <w:rsid w:val="000F4A39"/>
    <w:rsid w:val="000F73CD"/>
    <w:rsid w:val="000F763F"/>
    <w:rsid w:val="00101B3B"/>
    <w:rsid w:val="00102541"/>
    <w:rsid w:val="00130821"/>
    <w:rsid w:val="00130D5B"/>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12DE"/>
    <w:rsid w:val="003A3902"/>
    <w:rsid w:val="003A4108"/>
    <w:rsid w:val="003A5152"/>
    <w:rsid w:val="003A5343"/>
    <w:rsid w:val="003B66DD"/>
    <w:rsid w:val="003C0105"/>
    <w:rsid w:val="003C04E9"/>
    <w:rsid w:val="003C0DF4"/>
    <w:rsid w:val="003D409F"/>
    <w:rsid w:val="003D7342"/>
    <w:rsid w:val="003F3B89"/>
    <w:rsid w:val="003F677B"/>
    <w:rsid w:val="004046D9"/>
    <w:rsid w:val="0041443E"/>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5D5C80"/>
    <w:rsid w:val="005E3E8E"/>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6012"/>
    <w:rsid w:val="008B7E49"/>
    <w:rsid w:val="008C52CE"/>
    <w:rsid w:val="008C71E9"/>
    <w:rsid w:val="008D0780"/>
    <w:rsid w:val="008E008F"/>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28DE"/>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5B39"/>
    <w:rsid w:val="00A25ECE"/>
    <w:rsid w:val="00A31276"/>
    <w:rsid w:val="00A3233A"/>
    <w:rsid w:val="00A344E8"/>
    <w:rsid w:val="00A37D57"/>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314EC"/>
    <w:rsid w:val="00E53301"/>
    <w:rsid w:val="00E542EA"/>
    <w:rsid w:val="00E622B8"/>
    <w:rsid w:val="00E63CA8"/>
    <w:rsid w:val="00E71E43"/>
    <w:rsid w:val="00E73E5C"/>
    <w:rsid w:val="00E82873"/>
    <w:rsid w:val="00EA4D65"/>
    <w:rsid w:val="00EB3622"/>
    <w:rsid w:val="00EB5FE3"/>
    <w:rsid w:val="00EC1DF4"/>
    <w:rsid w:val="00EC2C4B"/>
    <w:rsid w:val="00EC5C26"/>
    <w:rsid w:val="00ED1779"/>
    <w:rsid w:val="00ED2BC0"/>
    <w:rsid w:val="00ED6D1C"/>
    <w:rsid w:val="00EE773B"/>
    <w:rsid w:val="00EF04D2"/>
    <w:rsid w:val="00EF21C5"/>
    <w:rsid w:val="00F1610F"/>
    <w:rsid w:val="00F309E2"/>
    <w:rsid w:val="00F36362"/>
    <w:rsid w:val="00F527AE"/>
    <w:rsid w:val="00F616E7"/>
    <w:rsid w:val="00F6238C"/>
    <w:rsid w:val="00F62A18"/>
    <w:rsid w:val="00F62B2D"/>
    <w:rsid w:val="00F63F8D"/>
    <w:rsid w:val="00F6543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DA24D56"/>
    <w:rsid w:val="10052D51"/>
    <w:rsid w:val="108717C1"/>
    <w:rsid w:val="19626AF4"/>
    <w:rsid w:val="1A79014D"/>
    <w:rsid w:val="1D1900BD"/>
    <w:rsid w:val="1D4E304F"/>
    <w:rsid w:val="1FEB3581"/>
    <w:rsid w:val="25C37EF9"/>
    <w:rsid w:val="282861E1"/>
    <w:rsid w:val="28330482"/>
    <w:rsid w:val="29FD34CE"/>
    <w:rsid w:val="2B9D7686"/>
    <w:rsid w:val="415930CE"/>
    <w:rsid w:val="44220AAF"/>
    <w:rsid w:val="46C62E3D"/>
    <w:rsid w:val="48F345EB"/>
    <w:rsid w:val="4B4D067E"/>
    <w:rsid w:val="64793801"/>
    <w:rsid w:val="71242244"/>
    <w:rsid w:val="71D11166"/>
    <w:rsid w:val="7945542F"/>
    <w:rsid w:val="7B160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rules v:ext="edit">
        <o:r id="V:Rule1" type="connector" idref="#直接箭头连接符 8"/>
      </o:rules>
    </o:shapelayout>
  </w:shapeDefaults>
  <w:decimalSymbol w:val="."/>
  <w:listSeparator w:val=","/>
  <w15:docId w15:val="{ACEF01D7-82A5-40DD-ADA8-227243C0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c"/>
    <w:qFormat/>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qFormat/>
  </w:style>
  <w:style w:type="character" w:styleId="aff4">
    <w:name w:val="FollowedHyperlink"/>
    <w:basedOn w:val="ad"/>
    <w:uiPriority w:val="99"/>
    <w:unhideWhenUsed/>
    <w:qFormat/>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unhideWhenUsed/>
    <w:qFormat/>
    <w:rPr>
      <w:sz w:val="21"/>
      <w:szCs w:val="21"/>
    </w:r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8">
    <w:name w:val="页眉 Char"/>
    <w:basedOn w:val="ad"/>
    <w:link w:val="afb"/>
    <w:qFormat/>
    <w:rPr>
      <w:sz w:val="18"/>
      <w:szCs w:val="18"/>
    </w:rPr>
  </w:style>
  <w:style w:type="character" w:customStyle="1" w:styleId="Char7">
    <w:name w:val="页脚 Char"/>
    <w:basedOn w:val="ad"/>
    <w:link w:val="afa"/>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e"/>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qFormat/>
    <w:rPr>
      <w:rFonts w:ascii="宋体" w:eastAsia="宋体" w:hAnsi="Courier New" w:cs="Times New Roman"/>
      <w:szCs w:val="20"/>
      <w:shd w:val="clear" w:color="auto" w:fill="FFFFFF"/>
    </w:rPr>
  </w:style>
  <w:style w:type="character" w:customStyle="1" w:styleId="Char3">
    <w:name w:val="正文文本缩进 Char"/>
    <w:basedOn w:val="ad"/>
    <w:link w:val="af6"/>
    <w:qFormat/>
    <w:rPr>
      <w:rFonts w:ascii="Times New Roman" w:eastAsia="宋体" w:hAnsi="Times New Roman" w:cs="Times New Roman"/>
      <w:szCs w:val="24"/>
      <w:shd w:val="clear" w:color="auto" w:fill="FFFFFF"/>
    </w:rPr>
  </w:style>
  <w:style w:type="character" w:customStyle="1" w:styleId="Char2">
    <w:name w:val="正文文本 Char"/>
    <w:basedOn w:val="ad"/>
    <w:link w:val="af5"/>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4"/>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kern w:val="2"/>
      <w:sz w:val="21"/>
      <w:szCs w:val="22"/>
    </w:rPr>
  </w:style>
  <w:style w:type="character" w:customStyle="1" w:styleId="Char0">
    <w:name w:val="文档结构图 Char"/>
    <w:basedOn w:val="ad"/>
    <w:link w:val="af2"/>
    <w:semiHidden/>
    <w:qFormat/>
    <w:rPr>
      <w:rFonts w:ascii="Times New Roman" w:eastAsia="宋体" w:hAnsi="Times New Roman" w:cs="Times New Roman"/>
      <w:szCs w:val="24"/>
      <w:shd w:val="clear" w:color="auto" w:fill="000080"/>
    </w:rPr>
  </w:style>
  <w:style w:type="character" w:customStyle="1" w:styleId="3Char">
    <w:name w:val="正文文本 3 Char"/>
    <w:basedOn w:val="ad"/>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uiPriority w:val="99"/>
    <w:semiHidden/>
    <w:qFormat/>
    <w:rPr>
      <w:rFonts w:ascii="Times New Roman" w:eastAsia="宋体" w:hAnsi="Times New Roman" w:cs="Times New Roman"/>
      <w:sz w:val="18"/>
      <w:szCs w:val="18"/>
      <w:shd w:val="clear" w:color="auto" w:fill="FFFFFF"/>
    </w:rPr>
  </w:style>
  <w:style w:type="character" w:customStyle="1" w:styleId="Charc">
    <w:name w:val="批注主题 Char"/>
    <w:basedOn w:val="Char1"/>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2"/>
    <w:link w:val="Charf2"/>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style>
  <w:style w:type="character" w:customStyle="1" w:styleId="Chara">
    <w:name w:val="普通(网站) Char"/>
    <w:link w:val="afd"/>
    <w:qFormat/>
    <w:rPr>
      <w:rFonts w:ascii="宋体" w:eastAsia="宋体" w:hAnsi="宋体" w:cs="宋体"/>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BEA89-3FBA-423F-8EC1-0C19A1DA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1680</Words>
  <Characters>9578</Characters>
  <Application>Microsoft Office Word</Application>
  <DocSecurity>0</DocSecurity>
  <Lines>79</Lines>
  <Paragraphs>22</Paragraphs>
  <ScaleCrop>false</ScaleCrop>
  <Company>Microsoft</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孙  卫</cp:lastModifiedBy>
  <cp:revision>234</cp:revision>
  <cp:lastPrinted>2022-02-08T00:55:00Z</cp:lastPrinted>
  <dcterms:created xsi:type="dcterms:W3CDTF">2018-08-15T06:45:00Z</dcterms:created>
  <dcterms:modified xsi:type="dcterms:W3CDTF">2022-04-27T03:48:00Z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0F875B966770444C98BBCA13B9E21379</vt:lpwstr>
  </property>
  <property fmtid="{D5CDD505-2E9C-101B-9397-08002B2CF9AE}" pid="4" name="commondata">
    <vt:lpwstr>eyJoZGlkIjoiNWJiNWU3YjNhM2Q3ZDA0NGU3YWJiZmI4NzI1MTgxOGUifQ==</vt:lpwstr>
  </property>
</Properties>
</file>