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C3F7" w14:textId="77777777" w:rsidR="004343E8" w:rsidRDefault="0000000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0B4A9E8B" w14:textId="77777777" w:rsidR="004343E8" w:rsidRDefault="00000000">
      <w:pPr>
        <w:jc w:val="right"/>
        <w:rPr>
          <w:rFonts w:ascii="仿宋_GB2312" w:eastAsia="仿宋_GB2312"/>
          <w:snapToGrid w:val="0"/>
          <w:kern w:val="0"/>
          <w:sz w:val="32"/>
          <w:szCs w:val="32"/>
        </w:rPr>
      </w:pPr>
      <w:r>
        <w:rPr>
          <w:rFonts w:ascii="仿宋_GB2312" w:eastAsia="仿宋_GB2312"/>
          <w:snapToGrid w:val="0"/>
          <w:kern w:val="0"/>
          <w:sz w:val="32"/>
          <w:szCs w:val="32"/>
        </w:rPr>
        <w:pict w14:anchorId="6572F231">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Pr>
          <w:rFonts w:ascii="仿宋_GB2312" w:eastAsia="仿宋_GB2312" w:hint="eastAsia"/>
          <w:snapToGrid w:val="0"/>
          <w:kern w:val="0"/>
          <w:sz w:val="32"/>
          <w:szCs w:val="32"/>
        </w:rPr>
        <w:t>招标编号：</w:t>
      </w:r>
      <w:r>
        <w:rPr>
          <w:rFonts w:ascii="仿宋_GB2312" w:eastAsia="仿宋_GB2312"/>
          <w:snapToGrid w:val="0"/>
          <w:kern w:val="0"/>
          <w:sz w:val="32"/>
          <w:szCs w:val="32"/>
        </w:rPr>
        <w:t>ZHZB2022</w:t>
      </w:r>
      <w:r>
        <w:rPr>
          <w:rFonts w:ascii="仿宋_GB2312" w:eastAsia="仿宋_GB2312" w:hint="eastAsia"/>
          <w:snapToGrid w:val="0"/>
          <w:kern w:val="0"/>
          <w:sz w:val="32"/>
          <w:szCs w:val="32"/>
        </w:rPr>
        <w:t>034</w:t>
      </w:r>
    </w:p>
    <w:p w14:paraId="48B0FCBC" w14:textId="77777777" w:rsidR="004343E8" w:rsidRDefault="004343E8">
      <w:pPr>
        <w:jc w:val="center"/>
        <w:rPr>
          <w:color w:val="FF0000"/>
          <w:sz w:val="44"/>
          <w:szCs w:val="44"/>
        </w:rPr>
      </w:pPr>
    </w:p>
    <w:p w14:paraId="48DC81A7" w14:textId="77777777" w:rsidR="004343E8" w:rsidRDefault="0000000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招标公告</w:t>
      </w:r>
    </w:p>
    <w:p w14:paraId="4E66B6D6" w14:textId="77777777" w:rsidR="004343E8" w:rsidRDefault="00000000">
      <w:pPr>
        <w:jc w:val="center"/>
        <w:rPr>
          <w:rFonts w:ascii="仿宋_GB2312" w:eastAsia="仿宋_GB2312"/>
          <w:sz w:val="32"/>
          <w:szCs w:val="32"/>
        </w:rPr>
      </w:pPr>
      <w:r>
        <w:rPr>
          <w:rFonts w:ascii="仿宋_GB2312" w:eastAsia="仿宋_GB2312" w:hint="eastAsia"/>
          <w:sz w:val="32"/>
          <w:szCs w:val="32"/>
        </w:rPr>
        <w:t>（中心日常管理运转——饮用水服务项目）</w:t>
      </w:r>
    </w:p>
    <w:p w14:paraId="55812168" w14:textId="77777777" w:rsidR="004343E8" w:rsidRDefault="004343E8">
      <w:pPr>
        <w:jc w:val="center"/>
        <w:rPr>
          <w:b/>
          <w:sz w:val="44"/>
          <w:szCs w:val="44"/>
        </w:rPr>
      </w:pPr>
    </w:p>
    <w:p w14:paraId="55EB81AD"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根据《中华人民共和国招标投标法》、《中华人民共和国政府采购法》和《深圳经济特区政府采购条例》及我中心自行采购规定等有关要求，现公开</w:t>
      </w:r>
      <w:r>
        <w:rPr>
          <w:rFonts w:ascii="仿宋_GB2312" w:eastAsia="仿宋_GB2312" w:hint="eastAsia"/>
          <w:sz w:val="32"/>
          <w:szCs w:val="32"/>
        </w:rPr>
        <w:t>征召、择优选定项目承接机构。具体公告如下：</w:t>
      </w:r>
    </w:p>
    <w:p w14:paraId="46DA9D18" w14:textId="77777777" w:rsidR="004343E8"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14:paraId="4BC973FD" w14:textId="77777777" w:rsidR="004343E8" w:rsidRDefault="00000000">
      <w:pPr>
        <w:adjustRightInd w:val="0"/>
        <w:ind w:firstLineChars="200" w:firstLine="640"/>
        <w:jc w:val="left"/>
        <w:rPr>
          <w:rFonts w:ascii="仿宋_GB2312" w:eastAsia="仿宋_GB2312"/>
          <w:color w:val="FF0000"/>
          <w:sz w:val="32"/>
          <w:szCs w:val="32"/>
        </w:rPr>
      </w:pPr>
      <w:r>
        <w:rPr>
          <w:rFonts w:ascii="仿宋_GB2312" w:eastAsia="仿宋_GB2312" w:hint="eastAsia"/>
          <w:sz w:val="32"/>
          <w:szCs w:val="32"/>
        </w:rPr>
        <w:t>1.项目编号：CZ2023-2-3</w:t>
      </w:r>
    </w:p>
    <w:p w14:paraId="0A739BB0"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2.项目名称：中心日常管理运转——饮用水服务项目</w:t>
      </w:r>
    </w:p>
    <w:p w14:paraId="10285C33"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3.预算金额：人民币12万元</w:t>
      </w:r>
    </w:p>
    <w:p w14:paraId="7765B8E9"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4.最高限价：人民币12万元</w:t>
      </w:r>
    </w:p>
    <w:p w14:paraId="1473BF2E"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14:paraId="3779F6FE"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14:paraId="5D05395A"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7.本项目是否接受联合体投标：否</w:t>
      </w:r>
    </w:p>
    <w:p w14:paraId="2C760BB0" w14:textId="77777777" w:rsidR="004343E8"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14:paraId="47AB182F"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1.具有独立法人资格或具有独立承担民事责任的能力的</w:t>
      </w:r>
      <w:r>
        <w:rPr>
          <w:rFonts w:ascii="仿宋_GB2312" w:eastAsia="仿宋_GB2312" w:hint="eastAsia"/>
          <w:sz w:val="32"/>
          <w:szCs w:val="32"/>
        </w:rPr>
        <w:lastRenderedPageBreak/>
        <w:t>其它组织（提供营业执照或事业单位法人证等法人证明扫描件，原件备查）；</w:t>
      </w:r>
    </w:p>
    <w:p w14:paraId="09CB943A" w14:textId="77777777" w:rsidR="004343E8" w:rsidRDefault="00000000">
      <w:pPr>
        <w:pStyle w:val="af6"/>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2.投标单位应为：深圳市政府采购中心注册供应商。</w:t>
      </w:r>
    </w:p>
    <w:p w14:paraId="62021DAE"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3.参与本项目投标前三年内，在经营活动中没有重大违法记录（由供应商在《政府采购投标及履约承诺函》中作出声明）。</w:t>
      </w:r>
    </w:p>
    <w:p w14:paraId="0639874A"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14:paraId="6807C4A6" w14:textId="77777777" w:rsidR="004343E8"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14:paraId="0D0FF8F0" w14:textId="77777777" w:rsidR="004343E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应在2022年12月8日17:00时前电话或以书面形式咨询招标机构，逾期恕不受理。在答疑咨询截止日期之后，我中心不再受理对招标参数的质疑。（联系人：杨先生，0755-83626883）</w:t>
      </w:r>
    </w:p>
    <w:p w14:paraId="38CDC07E" w14:textId="77777777" w:rsidR="004343E8" w:rsidRDefault="00000000">
      <w:pPr>
        <w:adjustRightInd w:val="0"/>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2022</w:t>
      </w:r>
      <w:r>
        <w:rPr>
          <w:rFonts w:ascii="仿宋_GB2312" w:eastAsia="仿宋_GB2312" w:hint="eastAsia"/>
          <w:sz w:val="32"/>
          <w:szCs w:val="32"/>
        </w:rPr>
        <w:t>年12月12日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sz w:val="32"/>
          <w:szCs w:val="32"/>
        </w:rPr>
        <w:t xml:space="preserve"> </w:t>
      </w:r>
      <w:r>
        <w:rPr>
          <w:rFonts w:ascii="仿宋_GB2312" w:eastAsia="仿宋_GB2312" w:hint="eastAsia"/>
          <w:sz w:val="32"/>
          <w:szCs w:val="32"/>
        </w:rPr>
        <w:t>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14:paraId="485E692E" w14:textId="77777777" w:rsidR="004343E8" w:rsidRDefault="004343E8">
      <w:pPr>
        <w:adjustRightInd w:val="0"/>
        <w:ind w:firstLineChars="200" w:firstLine="640"/>
        <w:jc w:val="left"/>
        <w:rPr>
          <w:rFonts w:ascii="仿宋_GB2312" w:eastAsia="仿宋_GB2312"/>
          <w:sz w:val="32"/>
          <w:szCs w:val="32"/>
        </w:rPr>
      </w:pPr>
    </w:p>
    <w:p w14:paraId="68F5E785" w14:textId="77777777" w:rsidR="004343E8"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深圳市残疾人综合服务中心</w:t>
      </w:r>
    </w:p>
    <w:p w14:paraId="3CBFC30A" w14:textId="77777777" w:rsidR="004343E8"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2022年12月5日</w:t>
      </w:r>
    </w:p>
    <w:p w14:paraId="23AA3BCA" w14:textId="77777777" w:rsidR="004343E8" w:rsidRDefault="00000000">
      <w:pPr>
        <w:adjustRightInd w:val="0"/>
        <w:rPr>
          <w:rFonts w:ascii="方正小标宋简体" w:eastAsia="方正小标宋简体" w:hAnsi="黑体"/>
          <w:sz w:val="44"/>
          <w:szCs w:val="44"/>
        </w:rPr>
      </w:pPr>
      <w:r>
        <w:rPr>
          <w:rFonts w:ascii="仿宋_GB2312" w:eastAsia="仿宋_GB2312"/>
          <w:sz w:val="32"/>
          <w:szCs w:val="32"/>
        </w:rPr>
        <w:br w:type="page"/>
      </w:r>
      <w:r>
        <w:rPr>
          <w:rFonts w:ascii="黑体" w:eastAsia="黑体" w:hAnsi="黑体"/>
          <w:sz w:val="32"/>
          <w:szCs w:val="32"/>
        </w:rPr>
        <w:lastRenderedPageBreak/>
        <w:t>附件</w:t>
      </w:r>
      <w:r>
        <w:rPr>
          <w:rFonts w:ascii="黑体" w:eastAsia="黑体" w:hAnsi="黑体" w:hint="eastAsia"/>
          <w:sz w:val="32"/>
          <w:szCs w:val="32"/>
        </w:rPr>
        <w:t>：</w:t>
      </w:r>
    </w:p>
    <w:p w14:paraId="54C4701A" w14:textId="77777777" w:rsidR="004343E8"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14:paraId="0F0D665F" w14:textId="77777777" w:rsidR="004343E8"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14:paraId="101D0496" w14:textId="77777777" w:rsidR="004343E8" w:rsidRDefault="004343E8">
      <w:pPr>
        <w:snapToGrid w:val="0"/>
        <w:ind w:firstLine="723"/>
        <w:jc w:val="center"/>
        <w:rPr>
          <w:rFonts w:ascii="宋体" w:hAnsi="宋体"/>
          <w:b/>
          <w:sz w:val="36"/>
          <w:szCs w:val="36"/>
        </w:rPr>
      </w:pPr>
    </w:p>
    <w:p w14:paraId="44459934" w14:textId="77777777" w:rsidR="004343E8" w:rsidRDefault="004343E8">
      <w:pPr>
        <w:snapToGrid w:val="0"/>
        <w:ind w:firstLine="723"/>
        <w:jc w:val="center"/>
        <w:rPr>
          <w:rFonts w:ascii="宋体" w:hAnsi="宋体"/>
          <w:b/>
          <w:sz w:val="36"/>
          <w:szCs w:val="36"/>
        </w:rPr>
      </w:pPr>
    </w:p>
    <w:p w14:paraId="3D1327E6" w14:textId="77777777" w:rsidR="004343E8" w:rsidRDefault="004343E8">
      <w:pPr>
        <w:snapToGrid w:val="0"/>
        <w:ind w:firstLine="723"/>
        <w:jc w:val="center"/>
        <w:rPr>
          <w:rFonts w:ascii="宋体" w:hAnsi="宋体"/>
          <w:b/>
          <w:sz w:val="36"/>
          <w:szCs w:val="36"/>
        </w:rPr>
      </w:pPr>
    </w:p>
    <w:p w14:paraId="22EE6B63" w14:textId="77777777" w:rsidR="004343E8" w:rsidRDefault="004343E8">
      <w:pPr>
        <w:snapToGrid w:val="0"/>
        <w:ind w:firstLine="723"/>
        <w:jc w:val="center"/>
        <w:rPr>
          <w:rFonts w:ascii="宋体" w:hAnsi="宋体"/>
          <w:b/>
          <w:sz w:val="36"/>
          <w:szCs w:val="36"/>
        </w:rPr>
      </w:pPr>
    </w:p>
    <w:p w14:paraId="2F9A7DB9" w14:textId="77777777" w:rsidR="004343E8" w:rsidRDefault="00000000">
      <w:pPr>
        <w:pStyle w:val="Default"/>
        <w:ind w:leftChars="406" w:left="2793" w:hangingChars="539" w:hanging="1940"/>
        <w:jc w:val="both"/>
        <w:rPr>
          <w:rFonts w:ascii="仿宋_GB2312" w:eastAsia="仿宋_GB2312"/>
          <w:sz w:val="32"/>
          <w:szCs w:val="32"/>
        </w:rPr>
      </w:pPr>
      <w:r>
        <w:rPr>
          <w:rFonts w:hAnsi="宋体" w:hint="eastAsia"/>
          <w:color w:val="auto"/>
          <w:sz w:val="36"/>
          <w:szCs w:val="36"/>
        </w:rPr>
        <w:t>项目名称：</w:t>
      </w:r>
      <w:r>
        <w:rPr>
          <w:rFonts w:ascii="仿宋_GB2312" w:eastAsia="仿宋_GB2312" w:hint="eastAsia"/>
          <w:sz w:val="32"/>
          <w:szCs w:val="32"/>
        </w:rPr>
        <w:t>中心日常管理运转——饮用水服务项目</w:t>
      </w:r>
    </w:p>
    <w:p w14:paraId="54D5E3FE" w14:textId="77777777" w:rsidR="004343E8" w:rsidRDefault="00000000">
      <w:pPr>
        <w:pStyle w:val="Default"/>
        <w:ind w:leftChars="406" w:left="2793" w:hangingChars="539" w:hanging="1940"/>
        <w:jc w:val="both"/>
        <w:rPr>
          <w:rFonts w:hAnsi="宋体"/>
          <w:color w:val="auto"/>
          <w:sz w:val="36"/>
          <w:szCs w:val="36"/>
        </w:rPr>
      </w:pPr>
      <w:r>
        <w:rPr>
          <w:rFonts w:hAnsi="宋体" w:hint="eastAsia"/>
          <w:color w:val="auto"/>
          <w:sz w:val="36"/>
          <w:szCs w:val="36"/>
        </w:rPr>
        <w:t>项目编号：</w:t>
      </w:r>
      <w:r>
        <w:rPr>
          <w:rFonts w:ascii="仿宋_GB2312" w:eastAsia="仿宋_GB2312" w:hint="eastAsia"/>
          <w:sz w:val="32"/>
          <w:szCs w:val="32"/>
        </w:rPr>
        <w:t>CZ2023-2-3</w:t>
      </w:r>
    </w:p>
    <w:p w14:paraId="2C98738C" w14:textId="77777777" w:rsidR="004343E8" w:rsidRDefault="00000000">
      <w:pPr>
        <w:pStyle w:val="Default"/>
        <w:ind w:leftChars="406" w:left="2793" w:hangingChars="539" w:hanging="1940"/>
        <w:jc w:val="both"/>
        <w:rPr>
          <w:rFonts w:hAnsi="宋体"/>
          <w:color w:val="auto"/>
          <w:sz w:val="36"/>
          <w:szCs w:val="36"/>
        </w:rPr>
      </w:pPr>
      <w:r>
        <w:rPr>
          <w:rFonts w:hAnsi="宋体" w:hint="eastAsia"/>
          <w:color w:val="auto"/>
          <w:sz w:val="36"/>
          <w:szCs w:val="36"/>
        </w:rPr>
        <w:t>招标编号</w:t>
      </w:r>
      <w:r>
        <w:rPr>
          <w:rFonts w:ascii="仿宋_GB2312" w:eastAsia="仿宋_GB2312" w:hint="eastAsia"/>
          <w:sz w:val="32"/>
          <w:szCs w:val="32"/>
        </w:rPr>
        <w:t>：ZHZB2022034</w:t>
      </w:r>
    </w:p>
    <w:p w14:paraId="6F958764" w14:textId="77777777" w:rsidR="004343E8" w:rsidRDefault="004343E8">
      <w:pPr>
        <w:ind w:firstLine="643"/>
        <w:jc w:val="center"/>
        <w:rPr>
          <w:rFonts w:ascii="宋体" w:hAnsi="宋体"/>
          <w:b/>
          <w:sz w:val="32"/>
          <w:szCs w:val="32"/>
        </w:rPr>
      </w:pPr>
    </w:p>
    <w:p w14:paraId="5677F6BF" w14:textId="77777777" w:rsidR="004343E8" w:rsidRDefault="004343E8">
      <w:pPr>
        <w:ind w:firstLine="643"/>
        <w:rPr>
          <w:rFonts w:ascii="宋体" w:hAnsi="宋体"/>
          <w:b/>
          <w:sz w:val="32"/>
          <w:szCs w:val="32"/>
        </w:rPr>
      </w:pPr>
    </w:p>
    <w:p w14:paraId="5341DB1F" w14:textId="77777777" w:rsidR="004343E8" w:rsidRDefault="004343E8">
      <w:pPr>
        <w:ind w:firstLine="640"/>
        <w:jc w:val="center"/>
        <w:rPr>
          <w:rFonts w:ascii="宋体" w:hAnsi="宋体"/>
          <w:sz w:val="32"/>
          <w:szCs w:val="32"/>
        </w:rPr>
      </w:pPr>
    </w:p>
    <w:p w14:paraId="20801705" w14:textId="77777777" w:rsidR="004343E8" w:rsidRDefault="004343E8">
      <w:pPr>
        <w:ind w:firstLine="640"/>
        <w:jc w:val="center"/>
        <w:rPr>
          <w:rFonts w:ascii="宋体" w:hAnsi="宋体"/>
          <w:sz w:val="32"/>
          <w:szCs w:val="32"/>
        </w:rPr>
      </w:pPr>
    </w:p>
    <w:p w14:paraId="6CFFDDBA" w14:textId="77777777" w:rsidR="004343E8" w:rsidRDefault="004343E8">
      <w:pPr>
        <w:ind w:firstLine="640"/>
        <w:jc w:val="center"/>
        <w:rPr>
          <w:rFonts w:ascii="宋体" w:hAnsi="宋体"/>
          <w:sz w:val="32"/>
          <w:szCs w:val="32"/>
        </w:rPr>
      </w:pPr>
    </w:p>
    <w:p w14:paraId="2EEA0A47" w14:textId="77777777" w:rsidR="004343E8" w:rsidRDefault="004343E8">
      <w:pPr>
        <w:ind w:firstLine="640"/>
        <w:jc w:val="center"/>
        <w:rPr>
          <w:rFonts w:ascii="宋体" w:hAnsi="宋体"/>
          <w:sz w:val="32"/>
          <w:szCs w:val="32"/>
        </w:rPr>
      </w:pPr>
    </w:p>
    <w:p w14:paraId="63991A3C" w14:textId="77777777" w:rsidR="004343E8" w:rsidRDefault="004343E8">
      <w:pPr>
        <w:ind w:firstLine="640"/>
        <w:jc w:val="center"/>
        <w:rPr>
          <w:rFonts w:ascii="宋体" w:hAnsi="宋体"/>
          <w:sz w:val="32"/>
          <w:szCs w:val="32"/>
        </w:rPr>
      </w:pPr>
    </w:p>
    <w:p w14:paraId="039064D7" w14:textId="77777777" w:rsidR="004343E8" w:rsidRDefault="004343E8">
      <w:pPr>
        <w:ind w:firstLine="640"/>
        <w:jc w:val="center"/>
        <w:rPr>
          <w:rFonts w:ascii="宋体" w:hAnsi="宋体"/>
          <w:sz w:val="32"/>
          <w:szCs w:val="32"/>
        </w:rPr>
      </w:pPr>
    </w:p>
    <w:p w14:paraId="557934F1" w14:textId="77777777" w:rsidR="004343E8" w:rsidRDefault="00000000">
      <w:pPr>
        <w:tabs>
          <w:tab w:val="left" w:pos="2998"/>
          <w:tab w:val="center" w:pos="4533"/>
        </w:tabs>
        <w:ind w:firstLine="640"/>
        <w:jc w:val="left"/>
        <w:rPr>
          <w:rFonts w:ascii="仿宋_GB2312"/>
          <w:sz w:val="32"/>
          <w:szCs w:val="32"/>
        </w:rPr>
      </w:pPr>
      <w:r>
        <w:rPr>
          <w:rFonts w:ascii="仿宋_GB2312" w:hAnsi="宋体" w:hint="eastAsia"/>
          <w:sz w:val="32"/>
          <w:szCs w:val="32"/>
        </w:rPr>
        <w:tab/>
        <w:t>2022</w:t>
      </w:r>
      <w:r>
        <w:rPr>
          <w:rFonts w:ascii="仿宋_GB2312" w:hAnsi="宋体" w:hint="eastAsia"/>
          <w:sz w:val="32"/>
          <w:szCs w:val="32"/>
        </w:rPr>
        <w:t>年</w:t>
      </w:r>
      <w:r>
        <w:rPr>
          <w:rFonts w:ascii="仿宋_GB2312" w:hAnsi="宋体" w:hint="eastAsia"/>
          <w:sz w:val="32"/>
          <w:szCs w:val="32"/>
        </w:rPr>
        <w:t>12</w:t>
      </w:r>
      <w:r>
        <w:rPr>
          <w:rFonts w:ascii="仿宋_GB2312" w:hint="eastAsia"/>
          <w:sz w:val="32"/>
          <w:szCs w:val="32"/>
        </w:rPr>
        <w:t>月</w:t>
      </w:r>
      <w:r>
        <w:rPr>
          <w:rFonts w:ascii="仿宋_GB2312" w:hint="eastAsia"/>
          <w:sz w:val="32"/>
          <w:szCs w:val="32"/>
        </w:rPr>
        <w:t>5</w:t>
      </w:r>
      <w:r>
        <w:rPr>
          <w:rFonts w:ascii="仿宋_GB2312" w:hint="eastAsia"/>
          <w:sz w:val="32"/>
          <w:szCs w:val="32"/>
        </w:rPr>
        <w:t>日</w:t>
      </w:r>
    </w:p>
    <w:p w14:paraId="25F0DB2B" w14:textId="77777777" w:rsidR="004343E8" w:rsidRDefault="00000000">
      <w:pPr>
        <w:widowControl/>
        <w:ind w:firstLine="880"/>
        <w:jc w:val="left"/>
        <w:rPr>
          <w:rFonts w:ascii="宋体" w:hAnsi="宋体"/>
          <w:sz w:val="44"/>
          <w:szCs w:val="44"/>
        </w:rPr>
      </w:pPr>
      <w:r>
        <w:rPr>
          <w:rFonts w:ascii="宋体" w:hAnsi="宋体"/>
          <w:sz w:val="44"/>
          <w:szCs w:val="44"/>
        </w:rPr>
        <w:br w:type="page"/>
      </w:r>
    </w:p>
    <w:p w14:paraId="2414BD64" w14:textId="77777777" w:rsidR="004343E8" w:rsidRDefault="00000000">
      <w:pPr>
        <w:spacing w:line="240" w:lineRule="atLeast"/>
        <w:jc w:val="center"/>
        <w:rPr>
          <w:rFonts w:asciiTheme="minorEastAsia" w:hAnsiTheme="minorEastAsia"/>
          <w:b/>
          <w:sz w:val="44"/>
          <w:szCs w:val="44"/>
        </w:rPr>
      </w:pPr>
      <w:r>
        <w:rPr>
          <w:rFonts w:asciiTheme="minorEastAsia" w:hAnsiTheme="minorEastAsia" w:hint="eastAsia"/>
          <w:b/>
          <w:sz w:val="44"/>
          <w:szCs w:val="44"/>
        </w:rPr>
        <w:lastRenderedPageBreak/>
        <w:t>第一部分、招标公告</w:t>
      </w:r>
    </w:p>
    <w:p w14:paraId="4AB264B8" w14:textId="77777777" w:rsidR="004343E8" w:rsidRDefault="004343E8">
      <w:pPr>
        <w:spacing w:line="240" w:lineRule="atLeast"/>
        <w:jc w:val="center"/>
        <w:rPr>
          <w:rFonts w:asciiTheme="minorEastAsia" w:hAnsiTheme="minorEastAsia"/>
          <w:b/>
          <w:sz w:val="44"/>
          <w:szCs w:val="44"/>
        </w:rPr>
      </w:pPr>
    </w:p>
    <w:p w14:paraId="38CEB3F2" w14:textId="77777777" w:rsidR="004343E8" w:rsidRDefault="00000000">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6CDA213B"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0739B7DE"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14:paraId="4C4F749F"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14:paraId="1F39E1B6"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14:paraId="0A94D6D1"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14:paraId="0B01BF49"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14:paraId="5D13FF34"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14:paraId="633243C2"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14:paraId="1A5E4976"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14:paraId="2E35017F"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14:paraId="42871F82"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14:paraId="54D084CF"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1.投标供应商之间相互约定给予未中标的供应商利益补偿;</w:t>
      </w:r>
    </w:p>
    <w:p w14:paraId="5E83D715"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02DF3153"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14:paraId="4773F7D2"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14:paraId="46F715BF"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14:paraId="100A24CB"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14:paraId="70324281"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14:paraId="532E48FF"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14:paraId="31B33B79"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14:paraId="43FD6CD2"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14:paraId="6C448249" w14:textId="77777777" w:rsidR="004343E8" w:rsidRDefault="004343E8">
      <w:pPr>
        <w:ind w:firstLine="640"/>
        <w:jc w:val="left"/>
        <w:rPr>
          <w:rFonts w:ascii="仿宋_GB2312" w:eastAsia="仿宋_GB2312" w:hAnsi="黑体"/>
          <w:sz w:val="32"/>
          <w:szCs w:val="32"/>
        </w:rPr>
      </w:pPr>
    </w:p>
    <w:p w14:paraId="1B472E19" w14:textId="77777777" w:rsidR="004343E8" w:rsidRDefault="004343E8">
      <w:pPr>
        <w:ind w:firstLine="640"/>
        <w:jc w:val="left"/>
        <w:rPr>
          <w:rFonts w:ascii="黑体" w:eastAsia="黑体" w:hAnsi="黑体"/>
          <w:sz w:val="32"/>
          <w:szCs w:val="32"/>
        </w:rPr>
      </w:pPr>
    </w:p>
    <w:p w14:paraId="14C02710" w14:textId="77777777" w:rsidR="004343E8" w:rsidRDefault="004343E8">
      <w:pPr>
        <w:ind w:firstLine="640"/>
        <w:jc w:val="left"/>
        <w:rPr>
          <w:rFonts w:ascii="黑体" w:eastAsia="黑体" w:hAnsi="黑体"/>
          <w:sz w:val="32"/>
          <w:szCs w:val="32"/>
        </w:rPr>
      </w:pPr>
    </w:p>
    <w:p w14:paraId="2AA74A36" w14:textId="77777777" w:rsidR="004343E8" w:rsidRDefault="00000000">
      <w:pPr>
        <w:widowControl/>
        <w:jc w:val="left"/>
        <w:rPr>
          <w:rFonts w:ascii="黑体" w:eastAsia="黑体" w:hAnsi="黑体"/>
          <w:sz w:val="32"/>
          <w:szCs w:val="32"/>
        </w:rPr>
      </w:pPr>
      <w:r>
        <w:rPr>
          <w:rFonts w:ascii="黑体" w:eastAsia="黑体" w:hAnsi="黑体"/>
          <w:sz w:val="32"/>
          <w:szCs w:val="32"/>
        </w:rPr>
        <w:br w:type="page"/>
      </w:r>
    </w:p>
    <w:p w14:paraId="6ED6B256" w14:textId="77777777" w:rsidR="004343E8" w:rsidRDefault="00000000">
      <w:pPr>
        <w:ind w:firstLine="640"/>
        <w:jc w:val="left"/>
        <w:rPr>
          <w:rFonts w:ascii="黑体" w:eastAsia="黑体" w:hAnsi="黑体"/>
          <w:sz w:val="32"/>
          <w:szCs w:val="32"/>
        </w:rPr>
      </w:pPr>
      <w:r>
        <w:rPr>
          <w:rFonts w:ascii="黑体" w:eastAsia="黑体" w:hAnsi="黑体" w:hint="eastAsia"/>
          <w:sz w:val="32"/>
          <w:szCs w:val="32"/>
        </w:rPr>
        <w:lastRenderedPageBreak/>
        <w:t>一、项目概况</w:t>
      </w:r>
    </w:p>
    <w:p w14:paraId="3D847A57"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Pr>
          <w:rFonts w:ascii="仿宋_GB2312" w:eastAsia="仿宋_GB2312" w:hint="eastAsia"/>
          <w:sz w:val="32"/>
          <w:szCs w:val="32"/>
        </w:rPr>
        <w:t>CZ2023-2-3</w:t>
      </w:r>
    </w:p>
    <w:p w14:paraId="1E562111"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2.采购方式：公开招标</w:t>
      </w:r>
    </w:p>
    <w:p w14:paraId="693F4B43"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3.项目名称：</w:t>
      </w:r>
      <w:r>
        <w:rPr>
          <w:rFonts w:ascii="仿宋_GB2312" w:eastAsia="仿宋_GB2312" w:hint="eastAsia"/>
          <w:sz w:val="32"/>
          <w:szCs w:val="32"/>
        </w:rPr>
        <w:t>中心日常管理运转——饮用水服务项目</w:t>
      </w:r>
    </w:p>
    <w:p w14:paraId="3C372B1F" w14:textId="77777777" w:rsidR="004343E8" w:rsidRDefault="00000000">
      <w:pPr>
        <w:ind w:firstLine="640"/>
        <w:jc w:val="left"/>
        <w:rPr>
          <w:rFonts w:ascii="黑体" w:eastAsia="黑体" w:hAnsi="黑体"/>
          <w:sz w:val="32"/>
          <w:szCs w:val="32"/>
        </w:rPr>
      </w:pPr>
      <w:r>
        <w:rPr>
          <w:rFonts w:ascii="黑体" w:eastAsia="黑体" w:hAnsi="黑体" w:hint="eastAsia"/>
          <w:sz w:val="32"/>
          <w:szCs w:val="32"/>
        </w:rPr>
        <w:t>二、联系人及联络方式</w:t>
      </w:r>
    </w:p>
    <w:p w14:paraId="2B7E1FAD"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联系人：</w:t>
      </w:r>
      <w:r>
        <w:rPr>
          <w:rFonts w:ascii="仿宋_GB2312" w:eastAsia="仿宋_GB2312" w:hAnsi="华文仿宋"/>
          <w:sz w:val="32"/>
          <w:szCs w:val="32"/>
        </w:rPr>
        <w:t>钟小姐</w:t>
      </w:r>
    </w:p>
    <w:p w14:paraId="2091FA67" w14:textId="77777777" w:rsidR="004343E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联系方式：0755-8</w:t>
      </w:r>
      <w:r>
        <w:rPr>
          <w:rFonts w:ascii="仿宋_GB2312" w:eastAsia="仿宋_GB2312" w:hAnsi="华文仿宋"/>
          <w:sz w:val="32"/>
          <w:szCs w:val="32"/>
        </w:rPr>
        <w:t>2547017</w:t>
      </w:r>
    </w:p>
    <w:p w14:paraId="1B4010FF" w14:textId="77777777" w:rsidR="004343E8" w:rsidRDefault="00000000">
      <w:pPr>
        <w:ind w:firstLine="640"/>
        <w:jc w:val="left"/>
        <w:rPr>
          <w:rFonts w:ascii="黑体" w:eastAsia="黑体" w:hAnsi="黑体"/>
          <w:sz w:val="32"/>
          <w:szCs w:val="32"/>
        </w:rPr>
      </w:pPr>
      <w:r>
        <w:rPr>
          <w:rFonts w:ascii="黑体" w:eastAsia="黑体" w:hAnsi="黑体" w:hint="eastAsia"/>
          <w:sz w:val="32"/>
          <w:szCs w:val="32"/>
        </w:rPr>
        <w:t>三、投标人资质要求</w:t>
      </w:r>
    </w:p>
    <w:p w14:paraId="03D8B65F"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14:paraId="2BD902AD"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14:paraId="3F48681C"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参与本项目投标前三年内，在经营活动中没有重大违法记录（由供应商在《政府采购投标及履约承诺函》中作出声明）。</w:t>
      </w:r>
    </w:p>
    <w:p w14:paraId="57CEDC07"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4.法律、行政法规规定的其他条件。</w:t>
      </w:r>
      <w:r>
        <w:rPr>
          <w:rFonts w:ascii="仿宋_GB2312" w:eastAsia="仿宋_GB2312" w:hAnsi="华文仿宋" w:hint="eastAsia"/>
          <w:sz w:val="32"/>
          <w:szCs w:val="32"/>
        </w:rPr>
        <w:t xml:space="preserve"> </w:t>
      </w:r>
    </w:p>
    <w:p w14:paraId="35DBDAED" w14:textId="77777777" w:rsidR="004343E8" w:rsidRDefault="00000000">
      <w:pPr>
        <w:ind w:firstLine="640"/>
        <w:jc w:val="left"/>
        <w:rPr>
          <w:rFonts w:ascii="黑体" w:eastAsia="黑体" w:hAnsi="黑体"/>
          <w:sz w:val="32"/>
          <w:szCs w:val="32"/>
        </w:rPr>
      </w:pPr>
      <w:r>
        <w:rPr>
          <w:rFonts w:ascii="黑体" w:eastAsia="黑体" w:hAnsi="黑体" w:hint="eastAsia"/>
          <w:sz w:val="32"/>
          <w:szCs w:val="32"/>
        </w:rPr>
        <w:t>四、开标时间、方式</w:t>
      </w:r>
    </w:p>
    <w:p w14:paraId="4E6A7C88"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w:t>
      </w:r>
      <w:hyperlink r:id="rId9" w:history="1">
        <w:r>
          <w:rPr>
            <w:rFonts w:ascii="仿宋_GB2312" w:eastAsia="仿宋_GB2312" w:hAnsi="华文仿宋" w:hint="eastAsia"/>
            <w:sz w:val="32"/>
            <w:szCs w:val="32"/>
          </w:rPr>
          <w:t>http://szcjrzhfw.cjr.org.cn/）—通知公告和“深圳市残疾人综合服务”微信公众号下载招标文件，于2022年12月12日下午17:00前，携带下列资料到</w:t>
        </w:r>
        <w:r>
          <w:rPr>
            <w:rFonts w:ascii="仿宋_GB2312" w:eastAsia="仿宋_GB2312" w:hAnsi="华文仿宋" w:hint="eastAsia"/>
            <w:sz w:val="32"/>
            <w:szCs w:val="32"/>
          </w:rPr>
          <w:lastRenderedPageBreak/>
          <w:t>深圳市福田区梅林路2号，过期未提交或资料不齐者视为放弃投标，以下资料均需加盖公章。</w:t>
        </w:r>
      </w:hyperlink>
    </w:p>
    <w:p w14:paraId="66383D5A" w14:textId="77777777" w:rsidR="004343E8"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16969EA2" w14:textId="77777777" w:rsidR="004343E8"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2B5066C6"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46837D11"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14:paraId="3D61C56D" w14:textId="77777777" w:rsidR="004343E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5.提交投标文件电子档一份（与投标纸质文件一致，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14:paraId="6ADFAEAD" w14:textId="77777777" w:rsidR="004343E8" w:rsidRDefault="00000000">
      <w:pPr>
        <w:widowControl/>
        <w:spacing w:line="560" w:lineRule="exact"/>
        <w:ind w:firstLine="640"/>
        <w:jc w:val="left"/>
        <w:rPr>
          <w:rFonts w:ascii="仿宋_GB2312" w:eastAsia="仿宋_GB2312" w:hAnsi="华文仿宋"/>
          <w:sz w:val="32"/>
          <w:szCs w:val="32"/>
        </w:rPr>
      </w:pPr>
      <w:r>
        <w:rPr>
          <w:rFonts w:ascii="仿宋_GB2312" w:eastAsia="仿宋_GB2312" w:hAnsi="华文仿宋" w:hint="eastAsia"/>
          <w:sz w:val="32"/>
          <w:szCs w:val="32"/>
        </w:rPr>
        <w:t>6</w:t>
      </w:r>
      <w:r>
        <w:rPr>
          <w:rFonts w:ascii="仿宋_GB2312" w:eastAsia="仿宋_GB2312" w:hAnsi="华文仿宋"/>
          <w:sz w:val="32"/>
          <w:szCs w:val="32"/>
        </w:rPr>
        <w:t>.</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14:paraId="223D1903" w14:textId="77777777" w:rsidR="004343E8" w:rsidRDefault="00000000">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14:paraId="1CF54CCD" w14:textId="77777777" w:rsidR="004343E8"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14:paraId="09901D9B" w14:textId="77777777" w:rsidR="004343E8"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2.电子档投标文件（为盖章的纸质标书扫描件，用U盘存储，与纸制版投标文件一起封装）。</w:t>
      </w:r>
    </w:p>
    <w:p w14:paraId="78CC8192" w14:textId="77777777" w:rsidR="004343E8" w:rsidRDefault="00000000">
      <w:pPr>
        <w:ind w:firstLine="640"/>
        <w:jc w:val="left"/>
        <w:rPr>
          <w:rFonts w:ascii="黑体" w:eastAsia="黑体" w:hAnsi="黑体"/>
          <w:sz w:val="32"/>
          <w:szCs w:val="32"/>
        </w:rPr>
      </w:pPr>
      <w:r>
        <w:rPr>
          <w:rFonts w:ascii="黑体" w:eastAsia="黑体" w:hAnsi="黑体" w:hint="eastAsia"/>
          <w:sz w:val="32"/>
          <w:szCs w:val="32"/>
        </w:rPr>
        <w:t>五、项目评标</w:t>
      </w:r>
    </w:p>
    <w:p w14:paraId="5893BC11"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lastRenderedPageBreak/>
        <w:t>1.本单位在收到投标方提供的标书之后，由中心评标委员会统一审查投标文件的真实性、有效性、完整性，并对投标方提供的活动方案、安全保障方案及应急预案进行综合评审。</w:t>
      </w:r>
    </w:p>
    <w:p w14:paraId="36A2C619"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2.评标委员会现场根据投标方案可行性、质量可靠性、技术先进性、报价合理性及售后服务和信誉等五项进行逐一评审，根据得分多少评出拟中标单位。</w:t>
      </w:r>
    </w:p>
    <w:p w14:paraId="1D967278"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14:paraId="2FB220B7"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14:paraId="5F9DCC05"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14:paraId="43A8B6DB"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（2）未能提供投标方及合作单位的各项有效证件或证件未加盖公章；</w:t>
      </w:r>
    </w:p>
    <w:p w14:paraId="3A7BBDA2"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（3）标书未密封处理或密封口未加盖公章；</w:t>
      </w:r>
    </w:p>
    <w:p w14:paraId="3826D408"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14:paraId="44A10B20"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（5）标书在招标截止时间之后送达；</w:t>
      </w:r>
    </w:p>
    <w:p w14:paraId="7134AAC1" w14:textId="77777777" w:rsidR="004343E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（6）违反《中华人民共和国招标投标法实施条例》第三章第三十四条“单位负责人为同一人或者存在控股、管理关系的不同单位，不得参加同一标段投标或者未划分标段的</w:t>
      </w:r>
      <w:r>
        <w:rPr>
          <w:rFonts w:ascii="仿宋_GB2312" w:eastAsia="仿宋_GB2312" w:hAnsi="宋体" w:hint="eastAsia"/>
          <w:sz w:val="32"/>
          <w:szCs w:val="32"/>
        </w:rPr>
        <w:lastRenderedPageBreak/>
        <w:t>同一招标项目投标”规定的。</w:t>
      </w:r>
    </w:p>
    <w:p w14:paraId="0C87B00B" w14:textId="77777777" w:rsidR="004343E8" w:rsidRDefault="00000000">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4C794846" w14:textId="77777777" w:rsidR="004343E8" w:rsidRDefault="00000000">
      <w:pPr>
        <w:ind w:firstLine="640"/>
        <w:rPr>
          <w:rFonts w:ascii="仿宋_GB2312" w:eastAsia="仿宋_GB2312" w:hAnsi="宋体"/>
          <w:sz w:val="32"/>
          <w:szCs w:val="32"/>
        </w:rPr>
      </w:pPr>
      <w:r>
        <w:rPr>
          <w:rFonts w:ascii="楷体_GB2312" w:eastAsia="楷体_GB2312" w:hAnsi="宋体" w:hint="eastAsia"/>
          <w:b/>
          <w:sz w:val="32"/>
          <w:szCs w:val="32"/>
        </w:rPr>
        <w:t>（一）提出质疑。</w:t>
      </w:r>
      <w:r>
        <w:rPr>
          <w:rFonts w:ascii="仿宋_GB2312" w:eastAsia="仿宋_GB2312" w:hAnsi="宋体" w:hint="eastAsia"/>
          <w:sz w:val="32"/>
          <w:szCs w:val="32"/>
        </w:rPr>
        <w:t>参与本项目采购的供应商认为自己的权益在采购活动中受到损害的，须在公示期内向采购人以书面形式提出质疑。</w:t>
      </w:r>
    </w:p>
    <w:p w14:paraId="63D67AB2" w14:textId="77777777" w:rsidR="004343E8" w:rsidRDefault="00000000">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362DF3A1" w14:textId="77777777" w:rsidR="004343E8" w:rsidRDefault="00000000">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14:paraId="1BE82FB9" w14:textId="77777777" w:rsidR="004343E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14:paraId="357B8394" w14:textId="77777777" w:rsidR="004343E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14:paraId="5E73A785" w14:textId="77777777" w:rsidR="004343E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14:paraId="15EE8298" w14:textId="77777777" w:rsidR="004343E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）提交材料。质疑函、营业执照复印件、法定代表人证明。如委托代理人提交的，还需提交授权委托书及代理人身份证明。</w:t>
      </w:r>
    </w:p>
    <w:p w14:paraId="7A14BC8F" w14:textId="77777777" w:rsidR="004343E8" w:rsidRDefault="00000000">
      <w:pPr>
        <w:ind w:firstLine="64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14:paraId="0892B4C3" w14:textId="77777777" w:rsidR="004343E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7F2D4539" w14:textId="77777777" w:rsidR="004343E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14:paraId="06C5983E" w14:textId="0F941E65" w:rsidR="004343E8" w:rsidRDefault="00000000">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sidR="00B32BE1" w:rsidRPr="00B32BE1">
        <w:rPr>
          <w:rFonts w:ascii="仿宋_GB2312" w:eastAsia="仿宋_GB2312" w:hAnsi="宋体" w:hint="eastAsia"/>
          <w:sz w:val="32"/>
          <w:szCs w:val="32"/>
        </w:rPr>
        <w:t>依据《中华人民共和国政府采购法》</w:t>
      </w:r>
      <w:r>
        <w:rPr>
          <w:rFonts w:ascii="仿宋_GB2312" w:eastAsia="仿宋_GB2312" w:hAnsi="宋体" w:hint="eastAsia"/>
          <w:sz w:val="32"/>
          <w:szCs w:val="32"/>
        </w:rPr>
        <w:t>、《中华人民共和国政府采购法实施条例》、《深圳经济特区政府采购条例》、《深圳经济特区政府采购条例实施细则》、《政府采购质疑和投诉办法》（财政部令第94号）和其他有关法律法规规定处理质疑。</w:t>
      </w:r>
    </w:p>
    <w:p w14:paraId="656E31CD" w14:textId="77777777" w:rsidR="004343E8" w:rsidRDefault="00000000">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4F7976EA" w14:textId="77777777" w:rsidR="004343E8" w:rsidRDefault="00000000">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14:paraId="01D3C900" w14:textId="77777777" w:rsidR="004343E8" w:rsidRDefault="004343E8">
      <w:pPr>
        <w:ind w:firstLine="643"/>
        <w:jc w:val="left"/>
        <w:rPr>
          <w:rFonts w:ascii="仿宋_GB2312" w:hAnsi="华文仿宋" w:cs="Arial"/>
          <w:b/>
          <w:bCs/>
          <w:kern w:val="0"/>
          <w:sz w:val="32"/>
          <w:szCs w:val="32"/>
        </w:rPr>
      </w:pPr>
    </w:p>
    <w:p w14:paraId="34D2BE3F" w14:textId="77777777" w:rsidR="004343E8" w:rsidRDefault="00000000">
      <w:pPr>
        <w:jc w:val="center"/>
        <w:rPr>
          <w:rFonts w:ascii="黑体" w:eastAsia="黑体" w:hAnsi="黑体"/>
          <w:b/>
          <w:sz w:val="32"/>
          <w:szCs w:val="32"/>
        </w:rPr>
      </w:pPr>
      <w:r>
        <w:rPr>
          <w:rFonts w:ascii="黑体" w:eastAsia="黑体" w:hAnsi="黑体" w:hint="eastAsia"/>
          <w:b/>
          <w:sz w:val="32"/>
          <w:szCs w:val="32"/>
        </w:rPr>
        <w:t>第二部分、服务需求</w:t>
      </w:r>
    </w:p>
    <w:p w14:paraId="13D9480A" w14:textId="77777777" w:rsidR="004343E8" w:rsidRDefault="004343E8">
      <w:pPr>
        <w:adjustRightInd w:val="0"/>
        <w:snapToGrid w:val="0"/>
        <w:ind w:firstLine="640"/>
        <w:rPr>
          <w:rFonts w:ascii="华文仿宋" w:eastAsia="华文仿宋" w:hAnsi="华文仿宋"/>
          <w:sz w:val="32"/>
          <w:szCs w:val="32"/>
        </w:rPr>
      </w:pPr>
    </w:p>
    <w:p w14:paraId="11AD6740" w14:textId="77777777" w:rsidR="004343E8" w:rsidRDefault="00000000">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14:paraId="445EBDE5" w14:textId="77777777" w:rsidR="004343E8" w:rsidRDefault="00000000">
      <w:pPr>
        <w:adjustRightInd w:val="0"/>
        <w:snapToGrid w:val="0"/>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为深圳市残疾人综合服务中心提供桶装水和瓶装水供应服务。</w:t>
      </w:r>
    </w:p>
    <w:p w14:paraId="01A7C426" w14:textId="77777777" w:rsidR="004343E8" w:rsidRDefault="00000000">
      <w:pPr>
        <w:numPr>
          <w:ilvl w:val="0"/>
          <w:numId w:val="21"/>
        </w:numPr>
        <w:adjustRightInd w:val="0"/>
        <w:snapToGrid w:val="0"/>
        <w:ind w:firstLine="640"/>
        <w:rPr>
          <w:rFonts w:ascii="黑体" w:eastAsia="黑体" w:hAnsi="黑体"/>
          <w:sz w:val="32"/>
          <w:szCs w:val="32"/>
        </w:rPr>
      </w:pPr>
      <w:r>
        <w:rPr>
          <w:rFonts w:ascii="黑体" w:eastAsia="黑体" w:hAnsi="黑体" w:hint="eastAsia"/>
          <w:sz w:val="32"/>
          <w:szCs w:val="32"/>
        </w:rPr>
        <w:t>具体要求</w:t>
      </w:r>
    </w:p>
    <w:p w14:paraId="1C1CA3FF" w14:textId="77777777" w:rsidR="004343E8" w:rsidRDefault="00000000">
      <w:pPr>
        <w:ind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1饮用</w:t>
      </w:r>
      <w:r>
        <w:rPr>
          <w:rFonts w:ascii="仿宋_GB2312" w:eastAsia="仿宋_GB2312" w:hAnsi="华文仿宋" w:cs="Arial"/>
          <w:bCs/>
          <w:kern w:val="0"/>
          <w:sz w:val="32"/>
          <w:szCs w:val="32"/>
        </w:rPr>
        <w:t>水</w:t>
      </w:r>
      <w:r>
        <w:rPr>
          <w:rFonts w:ascii="仿宋_GB2312" w:eastAsia="仿宋_GB2312" w:hAnsi="华文仿宋" w:cs="Arial" w:hint="eastAsia"/>
          <w:bCs/>
          <w:kern w:val="0"/>
          <w:sz w:val="32"/>
          <w:szCs w:val="32"/>
        </w:rPr>
        <w:t>需求参数</w:t>
      </w:r>
      <w:r>
        <w:rPr>
          <w:rFonts w:ascii="仿宋_GB2312" w:eastAsia="仿宋_GB2312" w:hAnsi="华文仿宋" w:cs="Arial"/>
          <w:bCs/>
          <w:kern w:val="0"/>
          <w:sz w:val="32"/>
          <w:szCs w:val="32"/>
        </w:rPr>
        <w:t>：</w:t>
      </w:r>
    </w:p>
    <w:tbl>
      <w:tblPr>
        <w:tblStyle w:val="affe"/>
        <w:tblW w:w="0" w:type="auto"/>
        <w:jc w:val="center"/>
        <w:tblLook w:val="04A0" w:firstRow="1" w:lastRow="0" w:firstColumn="1" w:lastColumn="0" w:noHBand="0" w:noVBand="1"/>
      </w:tblPr>
      <w:tblGrid>
        <w:gridCol w:w="1076"/>
        <w:gridCol w:w="2191"/>
        <w:gridCol w:w="2249"/>
        <w:gridCol w:w="1710"/>
      </w:tblGrid>
      <w:tr w:rsidR="004343E8" w14:paraId="06B9A359" w14:textId="77777777">
        <w:trPr>
          <w:trHeight w:val="604"/>
          <w:jc w:val="center"/>
        </w:trPr>
        <w:tc>
          <w:tcPr>
            <w:tcW w:w="1076" w:type="dxa"/>
            <w:vAlign w:val="center"/>
          </w:tcPr>
          <w:p w14:paraId="11CC3E57"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序号</w:t>
            </w:r>
          </w:p>
        </w:tc>
        <w:tc>
          <w:tcPr>
            <w:tcW w:w="2191" w:type="dxa"/>
            <w:vAlign w:val="center"/>
          </w:tcPr>
          <w:p w14:paraId="63804045"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品牌名称</w:t>
            </w:r>
          </w:p>
        </w:tc>
        <w:tc>
          <w:tcPr>
            <w:tcW w:w="2249" w:type="dxa"/>
            <w:vAlign w:val="center"/>
          </w:tcPr>
          <w:p w14:paraId="4A2E8326"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规格</w:t>
            </w:r>
          </w:p>
        </w:tc>
        <w:tc>
          <w:tcPr>
            <w:tcW w:w="1710" w:type="dxa"/>
            <w:vAlign w:val="center"/>
          </w:tcPr>
          <w:p w14:paraId="756A367F"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备注</w:t>
            </w:r>
          </w:p>
        </w:tc>
      </w:tr>
      <w:tr w:rsidR="004343E8" w14:paraId="4A2B3AA9" w14:textId="77777777">
        <w:trPr>
          <w:jc w:val="center"/>
        </w:trPr>
        <w:tc>
          <w:tcPr>
            <w:tcW w:w="1076" w:type="dxa"/>
            <w:vAlign w:val="center"/>
          </w:tcPr>
          <w:p w14:paraId="1ABC2E87"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w:t>
            </w:r>
          </w:p>
        </w:tc>
        <w:tc>
          <w:tcPr>
            <w:tcW w:w="2191" w:type="dxa"/>
            <w:vAlign w:val="center"/>
          </w:tcPr>
          <w:p w14:paraId="4051B66D"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农夫山泉</w:t>
            </w:r>
          </w:p>
        </w:tc>
        <w:tc>
          <w:tcPr>
            <w:tcW w:w="2249" w:type="dxa"/>
            <w:vAlign w:val="center"/>
          </w:tcPr>
          <w:p w14:paraId="19D05515"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12L/桶</w:t>
            </w:r>
          </w:p>
        </w:tc>
        <w:tc>
          <w:tcPr>
            <w:tcW w:w="1710" w:type="dxa"/>
            <w:vAlign w:val="center"/>
          </w:tcPr>
          <w:p w14:paraId="685CC62A"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一次性桶</w:t>
            </w:r>
          </w:p>
        </w:tc>
      </w:tr>
      <w:tr w:rsidR="004343E8" w14:paraId="3E7167A4" w14:textId="77777777">
        <w:trPr>
          <w:jc w:val="center"/>
        </w:trPr>
        <w:tc>
          <w:tcPr>
            <w:tcW w:w="1076" w:type="dxa"/>
            <w:vAlign w:val="center"/>
          </w:tcPr>
          <w:p w14:paraId="77763377"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2</w:t>
            </w:r>
          </w:p>
        </w:tc>
        <w:tc>
          <w:tcPr>
            <w:tcW w:w="2191" w:type="dxa"/>
            <w:vMerge w:val="restart"/>
            <w:vAlign w:val="center"/>
          </w:tcPr>
          <w:p w14:paraId="0CA166C7"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景田</w:t>
            </w:r>
          </w:p>
        </w:tc>
        <w:tc>
          <w:tcPr>
            <w:tcW w:w="2249" w:type="dxa"/>
            <w:vAlign w:val="center"/>
          </w:tcPr>
          <w:p w14:paraId="26F08E3A"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15L/桶</w:t>
            </w:r>
          </w:p>
        </w:tc>
        <w:tc>
          <w:tcPr>
            <w:tcW w:w="1710" w:type="dxa"/>
            <w:vAlign w:val="center"/>
          </w:tcPr>
          <w:p w14:paraId="758D07CE"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一次性桶</w:t>
            </w:r>
          </w:p>
        </w:tc>
      </w:tr>
      <w:tr w:rsidR="004343E8" w14:paraId="0CDEF2A1" w14:textId="77777777">
        <w:trPr>
          <w:jc w:val="center"/>
        </w:trPr>
        <w:tc>
          <w:tcPr>
            <w:tcW w:w="1076" w:type="dxa"/>
            <w:vAlign w:val="center"/>
          </w:tcPr>
          <w:p w14:paraId="1FA1D785"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3</w:t>
            </w:r>
          </w:p>
        </w:tc>
        <w:tc>
          <w:tcPr>
            <w:tcW w:w="2191" w:type="dxa"/>
            <w:vMerge/>
            <w:vAlign w:val="center"/>
          </w:tcPr>
          <w:p w14:paraId="1ED5D419" w14:textId="77777777" w:rsidR="004343E8" w:rsidRDefault="004343E8">
            <w:pPr>
              <w:jc w:val="center"/>
              <w:textAlignment w:val="baseline"/>
              <w:rPr>
                <w:rFonts w:ascii="仿宋_GB2312" w:eastAsia="仿宋_GB2312" w:hAnsi="华文仿宋" w:cs="Arial"/>
                <w:bCs/>
                <w:kern w:val="0"/>
                <w:sz w:val="28"/>
                <w:szCs w:val="28"/>
              </w:rPr>
            </w:pPr>
          </w:p>
        </w:tc>
        <w:tc>
          <w:tcPr>
            <w:tcW w:w="2249" w:type="dxa"/>
            <w:vAlign w:val="center"/>
          </w:tcPr>
          <w:p w14:paraId="0C368133"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18.9L/桶</w:t>
            </w:r>
          </w:p>
        </w:tc>
        <w:tc>
          <w:tcPr>
            <w:tcW w:w="1710" w:type="dxa"/>
            <w:vAlign w:val="center"/>
          </w:tcPr>
          <w:p w14:paraId="22074B42"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一次性桶</w:t>
            </w:r>
          </w:p>
        </w:tc>
      </w:tr>
      <w:tr w:rsidR="004343E8" w14:paraId="7A2FF337" w14:textId="77777777">
        <w:trPr>
          <w:jc w:val="center"/>
        </w:trPr>
        <w:tc>
          <w:tcPr>
            <w:tcW w:w="1076" w:type="dxa"/>
            <w:vAlign w:val="center"/>
          </w:tcPr>
          <w:p w14:paraId="600EC12F"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4</w:t>
            </w:r>
          </w:p>
        </w:tc>
        <w:tc>
          <w:tcPr>
            <w:tcW w:w="2191" w:type="dxa"/>
            <w:vAlign w:val="center"/>
          </w:tcPr>
          <w:p w14:paraId="311618D8"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怡宝</w:t>
            </w:r>
          </w:p>
        </w:tc>
        <w:tc>
          <w:tcPr>
            <w:tcW w:w="2249" w:type="dxa"/>
            <w:vAlign w:val="center"/>
          </w:tcPr>
          <w:p w14:paraId="37C3D81B"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18.9L/桶</w:t>
            </w:r>
          </w:p>
        </w:tc>
        <w:tc>
          <w:tcPr>
            <w:tcW w:w="1710" w:type="dxa"/>
            <w:vAlign w:val="center"/>
          </w:tcPr>
          <w:p w14:paraId="6F466224" w14:textId="77777777" w:rsidR="004343E8" w:rsidRDefault="004343E8">
            <w:pPr>
              <w:jc w:val="center"/>
              <w:textAlignment w:val="baseline"/>
              <w:rPr>
                <w:rFonts w:ascii="仿宋_GB2312" w:eastAsia="仿宋_GB2312" w:hAnsi="华文仿宋" w:cs="Arial"/>
                <w:bCs/>
                <w:kern w:val="0"/>
                <w:sz w:val="28"/>
                <w:szCs w:val="28"/>
              </w:rPr>
            </w:pPr>
          </w:p>
        </w:tc>
      </w:tr>
      <w:tr w:rsidR="004343E8" w14:paraId="0E7215AB" w14:textId="77777777">
        <w:trPr>
          <w:jc w:val="center"/>
        </w:trPr>
        <w:tc>
          <w:tcPr>
            <w:tcW w:w="1076" w:type="dxa"/>
            <w:vAlign w:val="center"/>
          </w:tcPr>
          <w:p w14:paraId="1C9273CD"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5</w:t>
            </w:r>
          </w:p>
        </w:tc>
        <w:tc>
          <w:tcPr>
            <w:tcW w:w="2191" w:type="dxa"/>
            <w:vAlign w:val="center"/>
          </w:tcPr>
          <w:p w14:paraId="39714BD3"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农夫山泉</w:t>
            </w:r>
          </w:p>
        </w:tc>
        <w:tc>
          <w:tcPr>
            <w:tcW w:w="2249" w:type="dxa"/>
            <w:vAlign w:val="center"/>
          </w:tcPr>
          <w:p w14:paraId="4A76BB03"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380ml/瓶</w:t>
            </w:r>
          </w:p>
        </w:tc>
        <w:tc>
          <w:tcPr>
            <w:tcW w:w="1710" w:type="dxa"/>
            <w:vAlign w:val="center"/>
          </w:tcPr>
          <w:p w14:paraId="47F1485E" w14:textId="77777777" w:rsidR="004343E8" w:rsidRDefault="004343E8">
            <w:pPr>
              <w:jc w:val="center"/>
              <w:textAlignment w:val="baseline"/>
              <w:rPr>
                <w:rFonts w:ascii="仿宋_GB2312" w:eastAsia="仿宋_GB2312" w:hAnsi="华文仿宋" w:cs="Arial"/>
                <w:bCs/>
                <w:kern w:val="0"/>
                <w:sz w:val="28"/>
                <w:szCs w:val="28"/>
              </w:rPr>
            </w:pPr>
          </w:p>
        </w:tc>
      </w:tr>
      <w:tr w:rsidR="004343E8" w14:paraId="4D2DDC21" w14:textId="77777777">
        <w:trPr>
          <w:jc w:val="center"/>
        </w:trPr>
        <w:tc>
          <w:tcPr>
            <w:tcW w:w="1076" w:type="dxa"/>
            <w:vAlign w:val="center"/>
          </w:tcPr>
          <w:p w14:paraId="49B5FA97"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6</w:t>
            </w:r>
          </w:p>
        </w:tc>
        <w:tc>
          <w:tcPr>
            <w:tcW w:w="2191" w:type="dxa"/>
            <w:vAlign w:val="center"/>
          </w:tcPr>
          <w:p w14:paraId="655B58E8"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纳翁泉</w:t>
            </w:r>
          </w:p>
        </w:tc>
        <w:tc>
          <w:tcPr>
            <w:tcW w:w="2249" w:type="dxa"/>
            <w:vAlign w:val="center"/>
          </w:tcPr>
          <w:p w14:paraId="7C6EA541"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360ml/瓶</w:t>
            </w:r>
          </w:p>
        </w:tc>
        <w:tc>
          <w:tcPr>
            <w:tcW w:w="1710" w:type="dxa"/>
            <w:vAlign w:val="center"/>
          </w:tcPr>
          <w:p w14:paraId="3BC69ACF" w14:textId="77777777" w:rsidR="004343E8" w:rsidRDefault="004343E8">
            <w:pPr>
              <w:jc w:val="center"/>
              <w:textAlignment w:val="baseline"/>
              <w:rPr>
                <w:rFonts w:ascii="仿宋_GB2312" w:eastAsia="仿宋_GB2312" w:hAnsi="华文仿宋" w:cs="Arial"/>
                <w:bCs/>
                <w:kern w:val="0"/>
                <w:sz w:val="28"/>
                <w:szCs w:val="28"/>
              </w:rPr>
            </w:pPr>
          </w:p>
        </w:tc>
      </w:tr>
    </w:tbl>
    <w:p w14:paraId="7362AB29" w14:textId="77777777" w:rsidR="004343E8" w:rsidRDefault="00000000">
      <w:pPr>
        <w:ind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2无偿提供自动抽水器和冷热功能的饮水机，每季度定期清洁消毒；</w:t>
      </w:r>
    </w:p>
    <w:p w14:paraId="2B4D478C" w14:textId="77777777" w:rsidR="004343E8" w:rsidRDefault="00000000">
      <w:pPr>
        <w:ind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3</w:t>
      </w:r>
      <w:r>
        <w:rPr>
          <w:rFonts w:ascii="仿宋_GB2312" w:eastAsia="仿宋_GB2312" w:hAnsi="华文仿宋" w:cs="Arial"/>
          <w:bCs/>
          <w:kern w:val="0"/>
          <w:sz w:val="32"/>
          <w:szCs w:val="32"/>
        </w:rPr>
        <w:t xml:space="preserve"> 免费提供自动抽水器；</w:t>
      </w:r>
    </w:p>
    <w:p w14:paraId="4EBE7EE1" w14:textId="77777777" w:rsidR="004343E8" w:rsidRDefault="00000000">
      <w:pPr>
        <w:ind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4</w:t>
      </w:r>
      <w:r>
        <w:rPr>
          <w:rFonts w:ascii="仿宋_GB2312" w:eastAsia="仿宋_GB2312" w:hAnsi="华文仿宋" w:cs="Arial"/>
          <w:bCs/>
          <w:kern w:val="0"/>
          <w:sz w:val="32"/>
          <w:szCs w:val="32"/>
        </w:rPr>
        <w:t>资质：要求有</w:t>
      </w:r>
      <w:r>
        <w:rPr>
          <w:rFonts w:ascii="仿宋_GB2312" w:eastAsia="仿宋_GB2312"/>
          <w:snapToGrid w:val="0"/>
          <w:kern w:val="0"/>
          <w:sz w:val="32"/>
          <w:szCs w:val="32"/>
        </w:rPr>
        <w:t>食品经营许可证、</w:t>
      </w:r>
      <w:r>
        <w:rPr>
          <w:rFonts w:ascii="仿宋_GB2312" w:eastAsia="仿宋_GB2312" w:hAnsi="华文仿宋" w:cs="Arial"/>
          <w:bCs/>
          <w:kern w:val="0"/>
          <w:sz w:val="32"/>
          <w:szCs w:val="32"/>
        </w:rPr>
        <w:t>厂家授权、质检报告；</w:t>
      </w:r>
    </w:p>
    <w:p w14:paraId="7D166057" w14:textId="77777777" w:rsidR="004343E8" w:rsidRDefault="00000000">
      <w:pPr>
        <w:ind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5</w:t>
      </w:r>
      <w:r>
        <w:rPr>
          <w:rFonts w:ascii="仿宋_GB2312" w:eastAsia="仿宋_GB2312" w:hAnsi="华文仿宋" w:cs="Arial"/>
          <w:bCs/>
          <w:kern w:val="0"/>
          <w:sz w:val="32"/>
          <w:szCs w:val="32"/>
        </w:rPr>
        <w:t>配送地址及数量要求：（</w:t>
      </w:r>
      <w:r>
        <w:rPr>
          <w:rFonts w:ascii="仿宋_GB2312" w:eastAsia="仿宋_GB2312" w:hAnsi="华文仿宋" w:cs="Arial" w:hint="eastAsia"/>
          <w:bCs/>
          <w:kern w:val="0"/>
          <w:sz w:val="32"/>
          <w:szCs w:val="32"/>
        </w:rPr>
        <w:t>1）深圳市福田区梅林路2号</w:t>
      </w:r>
      <w:r>
        <w:rPr>
          <w:rFonts w:ascii="仿宋_GB2312" w:eastAsia="仿宋_GB2312" w:hAnsi="华文仿宋" w:cs="Arial"/>
          <w:bCs/>
          <w:kern w:val="0"/>
          <w:sz w:val="32"/>
          <w:szCs w:val="32"/>
        </w:rPr>
        <w:t>每层楼指定位置；（</w:t>
      </w: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w:t>
      </w:r>
      <w:r>
        <w:rPr>
          <w:rFonts w:ascii="仿宋_GB2312" w:eastAsia="仿宋_GB2312" w:hAnsi="华文仿宋" w:cs="Arial" w:hint="eastAsia"/>
          <w:bCs/>
          <w:kern w:val="0"/>
          <w:sz w:val="32"/>
          <w:szCs w:val="32"/>
        </w:rPr>
        <w:t>每层</w:t>
      </w:r>
      <w:r>
        <w:rPr>
          <w:rFonts w:ascii="仿宋_GB2312" w:eastAsia="仿宋_GB2312" w:hAnsi="华文仿宋" w:cs="Arial"/>
          <w:bCs/>
          <w:kern w:val="0"/>
          <w:sz w:val="32"/>
          <w:szCs w:val="32"/>
        </w:rPr>
        <w:t>每天</w:t>
      </w:r>
      <w:r>
        <w:rPr>
          <w:rFonts w:ascii="仿宋_GB2312" w:eastAsia="仿宋_GB2312" w:hAnsi="华文仿宋" w:cs="Arial" w:hint="eastAsia"/>
          <w:bCs/>
          <w:kern w:val="0"/>
          <w:sz w:val="32"/>
          <w:szCs w:val="32"/>
        </w:rPr>
        <w:t>保底至少</w:t>
      </w:r>
      <w:r>
        <w:rPr>
          <w:rFonts w:ascii="仿宋_GB2312" w:eastAsia="仿宋_GB2312" w:hAnsi="华文仿宋" w:cs="Arial"/>
          <w:bCs/>
          <w:kern w:val="0"/>
          <w:sz w:val="32"/>
          <w:szCs w:val="32"/>
        </w:rPr>
        <w:t>有5</w:t>
      </w:r>
      <w:r>
        <w:rPr>
          <w:rFonts w:ascii="仿宋_GB2312" w:eastAsia="仿宋_GB2312" w:hAnsi="华文仿宋" w:cs="Arial" w:hint="eastAsia"/>
          <w:bCs/>
          <w:kern w:val="0"/>
          <w:sz w:val="32"/>
          <w:szCs w:val="32"/>
        </w:rPr>
        <w:t>桶水，保证随时有桶装水饮用；</w:t>
      </w:r>
    </w:p>
    <w:p w14:paraId="5E7AEB4E" w14:textId="77777777" w:rsidR="004343E8" w:rsidRDefault="00000000">
      <w:pPr>
        <w:ind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bCs/>
          <w:kern w:val="0"/>
          <w:sz w:val="32"/>
          <w:szCs w:val="32"/>
        </w:rPr>
        <w:lastRenderedPageBreak/>
        <w:t>1.</w:t>
      </w:r>
      <w:r>
        <w:rPr>
          <w:rFonts w:ascii="仿宋_GB2312" w:eastAsia="仿宋_GB2312" w:hAnsi="华文仿宋" w:cs="Arial" w:hint="eastAsia"/>
          <w:bCs/>
          <w:kern w:val="0"/>
          <w:sz w:val="32"/>
          <w:szCs w:val="32"/>
        </w:rPr>
        <w:t>6</w:t>
      </w:r>
      <w:r>
        <w:rPr>
          <w:rFonts w:ascii="仿宋_GB2312" w:eastAsia="仿宋_GB2312" w:hAnsi="华文仿宋" w:cs="Arial"/>
          <w:bCs/>
          <w:kern w:val="0"/>
          <w:sz w:val="32"/>
          <w:szCs w:val="32"/>
        </w:rPr>
        <w:t>付款方式：按实际送水数量对公转转付款，次月支付；</w:t>
      </w:r>
    </w:p>
    <w:p w14:paraId="2CA1F95C" w14:textId="77777777" w:rsidR="004343E8" w:rsidRDefault="00000000">
      <w:pPr>
        <w:ind w:leftChars="-1" w:left="-2" w:firstLine="640"/>
        <w:jc w:val="left"/>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7</w:t>
      </w:r>
      <w:r>
        <w:rPr>
          <w:rFonts w:ascii="仿宋_GB2312" w:eastAsia="仿宋_GB2312" w:hAnsi="华文仿宋" w:cs="Arial"/>
          <w:bCs/>
          <w:kern w:val="0"/>
          <w:sz w:val="32"/>
          <w:szCs w:val="32"/>
        </w:rPr>
        <w:t>乙方责任：发现假冒品牌，由乙方承担所有因此产生的费用和责任。</w:t>
      </w:r>
    </w:p>
    <w:p w14:paraId="5CE81915" w14:textId="77777777" w:rsidR="004343E8" w:rsidRDefault="00000000">
      <w:pPr>
        <w:ind w:leftChars="-1" w:left="-2" w:firstLine="640"/>
        <w:jc w:val="left"/>
        <w:rPr>
          <w:rFonts w:ascii="仿宋_GB2312" w:hAnsi="华文仿宋"/>
          <w:sz w:val="32"/>
          <w:szCs w:val="32"/>
        </w:rPr>
      </w:pPr>
      <w:r>
        <w:rPr>
          <w:rFonts w:ascii="仿宋_GB2312" w:hAnsi="华文仿宋" w:hint="eastAsia"/>
          <w:sz w:val="32"/>
          <w:szCs w:val="32"/>
        </w:rPr>
        <w:t>2.</w:t>
      </w:r>
      <w:r>
        <w:rPr>
          <w:rFonts w:ascii="仿宋_GB2312" w:hAnsi="华文仿宋" w:hint="eastAsia"/>
          <w:sz w:val="32"/>
          <w:szCs w:val="32"/>
        </w:rPr>
        <w:t>其它要求：</w:t>
      </w:r>
    </w:p>
    <w:p w14:paraId="4F173297" w14:textId="77777777" w:rsidR="004343E8" w:rsidRDefault="00000000">
      <w:pPr>
        <w:ind w:firstLineChars="200" w:firstLine="640"/>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《中华人民共和国民法典》、《中华人民共和国食品安全法》等有关国家法律法规。</w:t>
      </w:r>
    </w:p>
    <w:p w14:paraId="47FC9D47" w14:textId="77777777" w:rsidR="004343E8" w:rsidRDefault="00000000">
      <w:pPr>
        <w:pStyle w:val="afe"/>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2.2人员资质要求：配送人员需持健康证，每次配送需要佩戴工作证。</w:t>
      </w:r>
    </w:p>
    <w:p w14:paraId="412A7F24" w14:textId="77777777" w:rsidR="004343E8" w:rsidRDefault="00000000">
      <w:pPr>
        <w:pStyle w:val="afe"/>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.3 需要建立配送卡，由每层楼工作人员签字确认。</w:t>
      </w:r>
    </w:p>
    <w:p w14:paraId="165C5375" w14:textId="77777777" w:rsidR="004343E8" w:rsidRDefault="00000000">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服务期:自服务协议签订之日一年。本项目为长期服务项目，合同期限可以延长，但最长不超过3年</w:t>
      </w:r>
      <w:r>
        <w:rPr>
          <w:rFonts w:ascii="仿宋_GB2312" w:eastAsia="仿宋_GB2312" w:hAnsi="华文仿宋" w:cs="Arial"/>
          <w:bCs/>
          <w:kern w:val="0"/>
          <w:sz w:val="32"/>
          <w:szCs w:val="32"/>
        </w:rPr>
        <w:t>。续期的合同实质性内容不得改变</w:t>
      </w:r>
      <w:r>
        <w:rPr>
          <w:rFonts w:ascii="仿宋_GB2312" w:eastAsia="仿宋_GB2312" w:hAnsi="华文仿宋" w:cs="Arial" w:hint="eastAsia"/>
          <w:bCs/>
          <w:kern w:val="0"/>
          <w:sz w:val="32"/>
          <w:szCs w:val="32"/>
        </w:rPr>
        <w:t>。</w:t>
      </w:r>
    </w:p>
    <w:p w14:paraId="6EFA7F00" w14:textId="77777777" w:rsidR="004343E8" w:rsidRDefault="00000000">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服务地点：</w:t>
      </w:r>
      <w:r>
        <w:rPr>
          <w:rFonts w:ascii="仿宋_GB2312" w:eastAsia="仿宋_GB2312" w:hint="eastAsia"/>
          <w:sz w:val="32"/>
          <w:szCs w:val="32"/>
        </w:rPr>
        <w:t>深圳市福田区梅林路2号。</w:t>
      </w:r>
    </w:p>
    <w:p w14:paraId="1AE7187D" w14:textId="77777777" w:rsidR="004343E8" w:rsidRDefault="00000000">
      <w:pPr>
        <w:ind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结算方式:</w:t>
      </w:r>
      <w:r>
        <w:rPr>
          <w:rFonts w:ascii="仿宋_GB2312" w:eastAsia="仿宋_GB2312" w:hAnsi="华文仿宋" w:cs="Arial"/>
          <w:bCs/>
          <w:kern w:val="0"/>
          <w:sz w:val="32"/>
          <w:szCs w:val="32"/>
        </w:rPr>
        <w:t xml:space="preserve"> 按实际送水数量对公转转付款，次月支付。</w:t>
      </w:r>
    </w:p>
    <w:p w14:paraId="2EA3460F" w14:textId="77777777" w:rsidR="004343E8" w:rsidRDefault="00000000">
      <w:pPr>
        <w:adjustRightInd w:val="0"/>
        <w:snapToGrid w:val="0"/>
        <w:ind w:firstLine="640"/>
        <w:rPr>
          <w:rFonts w:ascii="黑体" w:eastAsia="黑体" w:hAnsi="黑体" w:cstheme="majorEastAsia"/>
          <w:sz w:val="32"/>
          <w:szCs w:val="32"/>
        </w:rPr>
      </w:pPr>
      <w:r>
        <w:rPr>
          <w:rFonts w:ascii="黑体" w:eastAsia="黑体" w:hAnsi="黑体" w:hint="eastAsia"/>
          <w:sz w:val="32"/>
          <w:szCs w:val="32"/>
        </w:rPr>
        <w:t>四、</w:t>
      </w:r>
      <w:r>
        <w:rPr>
          <w:rFonts w:ascii="黑体" w:eastAsia="黑体" w:hAnsi="黑体" w:cstheme="majorEastAsia" w:hint="eastAsia"/>
          <w:sz w:val="32"/>
          <w:szCs w:val="32"/>
        </w:rPr>
        <w:t>投标报价</w:t>
      </w:r>
    </w:p>
    <w:p w14:paraId="48C36E56" w14:textId="77777777" w:rsidR="004343E8" w:rsidRDefault="00000000">
      <w:pPr>
        <w:ind w:firstLine="640"/>
        <w:rPr>
          <w:rFonts w:ascii="仿宋_GB2312" w:eastAsia="仿宋_GB2312" w:hAnsi="华文仿宋"/>
          <w:sz w:val="32"/>
          <w:szCs w:val="32"/>
        </w:rPr>
      </w:pPr>
      <w:r>
        <w:rPr>
          <w:rFonts w:ascii="仿宋_GB2312" w:eastAsia="仿宋_GB2312" w:hAnsi="华文仿宋" w:hint="eastAsia"/>
          <w:sz w:val="32"/>
          <w:szCs w:val="32"/>
        </w:rPr>
        <w:t>1.本项目中预算控制金额为人民币12万元，投标人的投标总价超过预算控制金额为无效投标；</w:t>
      </w:r>
    </w:p>
    <w:p w14:paraId="0C6CBEA0" w14:textId="77777777" w:rsidR="004343E8" w:rsidRDefault="00000000">
      <w:pPr>
        <w:ind w:firstLine="640"/>
        <w:rPr>
          <w:rFonts w:ascii="仿宋_GB2312" w:eastAsia="仿宋_GB2312" w:hAnsi="华文仿宋"/>
          <w:sz w:val="32"/>
          <w:szCs w:val="32"/>
        </w:rPr>
      </w:pPr>
      <w:r>
        <w:rPr>
          <w:rFonts w:ascii="仿宋_GB2312" w:eastAsia="仿宋_GB2312" w:hAnsi="华文仿宋" w:hint="eastAsia"/>
          <w:sz w:val="32"/>
          <w:szCs w:val="32"/>
        </w:rPr>
        <w:t>2.本项目服务费采用包干制，应包括服务成本、法定税费和企业的利润。由企业根据招标文件所提供的资料自行测算投标报价；一经中标，投标报价总价作为中标单位与采购</w:t>
      </w:r>
      <w:r>
        <w:rPr>
          <w:rFonts w:ascii="仿宋_GB2312" w:eastAsia="仿宋_GB2312" w:hAnsi="华文仿宋" w:hint="eastAsia"/>
          <w:sz w:val="32"/>
          <w:szCs w:val="32"/>
        </w:rPr>
        <w:lastRenderedPageBreak/>
        <w:t>人签定的合同金额，合同期限内不做调整。</w:t>
      </w:r>
    </w:p>
    <w:p w14:paraId="42D9AA62" w14:textId="77777777" w:rsidR="004343E8" w:rsidRDefault="00000000">
      <w:pPr>
        <w:ind w:firstLine="640"/>
        <w:rPr>
          <w:rFonts w:ascii="仿宋_GB2312" w:eastAsia="仿宋_GB2312" w:hAnsi="华文仿宋"/>
          <w:sz w:val="32"/>
          <w:szCs w:val="32"/>
        </w:rPr>
      </w:pPr>
      <w:r>
        <w:rPr>
          <w:rFonts w:ascii="仿宋_GB2312" w:eastAsia="仿宋_GB2312" w:hAnsi="华文仿宋" w:hint="eastAsia"/>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336A5C86" w14:textId="77777777" w:rsidR="004343E8" w:rsidRDefault="004343E8">
      <w:pPr>
        <w:rPr>
          <w:rFonts w:ascii="黑体" w:eastAsia="黑体" w:hAnsi="黑体"/>
          <w:b/>
          <w:sz w:val="32"/>
          <w:szCs w:val="32"/>
        </w:rPr>
      </w:pPr>
    </w:p>
    <w:p w14:paraId="126C623D" w14:textId="77777777" w:rsidR="004343E8" w:rsidRDefault="00000000">
      <w:pPr>
        <w:jc w:val="center"/>
        <w:rPr>
          <w:rFonts w:ascii="黑体" w:eastAsia="黑体" w:hAnsi="黑体"/>
          <w:b/>
          <w:sz w:val="32"/>
          <w:szCs w:val="32"/>
        </w:rPr>
      </w:pPr>
      <w:r>
        <w:rPr>
          <w:rFonts w:ascii="黑体" w:eastAsia="黑体" w:hAnsi="黑体" w:hint="eastAsia"/>
          <w:b/>
          <w:sz w:val="32"/>
          <w:szCs w:val="32"/>
        </w:rPr>
        <w:t>第三部分、合同条款及格式</w:t>
      </w:r>
    </w:p>
    <w:p w14:paraId="630184AA" w14:textId="77777777" w:rsidR="004343E8" w:rsidRDefault="00000000">
      <w:pPr>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4C4B6B0A" w14:textId="77777777" w:rsidR="004343E8" w:rsidRDefault="004343E8">
      <w:pPr>
        <w:jc w:val="center"/>
        <w:rPr>
          <w:rFonts w:ascii="黑体" w:eastAsia="黑体" w:hAnsi="黑体"/>
          <w:b/>
          <w:sz w:val="32"/>
          <w:szCs w:val="32"/>
        </w:rPr>
      </w:pPr>
    </w:p>
    <w:p w14:paraId="04562D16" w14:textId="77777777" w:rsidR="004343E8" w:rsidRDefault="00000000">
      <w:pPr>
        <w:jc w:val="center"/>
        <w:rPr>
          <w:rFonts w:ascii="黑体" w:eastAsia="黑体" w:hAnsi="黑体"/>
          <w:b/>
          <w:sz w:val="32"/>
          <w:szCs w:val="32"/>
        </w:rPr>
      </w:pPr>
      <w:r>
        <w:rPr>
          <w:rFonts w:ascii="黑体" w:eastAsia="黑体" w:hAnsi="黑体" w:hint="eastAsia"/>
          <w:b/>
          <w:sz w:val="32"/>
          <w:szCs w:val="32"/>
        </w:rPr>
        <w:t>第四部分、投标须知</w:t>
      </w:r>
    </w:p>
    <w:p w14:paraId="790C5F49" w14:textId="77777777" w:rsidR="004343E8"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6AB0597F" w14:textId="77777777" w:rsidR="004343E8"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0A663F39" w14:textId="77777777" w:rsidR="004343E8" w:rsidRDefault="004343E8">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0F941845" w14:textId="77777777" w:rsidR="004343E8" w:rsidRDefault="00000000">
      <w:pPr>
        <w:jc w:val="center"/>
        <w:rPr>
          <w:rFonts w:ascii="黑体" w:eastAsia="黑体" w:hAnsi="黑体"/>
          <w:b/>
          <w:sz w:val="32"/>
          <w:szCs w:val="32"/>
        </w:rPr>
      </w:pPr>
      <w:r>
        <w:rPr>
          <w:rFonts w:ascii="黑体" w:eastAsia="黑体" w:hAnsi="黑体" w:hint="eastAsia"/>
          <w:b/>
          <w:sz w:val="32"/>
          <w:szCs w:val="32"/>
        </w:rPr>
        <w:t>第五部分、投标文件格式、附件</w:t>
      </w:r>
    </w:p>
    <w:p w14:paraId="3F73C923" w14:textId="77777777" w:rsidR="004343E8" w:rsidRDefault="00000000">
      <w:pPr>
        <w:widowControl/>
        <w:ind w:firstLine="640"/>
        <w:jc w:val="left"/>
        <w:rPr>
          <w:sz w:val="32"/>
          <w:szCs w:val="32"/>
        </w:rPr>
      </w:pPr>
      <w:r>
        <w:rPr>
          <w:sz w:val="32"/>
          <w:szCs w:val="32"/>
        </w:rPr>
        <w:lastRenderedPageBreak/>
        <w:br w:type="page"/>
      </w:r>
    </w:p>
    <w:p w14:paraId="57F814C9" w14:textId="77777777" w:rsidR="004343E8" w:rsidRDefault="00000000">
      <w:pPr>
        <w:ind w:firstLine="560"/>
        <w:jc w:val="center"/>
      </w:pPr>
      <w:r>
        <w:rPr>
          <w:rFonts w:hint="eastAsia"/>
        </w:rPr>
        <w:lastRenderedPageBreak/>
        <w:t>封面</w:t>
      </w:r>
    </w:p>
    <w:p w14:paraId="63425163" w14:textId="77777777" w:rsidR="004343E8" w:rsidRDefault="004343E8">
      <w:pPr>
        <w:ind w:firstLineChars="2800" w:firstLine="5880"/>
        <w:rPr>
          <w:rFonts w:ascii="宋体" w:hAnsi="宋体" w:cs="宋体"/>
          <w:szCs w:val="28"/>
        </w:rPr>
      </w:pPr>
    </w:p>
    <w:p w14:paraId="0239322A" w14:textId="77777777" w:rsidR="004343E8" w:rsidRDefault="004343E8">
      <w:pPr>
        <w:ind w:firstLine="964"/>
        <w:jc w:val="center"/>
        <w:rPr>
          <w:rFonts w:ascii="宋体" w:hAnsi="宋体" w:cs="宋体"/>
          <w:b/>
          <w:bCs/>
          <w:sz w:val="48"/>
          <w:szCs w:val="48"/>
        </w:rPr>
      </w:pPr>
    </w:p>
    <w:p w14:paraId="674617A6" w14:textId="77777777" w:rsidR="004343E8" w:rsidRDefault="00000000">
      <w:pPr>
        <w:spacing w:line="240" w:lineRule="atLeast"/>
        <w:ind w:firstLine="958"/>
        <w:jc w:val="distribute"/>
        <w:rPr>
          <w:rFonts w:asciiTheme="majorEastAsia" w:eastAsiaTheme="majorEastAsia" w:hAnsiTheme="majorEastAsia" w:cs="宋体"/>
          <w:b/>
          <w:bCs/>
          <w:sz w:val="36"/>
          <w:szCs w:val="36"/>
        </w:rPr>
      </w:pPr>
      <w:r>
        <w:rPr>
          <w:rFonts w:asciiTheme="majorEastAsia" w:eastAsiaTheme="majorEastAsia" w:hAnsiTheme="majorEastAsia" w:cs="方正小标宋简体" w:hint="eastAsia"/>
          <w:sz w:val="36"/>
          <w:szCs w:val="36"/>
        </w:rPr>
        <w:t>X</w:t>
      </w:r>
      <w:r>
        <w:rPr>
          <w:rFonts w:asciiTheme="majorEastAsia" w:eastAsiaTheme="majorEastAsia" w:hAnsiTheme="majorEastAsia" w:cs="方正小标宋简体"/>
          <w:sz w:val="36"/>
          <w:szCs w:val="36"/>
        </w:rPr>
        <w:t>XXX(投标单位名称)</w:t>
      </w:r>
    </w:p>
    <w:p w14:paraId="07062376" w14:textId="77777777" w:rsidR="004343E8" w:rsidRDefault="004343E8">
      <w:pPr>
        <w:spacing w:line="240" w:lineRule="atLeast"/>
        <w:ind w:firstLine="1446"/>
        <w:jc w:val="center"/>
        <w:rPr>
          <w:rFonts w:ascii="宋体" w:hAnsi="宋体" w:cs="宋体"/>
          <w:b/>
          <w:bCs/>
          <w:sz w:val="72"/>
          <w:szCs w:val="72"/>
        </w:rPr>
      </w:pPr>
    </w:p>
    <w:p w14:paraId="118B1C6B" w14:textId="77777777" w:rsidR="004343E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20CDF157" w14:textId="77777777" w:rsidR="004343E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17B0607D" w14:textId="77777777" w:rsidR="004343E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647252A1" w14:textId="77777777" w:rsidR="004343E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10D8E5AC" w14:textId="77777777" w:rsidR="004343E8" w:rsidRDefault="004343E8">
      <w:pPr>
        <w:ind w:firstLine="1446"/>
        <w:jc w:val="center"/>
        <w:rPr>
          <w:rFonts w:ascii="宋体" w:hAnsi="宋体" w:cs="宋体"/>
          <w:b/>
          <w:bCs/>
          <w:sz w:val="72"/>
          <w:szCs w:val="72"/>
        </w:rPr>
      </w:pPr>
    </w:p>
    <w:p w14:paraId="6BEFC2A3" w14:textId="77777777" w:rsidR="004343E8" w:rsidRDefault="004343E8">
      <w:pPr>
        <w:ind w:firstLine="1446"/>
        <w:rPr>
          <w:rFonts w:ascii="宋体" w:hAnsi="宋体" w:cs="宋体"/>
          <w:b/>
          <w:bCs/>
          <w:sz w:val="72"/>
          <w:szCs w:val="72"/>
        </w:rPr>
      </w:pPr>
    </w:p>
    <w:p w14:paraId="680AC82C" w14:textId="77777777" w:rsidR="004343E8" w:rsidRDefault="00000000">
      <w:pPr>
        <w:ind w:firstLine="720"/>
        <w:jc w:val="left"/>
        <w:rPr>
          <w:rFonts w:ascii="宋体" w:hAnsi="宋体" w:cs="宋体"/>
          <w:bCs/>
          <w:sz w:val="36"/>
          <w:szCs w:val="36"/>
        </w:rPr>
      </w:pPr>
      <w:r>
        <w:rPr>
          <w:rFonts w:ascii="宋体" w:hAnsi="宋体" w:cs="宋体" w:hint="eastAsia"/>
          <w:bCs/>
          <w:sz w:val="36"/>
          <w:szCs w:val="36"/>
        </w:rPr>
        <w:t>项目名称：</w:t>
      </w:r>
      <w:r>
        <w:rPr>
          <w:rFonts w:ascii="仿宋_GB2312" w:eastAsia="仿宋_GB2312" w:hint="eastAsia"/>
          <w:sz w:val="32"/>
          <w:szCs w:val="32"/>
        </w:rPr>
        <w:t>中心日常管理运转——饮用水服务项目</w:t>
      </w:r>
    </w:p>
    <w:p w14:paraId="00AE1BA0" w14:textId="77777777" w:rsidR="004343E8" w:rsidRDefault="00000000">
      <w:pPr>
        <w:ind w:firstLine="720"/>
        <w:jc w:val="left"/>
        <w:rPr>
          <w:rFonts w:ascii="宋体" w:hAnsi="宋体" w:cs="宋体"/>
          <w:bCs/>
          <w:sz w:val="36"/>
          <w:szCs w:val="36"/>
        </w:rPr>
      </w:pPr>
      <w:r>
        <w:rPr>
          <w:rFonts w:ascii="宋体" w:hAnsi="宋体" w:cs="宋体" w:hint="eastAsia"/>
          <w:bCs/>
          <w:sz w:val="36"/>
          <w:szCs w:val="36"/>
        </w:rPr>
        <w:t>项目编号：</w:t>
      </w:r>
      <w:r>
        <w:rPr>
          <w:rFonts w:ascii="仿宋_GB2312" w:eastAsia="仿宋_GB2312" w:hint="eastAsia"/>
          <w:sz w:val="32"/>
          <w:szCs w:val="32"/>
        </w:rPr>
        <w:t>CZ2023-2-3</w:t>
      </w:r>
    </w:p>
    <w:p w14:paraId="32668239" w14:textId="77777777" w:rsidR="004343E8" w:rsidRDefault="00000000">
      <w:pPr>
        <w:ind w:firstLine="720"/>
        <w:jc w:val="left"/>
        <w:rPr>
          <w:rFonts w:ascii="宋体" w:hAnsi="宋体" w:cs="宋体"/>
          <w:bCs/>
          <w:sz w:val="36"/>
          <w:szCs w:val="36"/>
        </w:rPr>
      </w:pPr>
      <w:r>
        <w:rPr>
          <w:rFonts w:ascii="宋体" w:hAnsi="宋体" w:cs="宋体" w:hint="eastAsia"/>
          <w:bCs/>
          <w:sz w:val="36"/>
          <w:szCs w:val="36"/>
        </w:rPr>
        <w:t>招标编号：</w:t>
      </w:r>
      <w:r>
        <w:rPr>
          <w:rFonts w:ascii="仿宋_GB2312" w:eastAsia="仿宋_GB2312" w:hint="eastAsia"/>
          <w:sz w:val="32"/>
          <w:szCs w:val="32"/>
        </w:rPr>
        <w:t>ZHZB2022034</w:t>
      </w:r>
    </w:p>
    <w:p w14:paraId="219E87EC" w14:textId="77777777" w:rsidR="004343E8" w:rsidRDefault="00000000">
      <w:pPr>
        <w:ind w:firstLine="720"/>
        <w:jc w:val="left"/>
        <w:rPr>
          <w:rFonts w:ascii="宋体" w:hAnsi="宋体" w:cs="宋体"/>
          <w:bCs/>
          <w:sz w:val="36"/>
          <w:szCs w:val="36"/>
        </w:rPr>
      </w:pPr>
      <w:r>
        <w:rPr>
          <w:rFonts w:ascii="宋体" w:hAnsi="宋体" w:cs="宋体" w:hint="eastAsia"/>
          <w:bCs/>
          <w:sz w:val="36"/>
          <w:szCs w:val="36"/>
        </w:rPr>
        <w:t>投标人：（盖公章）</w:t>
      </w:r>
    </w:p>
    <w:p w14:paraId="59D12516" w14:textId="77777777" w:rsidR="004343E8" w:rsidRDefault="00000000">
      <w:pPr>
        <w:widowControl/>
        <w:jc w:val="left"/>
        <w:rPr>
          <w:rFonts w:ascii="宋体" w:hAnsi="宋体" w:cs="宋体"/>
          <w:bCs/>
          <w:sz w:val="36"/>
          <w:szCs w:val="36"/>
        </w:rPr>
      </w:pPr>
      <w:r>
        <w:rPr>
          <w:rFonts w:ascii="宋体" w:hAnsi="宋体" w:cs="宋体"/>
          <w:bCs/>
          <w:sz w:val="36"/>
          <w:szCs w:val="36"/>
        </w:rPr>
        <w:br w:type="page"/>
      </w:r>
    </w:p>
    <w:p w14:paraId="4788B5F7" w14:textId="77777777" w:rsidR="004343E8" w:rsidRDefault="004343E8">
      <w:pPr>
        <w:ind w:firstLine="720"/>
        <w:jc w:val="left"/>
        <w:rPr>
          <w:rFonts w:ascii="宋体" w:hAnsi="宋体" w:cs="宋体"/>
          <w:bCs/>
          <w:sz w:val="36"/>
          <w:szCs w:val="36"/>
        </w:rPr>
      </w:pPr>
    </w:p>
    <w:p w14:paraId="62B9955A" w14:textId="77777777" w:rsidR="004343E8" w:rsidRDefault="00000000">
      <w:pPr>
        <w:spacing w:line="360" w:lineRule="auto"/>
        <w:ind w:firstLine="643"/>
        <w:rPr>
          <w:rFonts w:asciiTheme="minorEastAsia" w:hAnsiTheme="minorEastAsia"/>
          <w:b/>
          <w:sz w:val="32"/>
          <w:szCs w:val="32"/>
        </w:rPr>
      </w:pPr>
      <w:r>
        <w:rPr>
          <w:rFonts w:asciiTheme="minorEastAsia" w:hAnsiTheme="minorEastAsia" w:hint="eastAsia"/>
          <w:b/>
          <w:sz w:val="32"/>
          <w:szCs w:val="32"/>
        </w:rPr>
        <w:t>目录</w:t>
      </w:r>
    </w:p>
    <w:p w14:paraId="04A3889F" w14:textId="77777777" w:rsidR="004343E8" w:rsidRDefault="004343E8">
      <w:pPr>
        <w:spacing w:line="360" w:lineRule="auto"/>
        <w:ind w:firstLine="640"/>
        <w:rPr>
          <w:rFonts w:asciiTheme="minorEastAsia" w:hAnsiTheme="minorEastAsia"/>
          <w:sz w:val="32"/>
          <w:szCs w:val="32"/>
        </w:rPr>
      </w:pPr>
    </w:p>
    <w:p w14:paraId="10BCF6F5"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14:paraId="3C5ADB83"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sz w:val="32"/>
          <w:szCs w:val="32"/>
        </w:rPr>
        <w:t>.</w:t>
      </w:r>
      <w:r>
        <w:rPr>
          <w:rFonts w:ascii="仿宋_GB2312" w:eastAsia="仿宋_GB2312" w:hAnsiTheme="minorEastAsia" w:hint="eastAsia"/>
          <w:sz w:val="32"/>
          <w:szCs w:val="32"/>
        </w:rPr>
        <w:t>政府采购违法行为风险知悉确认书</w:t>
      </w:r>
    </w:p>
    <w:p w14:paraId="04A40783"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ascii="仿宋_GB2312" w:eastAsia="仿宋_GB2312" w:hAnsiTheme="minorEastAsia" w:hint="eastAsia"/>
          <w:sz w:val="32"/>
          <w:szCs w:val="32"/>
        </w:rPr>
        <w:t>.法定代表人授权委托书、法定代表人证明书</w:t>
      </w:r>
    </w:p>
    <w:p w14:paraId="23C0D4AE"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.投标人基本情况表</w:t>
      </w:r>
    </w:p>
    <w:p w14:paraId="37ABD182" w14:textId="77777777" w:rsidR="004343E8"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.开标一览表(报价表)</w:t>
      </w:r>
    </w:p>
    <w:p w14:paraId="559127D7"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.实施方案（工作措施、工作方法、工作手段、工作流程）</w:t>
      </w:r>
    </w:p>
    <w:p w14:paraId="3CB2451D"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.质量（完成时间、安全）保障措施及方案</w:t>
      </w:r>
    </w:p>
    <w:p w14:paraId="1E12337E"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.项目完成（服务期满）后的服务承诺</w:t>
      </w:r>
    </w:p>
    <w:p w14:paraId="3B4E26F7" w14:textId="77777777" w:rsidR="004343E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.拟安排的项目负责人及项目团队成员情况</w:t>
      </w:r>
    </w:p>
    <w:p w14:paraId="4039A26E" w14:textId="77777777" w:rsidR="004343E8"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ascii="仿宋_GB2312" w:eastAsia="仿宋_GB2312" w:hAnsiTheme="minorEastAsia" w:hint="eastAsia"/>
          <w:sz w:val="32"/>
          <w:szCs w:val="32"/>
        </w:rPr>
        <w:t>.小微企业、残疾人福利性单位及监狱企业声明函（可选项）</w:t>
      </w:r>
    </w:p>
    <w:p w14:paraId="7E19217C" w14:textId="77777777" w:rsidR="004343E8" w:rsidRDefault="00000000">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.招标文件要求的其他内容及投标人认为需要加以说明的其他内容</w:t>
      </w:r>
    </w:p>
    <w:p w14:paraId="252695D9" w14:textId="77777777" w:rsidR="004343E8" w:rsidRDefault="004343E8">
      <w:pPr>
        <w:spacing w:line="360" w:lineRule="auto"/>
        <w:ind w:firstLine="560"/>
        <w:rPr>
          <w:rFonts w:asciiTheme="minorEastAsia" w:hAnsiTheme="minorEastAsia"/>
          <w:szCs w:val="28"/>
        </w:rPr>
      </w:pPr>
    </w:p>
    <w:p w14:paraId="544F6CCA" w14:textId="77777777" w:rsidR="004343E8" w:rsidRDefault="004343E8">
      <w:pPr>
        <w:spacing w:line="360" w:lineRule="auto"/>
        <w:ind w:firstLine="560"/>
        <w:rPr>
          <w:rFonts w:asciiTheme="minorEastAsia" w:hAnsiTheme="minorEastAsia"/>
          <w:szCs w:val="28"/>
        </w:rPr>
      </w:pPr>
    </w:p>
    <w:p w14:paraId="060D5BC0" w14:textId="77777777" w:rsidR="004343E8" w:rsidRDefault="00000000">
      <w:pPr>
        <w:widowControl/>
        <w:jc w:val="left"/>
        <w:rPr>
          <w:rFonts w:ascii="方正小标宋简体" w:eastAsia="方正小标宋简体" w:hAnsi="方正小标宋简体" w:cs="方正小标宋简体"/>
          <w:sz w:val="32"/>
        </w:rPr>
      </w:pPr>
      <w:bookmarkStart w:id="0" w:name="_Toc24833"/>
      <w:r>
        <w:rPr>
          <w:rFonts w:ascii="方正小标宋简体" w:eastAsia="方正小标宋简体" w:hAnsi="方正小标宋简体" w:cs="方正小标宋简体"/>
          <w:sz w:val="32"/>
        </w:rPr>
        <w:br w:type="page"/>
      </w:r>
    </w:p>
    <w:bookmarkEnd w:id="0"/>
    <w:p w14:paraId="49858A79" w14:textId="77777777" w:rsidR="004343E8" w:rsidRDefault="0000000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p>
    <w:p w14:paraId="231E26DD" w14:textId="77777777" w:rsidR="004343E8" w:rsidRDefault="004343E8">
      <w:pPr>
        <w:snapToGrid w:val="0"/>
        <w:spacing w:line="360" w:lineRule="auto"/>
        <w:ind w:firstLine="560"/>
        <w:rPr>
          <w:rFonts w:ascii="宋体" w:hAnsi="宋体" w:cs="宋体"/>
        </w:rPr>
      </w:pPr>
    </w:p>
    <w:p w14:paraId="56C5BD22" w14:textId="77777777" w:rsidR="004343E8" w:rsidRDefault="00000000">
      <w:pPr>
        <w:jc w:val="left"/>
        <w:rPr>
          <w:rFonts w:ascii="仿宋_GB2312" w:eastAsia="仿宋_GB2312"/>
          <w:sz w:val="32"/>
          <w:szCs w:val="32"/>
        </w:rPr>
      </w:pPr>
      <w:r>
        <w:rPr>
          <w:rFonts w:ascii="仿宋_GB2312" w:eastAsia="仿宋_GB2312" w:hint="eastAsia"/>
          <w:sz w:val="32"/>
          <w:szCs w:val="32"/>
        </w:rPr>
        <w:t>致：深圳市残疾人综合服务中心</w:t>
      </w:r>
    </w:p>
    <w:p w14:paraId="7AF59AD0"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我方承诺：</w:t>
      </w:r>
    </w:p>
    <w:p w14:paraId="3B41191F"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14:paraId="4B6D81F8"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14:paraId="431FDA6A"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14:paraId="380AEDC0"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14:paraId="164F9F0B"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14:paraId="079516A2"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14:paraId="7D91E9B6"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14:paraId="61BFF967"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14:paraId="1CCFE23A"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14:paraId="6E267D92"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14:paraId="55AC3436"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5.我方不存在以下情况：</w:t>
      </w:r>
    </w:p>
    <w:p w14:paraId="4A5BE44B"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14:paraId="4251E192"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14:paraId="5A476D16"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14:paraId="0130D70A"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14:paraId="49B63947"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6EC03DCC"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14:paraId="600F9AB7"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10.我方本次投标所提供的资料均为真实、合法有效，如被证实存在虚假资料，则视为隐瞒真实情况、提供虚假资料，愿意接受主管部门作出的行政处罚或被采购人列入相关黑名单。</w:t>
      </w:r>
    </w:p>
    <w:p w14:paraId="51AF55FE"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4E82C03F"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.我方不转包、分包。</w:t>
      </w:r>
    </w:p>
    <w:p w14:paraId="09161BF7" w14:textId="77777777" w:rsidR="004343E8" w:rsidRDefault="00000000">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303B7580" w14:textId="77777777" w:rsidR="004343E8" w:rsidRDefault="004343E8">
      <w:pPr>
        <w:snapToGrid w:val="0"/>
        <w:ind w:firstLine="480"/>
        <w:rPr>
          <w:rFonts w:ascii="仿宋_GB2312" w:eastAsia="仿宋_GB2312" w:hAnsi="宋体" w:cs="宋体"/>
          <w:sz w:val="32"/>
          <w:szCs w:val="32"/>
        </w:rPr>
      </w:pPr>
    </w:p>
    <w:p w14:paraId="74176DC3" w14:textId="77777777" w:rsidR="004343E8"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14:paraId="41DACFDF" w14:textId="77777777" w:rsidR="004343E8"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14:paraId="02656593" w14:textId="77777777" w:rsidR="004343E8" w:rsidRDefault="00000000">
      <w:pPr>
        <w:ind w:firstLineChars="1200" w:firstLine="3840"/>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14:paraId="06F6576D" w14:textId="77777777" w:rsidR="004343E8" w:rsidRDefault="004343E8">
      <w:pPr>
        <w:ind w:firstLineChars="1200" w:firstLine="3840"/>
        <w:jc w:val="left"/>
        <w:rPr>
          <w:rFonts w:ascii="仿宋_GB2312" w:eastAsia="仿宋_GB2312" w:hAnsi="宋体" w:cs="宋体"/>
          <w:sz w:val="32"/>
          <w:szCs w:val="32"/>
        </w:rPr>
      </w:pPr>
    </w:p>
    <w:p w14:paraId="3384ABB8" w14:textId="77777777" w:rsidR="004343E8" w:rsidRDefault="00000000">
      <w:pPr>
        <w:pStyle w:val="af8"/>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t>注：投标人不得更改上述格式及内容，否则后果自行承担</w:t>
      </w:r>
    </w:p>
    <w:p w14:paraId="03BC8861" w14:textId="77777777" w:rsidR="004343E8"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14:paraId="72C8B3F6" w14:textId="77777777" w:rsidR="004343E8" w:rsidRDefault="004343E8">
      <w:pPr>
        <w:spacing w:line="579" w:lineRule="exact"/>
        <w:ind w:firstLineChars="200" w:firstLine="640"/>
        <w:rPr>
          <w:rFonts w:ascii="仿宋_GB2312" w:eastAsia="仿宋_GB2312" w:hAnsi="仿宋_GB2312" w:cs="仿宋_GB2312"/>
          <w:color w:val="000000" w:themeColor="text1"/>
          <w:sz w:val="32"/>
          <w:szCs w:val="32"/>
        </w:rPr>
      </w:pPr>
    </w:p>
    <w:p w14:paraId="18ACC7D6" w14:textId="77777777" w:rsidR="004343E8" w:rsidRDefault="00000000">
      <w:pPr>
        <w:spacing w:line="579"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14:paraId="377B2858"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eastAsia="仿宋_GB2312" w:hAnsi="仿宋_GB2312" w:cs="仿宋_GB2312" w:hint="eastAsia"/>
          <w:color w:val="000000" w:themeColor="text1"/>
          <w:sz w:val="32"/>
          <w:szCs w:val="32"/>
        </w:rPr>
        <w:t>：</w:t>
      </w:r>
    </w:p>
    <w:p w14:paraId="0AC79C60"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（一）通过转让或者租借等方式从其他单位获取资格或者资质证书投标的。</w:t>
      </w:r>
    </w:p>
    <w:p w14:paraId="26C6D1A3"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（二）由其他单位或者其他单位负责人在投标供应商编制的投标文件上加盖印章或者签字的。</w:t>
      </w:r>
    </w:p>
    <w:p w14:paraId="34652DFC"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（三）项目负责人或者主要技术人员不是本单位人员的。</w:t>
      </w:r>
    </w:p>
    <w:p w14:paraId="28A1F93C"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（四）投标保证金不是从投标供应商基本账户转出的。</w:t>
      </w:r>
    </w:p>
    <w:p w14:paraId="68E340B8"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（五）其他隐瞒真实情况、提供虚假资料的行为。</w:t>
      </w:r>
    </w:p>
    <w:p w14:paraId="7136CF72"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二、本公司已充分知悉“与其他采购参加人串通投标”的法定情形，相关情形包括但不限于：</w:t>
      </w:r>
    </w:p>
    <w:p w14:paraId="5EC14B3D"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（一）投标供应商之间相互约定给予未中标的供应商利益补偿。 </w:t>
      </w:r>
    </w:p>
    <w:p w14:paraId="387042B2"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（二）不同投标供应商的法定代表人、主要经营负责人、项目投标授权代表人、项目负责人、主要技术人员为同一人、属同一单位或者在同一单位缴纳社会保险。</w:t>
      </w:r>
    </w:p>
    <w:p w14:paraId="45BB70D8"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（三）不同投标供应商的投标文件由同一单位或者同一人编制，或者由同一人分阶段参与编制的。</w:t>
      </w:r>
    </w:p>
    <w:p w14:paraId="42E4E190"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（四）不同投标供应商的投标文件或部分投标文件相互</w:t>
      </w:r>
      <w:r>
        <w:rPr>
          <w:rFonts w:ascii="仿宋_GB2312" w:eastAsia="仿宋_GB2312" w:hAnsi="仿宋_GB2312" w:cs="仿宋_GB2312" w:hint="eastAsia"/>
          <w:color w:val="000000" w:themeColor="text1"/>
          <w:sz w:val="32"/>
          <w:szCs w:val="32"/>
        </w:rPr>
        <w:lastRenderedPageBreak/>
        <w:t>混装。</w:t>
      </w:r>
    </w:p>
    <w:p w14:paraId="61AE3C02"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（五）不同投标供应商的投标文件内容存在非正常一致。</w:t>
      </w:r>
    </w:p>
    <w:p w14:paraId="74410BBD"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（六）由同一单位工作人员为两家以上（含两家）供应商进行同一项投标活动的。</w:t>
      </w:r>
    </w:p>
    <w:p w14:paraId="7E6C4AE4"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（七）不同投标人的投标报价呈规律性差异。</w:t>
      </w:r>
    </w:p>
    <w:p w14:paraId="1B820923"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（八）不同投标人的投标保证金从同一单位或者个人的账户转出。</w:t>
      </w:r>
    </w:p>
    <w:p w14:paraId="66A54460"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（九）主管部门依照法律、法规认定的其他情形。</w:t>
      </w:r>
    </w:p>
    <w:p w14:paraId="6D3D0DB5" w14:textId="77777777" w:rsidR="004343E8"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三、本公司已充分知悉下列情形所对应的法律风险，并在投标前已对相关风险事项进行排查。</w:t>
      </w:r>
    </w:p>
    <w:p w14:paraId="5A43DC1A" w14:textId="77777777" w:rsidR="004343E8"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（一）对于</w:t>
      </w:r>
      <w:r>
        <w:rPr>
          <w:rFonts w:ascii="仿宋_GB2312" w:eastAsia="仿宋_GB2312" w:hint="eastAsia"/>
          <w:color w:val="000000" w:themeColor="text1"/>
          <w:sz w:val="32"/>
          <w:szCs w:val="32"/>
        </w:rPr>
        <w:t>从</w:t>
      </w:r>
      <w:r>
        <w:rPr>
          <w:rFonts w:ascii="仿宋_GB2312" w:eastAsia="仿宋_GB2312" w:hAnsi="仿宋_GB2312" w:cs="仿宋_GB2312" w:hint="eastAsia"/>
          <w:color w:val="000000" w:themeColor="text1"/>
          <w:sz w:val="32"/>
          <w:szCs w:val="32"/>
        </w:rPr>
        <w:t>其他主体</w:t>
      </w:r>
      <w:r>
        <w:rPr>
          <w:rFonts w:ascii="仿宋_GB2312" w:eastAsia="仿宋_GB2312" w:hint="eastAsia"/>
          <w:color w:val="000000" w:themeColor="text1"/>
          <w:sz w:val="32"/>
          <w:szCs w:val="32"/>
        </w:rPr>
        <w:t>获取</w:t>
      </w:r>
      <w:r>
        <w:rPr>
          <w:rFonts w:ascii="仿宋_GB2312" w:eastAsia="仿宋_GB2312" w:hAnsi="仿宋_GB2312" w:cs="仿宋_GB2312" w:hint="eastAsia"/>
          <w:color w:val="000000" w:themeColor="text1"/>
          <w:sz w:val="32"/>
          <w:szCs w:val="32"/>
        </w:rPr>
        <w:t>的投标资料，供应商应审慎核查，确保投标资料的真实性。</w:t>
      </w:r>
      <w:r>
        <w:rPr>
          <w:rFonts w:ascii="仿宋_GB2312" w:eastAsia="仿宋_GB2312" w:hAnsi="仿宋_GB2312" w:cs="仿宋_GB2312" w:hint="eastAsia"/>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14:paraId="785FBB51"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0BA20585"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（三）对于涉及安全生产、特种作业、抢险救灾、防疫等政府采购项目，供应商实施提供虚假资料、串通投标等违法行为的，主管部门将依法从严处理。 </w:t>
      </w:r>
    </w:p>
    <w:p w14:paraId="61BA72CA"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（四）供应商应严格规范项目授权代表、员工参与招标投标的行为，加强对投标文件的审核。项目授权代表、员工</w:t>
      </w:r>
      <w:r>
        <w:rPr>
          <w:rFonts w:ascii="仿宋_GB2312" w:eastAsia="仿宋_GB2312" w:hint="eastAsia"/>
          <w:color w:val="000000" w:themeColor="text1"/>
          <w:sz w:val="32"/>
          <w:szCs w:val="32"/>
        </w:rPr>
        <w:lastRenderedPageBreak/>
        <w:t>编制、上传</w:t>
      </w:r>
      <w:r>
        <w:rPr>
          <w:rFonts w:ascii="仿宋_GB2312" w:eastAsia="仿宋_GB2312" w:hAnsi="仿宋_GB2312" w:cs="仿宋_GB2312" w:hint="eastAsia"/>
          <w:color w:val="000000" w:themeColor="text1"/>
          <w:sz w:val="32"/>
          <w:szCs w:val="32"/>
        </w:rPr>
        <w:t>投标文件</w:t>
      </w:r>
      <w:r>
        <w:rPr>
          <w:rFonts w:ascii="仿宋_GB2312" w:eastAsia="仿宋_GB2312" w:hint="eastAsia"/>
          <w:color w:val="000000" w:themeColor="text1"/>
          <w:sz w:val="32"/>
          <w:szCs w:val="32"/>
        </w:rPr>
        <w:t>等行为</w:t>
      </w:r>
      <w:r>
        <w:rPr>
          <w:rFonts w:ascii="仿宋_GB2312" w:eastAsia="仿宋_GB2312" w:hAnsi="仿宋_GB2312" w:cs="仿宋_GB2312" w:hint="eastAsia"/>
          <w:color w:val="000000" w:themeColor="text1"/>
          <w:sz w:val="32"/>
          <w:szCs w:val="32"/>
        </w:rPr>
        <w:t>违反政府采购法律法规或招标文件要求的，投标供应商应当依法承担相应法律责任。</w:t>
      </w:r>
    </w:p>
    <w:p w14:paraId="48D2A76B" w14:textId="77777777" w:rsidR="004343E8" w:rsidRDefault="00000000">
      <w:pPr>
        <w:spacing w:line="579"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546D8D42"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（六）单位负责人为同一人或者存在直接控股、管理关系的不同供应商，不得参加同一合同项下的政府采购活动。相关情形</w:t>
      </w:r>
      <w:r>
        <w:rPr>
          <w:rFonts w:ascii="仿宋_GB2312" w:eastAsia="仿宋_GB2312" w:hint="eastAsia"/>
          <w:color w:val="000000" w:themeColor="text1"/>
          <w:sz w:val="32"/>
          <w:szCs w:val="32"/>
        </w:rPr>
        <w:t>如</w:t>
      </w:r>
      <w:r>
        <w:rPr>
          <w:rFonts w:ascii="仿宋_GB2312" w:eastAsia="仿宋_GB2312" w:hAnsi="仿宋_GB2312" w:cs="仿宋_GB2312" w:hint="eastAsia"/>
          <w:color w:val="000000" w:themeColor="text1"/>
          <w:sz w:val="32"/>
          <w:szCs w:val="32"/>
        </w:rPr>
        <w:t>查实，依法作投标无效处理；涉嫌串通投标等违法行为的，主管部门将依法调查处理。</w:t>
      </w:r>
    </w:p>
    <w:p w14:paraId="09D11192" w14:textId="77777777" w:rsidR="004343E8"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四、本公司已充分知悉政府采购违法、违规行为的法律后果。</w:t>
      </w:r>
      <w:r>
        <w:rPr>
          <w:rFonts w:ascii="仿宋_GB2312" w:eastAsia="仿宋_GB2312" w:hAnsi="仿宋_GB2312" w:cs="仿宋_GB2312" w:hint="eastAsia"/>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14:paraId="349BB36E" w14:textId="77777777" w:rsidR="004343E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14:paraId="543F4EF0" w14:textId="77777777" w:rsidR="004343E8"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1BC42E13" w14:textId="77777777" w:rsidR="004343E8" w:rsidRDefault="00000000">
      <w:pPr>
        <w:spacing w:line="579" w:lineRule="exac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u w:val="single"/>
        </w:rPr>
        <w:lastRenderedPageBreak/>
        <w:t xml:space="preserve">                                                    </w:t>
      </w:r>
    </w:p>
    <w:p w14:paraId="50283D0F" w14:textId="77777777" w:rsidR="004343E8"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32BB3E18" w14:textId="77777777" w:rsidR="004343E8" w:rsidRDefault="00000000">
      <w:pPr>
        <w:spacing w:line="579"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32"/>
          <w:szCs w:val="32"/>
          <w:u w:val="single"/>
        </w:rPr>
        <w:t xml:space="preserve">                                                    </w:t>
      </w:r>
    </w:p>
    <w:p w14:paraId="5449E9CC" w14:textId="77777777" w:rsidR="004343E8" w:rsidRDefault="004343E8">
      <w:pPr>
        <w:spacing w:line="579" w:lineRule="exact"/>
        <w:rPr>
          <w:rFonts w:ascii="仿宋_GB2312" w:eastAsia="仿宋_GB2312" w:hAnsi="仿宋_GB2312" w:cs="仿宋_GB2312"/>
          <w:color w:val="000000" w:themeColor="text1"/>
          <w:sz w:val="32"/>
          <w:szCs w:val="32"/>
        </w:rPr>
      </w:pPr>
    </w:p>
    <w:p w14:paraId="329B1119" w14:textId="77777777" w:rsidR="004343E8"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负责人/投标授权代表签名：</w:t>
      </w:r>
    </w:p>
    <w:p w14:paraId="01EBCBB2" w14:textId="77777777" w:rsidR="004343E8" w:rsidRDefault="00000000">
      <w:pPr>
        <w:spacing w:line="579" w:lineRule="exact"/>
        <w:ind w:firstLineChars="1200" w:firstLine="38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知悉人（公章）：</w:t>
      </w:r>
    </w:p>
    <w:p w14:paraId="4DF21673" w14:textId="77777777" w:rsidR="004343E8" w:rsidRDefault="00000000">
      <w:pPr>
        <w:spacing w:line="579" w:lineRule="exact"/>
        <w:rPr>
          <w:color w:val="000000" w:themeColor="text1"/>
          <w:sz w:val="32"/>
          <w:szCs w:val="32"/>
        </w:rPr>
      </w:pPr>
      <w:r>
        <w:rPr>
          <w:rFonts w:ascii="仿宋_GB2312" w:eastAsia="仿宋_GB2312" w:hAnsi="仿宋_GB2312" w:cs="仿宋_GB2312" w:hint="eastAsia"/>
          <w:color w:val="000000" w:themeColor="text1"/>
          <w:sz w:val="32"/>
          <w:szCs w:val="32"/>
        </w:rPr>
        <w:t xml:space="preserve">                    日期：</w:t>
      </w:r>
    </w:p>
    <w:p w14:paraId="5B5408C1" w14:textId="77777777" w:rsidR="004343E8" w:rsidRDefault="00000000">
      <w:pPr>
        <w:widowControl/>
        <w:jc w:val="left"/>
        <w:rPr>
          <w:rFonts w:ascii="仿宋_GB2312" w:eastAsia="仿宋_GB2312" w:hAnsi="宋体" w:cs="宋体"/>
          <w:color w:val="000000" w:themeColor="text1"/>
          <w:kern w:val="0"/>
          <w:sz w:val="32"/>
          <w:szCs w:val="32"/>
        </w:rPr>
      </w:pPr>
      <w:r>
        <w:rPr>
          <w:rFonts w:ascii="仿宋_GB2312" w:eastAsia="仿宋_GB2312"/>
          <w:b/>
          <w:bCs/>
          <w:color w:val="000000" w:themeColor="text1"/>
          <w:sz w:val="32"/>
          <w:szCs w:val="32"/>
        </w:rPr>
        <w:br w:type="page"/>
      </w:r>
    </w:p>
    <w:p w14:paraId="41E0AFD3" w14:textId="77777777" w:rsidR="004343E8" w:rsidRDefault="00000000">
      <w:pPr>
        <w:jc w:val="center"/>
        <w:outlineLvl w:val="4"/>
        <w:rPr>
          <w:rFonts w:ascii="方正小标宋简体" w:eastAsia="方正小标宋简体" w:hAnsi="方正小标宋简体" w:cs="方正小标宋简体"/>
          <w:sz w:val="32"/>
        </w:rPr>
      </w:pPr>
      <w:bookmarkStart w:id="1" w:name="_Toc50736477"/>
      <w:bookmarkStart w:id="2" w:name="_Toc52165081"/>
      <w:bookmarkStart w:id="3" w:name="_Toc50737297"/>
      <w:bookmarkStart w:id="4" w:name="_Toc50737329"/>
      <w:bookmarkStart w:id="5" w:name="_Toc480754205"/>
      <w:bookmarkStart w:id="6" w:name="_Toc275865607"/>
      <w:bookmarkStart w:id="7" w:name="_Toc52165080"/>
      <w:bookmarkStart w:id="8" w:name="_Toc50737328"/>
      <w:bookmarkStart w:id="9" w:name="_Toc50737296"/>
      <w:bookmarkStart w:id="10" w:name="_Toc50736476"/>
      <w:bookmarkStart w:id="11" w:name="_Toc50691034"/>
      <w:r>
        <w:rPr>
          <w:rFonts w:ascii="方正小标宋简体" w:eastAsia="方正小标宋简体" w:hAnsi="方正小标宋简体" w:cs="方正小标宋简体" w:hint="eastAsia"/>
          <w:sz w:val="32"/>
        </w:rPr>
        <w:lastRenderedPageBreak/>
        <w:t>三、法定代表人授权委托书、法定代表人证明书</w:t>
      </w:r>
    </w:p>
    <w:p w14:paraId="63C61814" w14:textId="77777777" w:rsidR="004343E8" w:rsidRDefault="004343E8">
      <w:pPr>
        <w:spacing w:line="360" w:lineRule="auto"/>
        <w:ind w:firstLine="562"/>
        <w:jc w:val="center"/>
        <w:rPr>
          <w:rFonts w:ascii="仿宋_GB2312" w:eastAsia="仿宋_GB2312" w:hAnsiTheme="minorEastAsia"/>
          <w:sz w:val="32"/>
          <w:szCs w:val="32"/>
        </w:rPr>
      </w:pPr>
    </w:p>
    <w:p w14:paraId="41969CB8" w14:textId="77777777" w:rsidR="004343E8"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1"/>
      <w:bookmarkEnd w:id="2"/>
      <w:bookmarkEnd w:id="3"/>
      <w:bookmarkEnd w:id="4"/>
      <w:bookmarkEnd w:id="5"/>
      <w:bookmarkEnd w:id="6"/>
    </w:p>
    <w:p w14:paraId="4A07166F" w14:textId="77777777" w:rsidR="004343E8" w:rsidRDefault="004343E8">
      <w:pPr>
        <w:spacing w:line="360" w:lineRule="auto"/>
        <w:ind w:firstLine="560"/>
        <w:rPr>
          <w:rFonts w:ascii="仿宋_GB2312" w:eastAsia="仿宋_GB2312" w:hAnsiTheme="minorEastAsia"/>
          <w:sz w:val="32"/>
          <w:szCs w:val="32"/>
        </w:rPr>
      </w:pPr>
    </w:p>
    <w:p w14:paraId="0CF48721"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14:paraId="1BF0B88F"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14:paraId="7CE508EF"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14:paraId="7994A17F"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14:paraId="56047BE6" w14:textId="77777777" w:rsidR="004343E8" w:rsidRDefault="004343E8">
      <w:pPr>
        <w:spacing w:line="360" w:lineRule="auto"/>
        <w:ind w:firstLine="560"/>
        <w:rPr>
          <w:rFonts w:ascii="仿宋_GB2312" w:eastAsia="仿宋_GB2312" w:hAnsiTheme="minorEastAsia"/>
          <w:sz w:val="32"/>
          <w:szCs w:val="32"/>
        </w:rPr>
      </w:pPr>
    </w:p>
    <w:p w14:paraId="0511FCA7" w14:textId="77777777" w:rsidR="004343E8" w:rsidRDefault="004343E8">
      <w:pPr>
        <w:spacing w:line="360" w:lineRule="auto"/>
        <w:rPr>
          <w:rFonts w:ascii="仿宋_GB2312" w:eastAsia="仿宋_GB2312" w:hAnsiTheme="minorEastAsia"/>
          <w:sz w:val="32"/>
          <w:szCs w:val="32"/>
        </w:rPr>
      </w:pPr>
    </w:p>
    <w:p w14:paraId="1E163AD5"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14:paraId="55DBBEA4"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14:paraId="6A2D7B6F"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14:paraId="6DE533B4"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14:paraId="0CFD6D31" w14:textId="77777777" w:rsidR="004343E8" w:rsidRDefault="004343E8">
      <w:pPr>
        <w:spacing w:line="360" w:lineRule="auto"/>
        <w:ind w:firstLine="560"/>
        <w:rPr>
          <w:rFonts w:ascii="仿宋_GB2312" w:eastAsia="仿宋_GB2312" w:hAnsiTheme="minorEastAsia"/>
          <w:sz w:val="32"/>
          <w:szCs w:val="32"/>
        </w:rPr>
      </w:pPr>
    </w:p>
    <w:p w14:paraId="71529A62" w14:textId="77777777" w:rsidR="004343E8" w:rsidRDefault="004343E8">
      <w:pPr>
        <w:spacing w:line="360" w:lineRule="auto"/>
        <w:ind w:firstLine="560"/>
        <w:rPr>
          <w:rFonts w:ascii="仿宋_GB2312" w:eastAsia="仿宋_GB2312" w:hAnsiTheme="minorEastAsia"/>
          <w:sz w:val="32"/>
          <w:szCs w:val="32"/>
        </w:rPr>
      </w:pPr>
    </w:p>
    <w:p w14:paraId="08F99A8A"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7"/>
      <w:bookmarkEnd w:id="8"/>
      <w:bookmarkEnd w:id="9"/>
      <w:bookmarkEnd w:id="10"/>
      <w:bookmarkEnd w:id="11"/>
    </w:p>
    <w:p w14:paraId="6AAA5A33" w14:textId="77777777" w:rsidR="004343E8"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法定代表人证明书</w:t>
      </w:r>
    </w:p>
    <w:p w14:paraId="24534DF7" w14:textId="77777777" w:rsidR="004343E8" w:rsidRDefault="004343E8">
      <w:pPr>
        <w:spacing w:line="360" w:lineRule="auto"/>
        <w:ind w:firstLine="562"/>
        <w:rPr>
          <w:rFonts w:ascii="仿宋_GB2312" w:eastAsia="仿宋_GB2312" w:hAnsiTheme="minorEastAsia"/>
          <w:b/>
          <w:sz w:val="32"/>
          <w:szCs w:val="32"/>
        </w:rPr>
      </w:pPr>
    </w:p>
    <w:p w14:paraId="2AE2C4BD"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14:paraId="58A24F7D"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14:paraId="65D05D87"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14:paraId="05A0EC32"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14:paraId="09920013" w14:textId="77777777" w:rsidR="004343E8" w:rsidRDefault="004343E8">
      <w:pPr>
        <w:spacing w:line="360" w:lineRule="auto"/>
        <w:ind w:firstLine="560"/>
        <w:rPr>
          <w:rFonts w:ascii="仿宋_GB2312" w:eastAsia="仿宋_GB2312" w:hAnsiTheme="minorEastAsia"/>
          <w:sz w:val="32"/>
          <w:szCs w:val="32"/>
        </w:rPr>
      </w:pPr>
    </w:p>
    <w:p w14:paraId="41199E70" w14:textId="77777777" w:rsidR="004343E8" w:rsidRDefault="004343E8">
      <w:pPr>
        <w:spacing w:line="360" w:lineRule="auto"/>
        <w:ind w:firstLine="560"/>
        <w:rPr>
          <w:rFonts w:ascii="仿宋_GB2312" w:eastAsia="仿宋_GB2312" w:hAnsiTheme="minorEastAsia"/>
          <w:sz w:val="32"/>
          <w:szCs w:val="32"/>
        </w:rPr>
      </w:pPr>
    </w:p>
    <w:p w14:paraId="0EDFF7BF" w14:textId="77777777" w:rsidR="004343E8" w:rsidRDefault="004343E8">
      <w:pPr>
        <w:spacing w:line="360" w:lineRule="auto"/>
        <w:ind w:firstLine="560"/>
        <w:rPr>
          <w:rFonts w:ascii="仿宋_GB2312" w:eastAsia="仿宋_GB2312" w:hAnsiTheme="minorEastAsia"/>
          <w:sz w:val="32"/>
          <w:szCs w:val="32"/>
        </w:rPr>
      </w:pPr>
    </w:p>
    <w:p w14:paraId="413011AF" w14:textId="77777777" w:rsidR="004343E8" w:rsidRDefault="004343E8">
      <w:pPr>
        <w:spacing w:line="360" w:lineRule="auto"/>
        <w:ind w:firstLine="560"/>
        <w:rPr>
          <w:rFonts w:ascii="仿宋_GB2312" w:eastAsia="仿宋_GB2312" w:hAnsiTheme="minorEastAsia"/>
          <w:sz w:val="32"/>
          <w:szCs w:val="32"/>
        </w:rPr>
      </w:pPr>
    </w:p>
    <w:p w14:paraId="6C23425C"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14:paraId="1FB5B0D2" w14:textId="77777777" w:rsidR="004343E8" w:rsidRDefault="004343E8">
      <w:pPr>
        <w:spacing w:line="360" w:lineRule="auto"/>
        <w:ind w:firstLine="560"/>
        <w:rPr>
          <w:rFonts w:ascii="仿宋_GB2312" w:eastAsia="仿宋_GB2312" w:hAnsiTheme="minorEastAsia"/>
          <w:sz w:val="32"/>
          <w:szCs w:val="32"/>
        </w:rPr>
      </w:pPr>
    </w:p>
    <w:p w14:paraId="184D2343" w14:textId="77777777" w:rsidR="004343E8" w:rsidRDefault="004343E8">
      <w:pPr>
        <w:spacing w:line="360" w:lineRule="auto"/>
        <w:ind w:firstLine="560"/>
        <w:rPr>
          <w:rFonts w:asciiTheme="minorEastAsia" w:hAnsiTheme="minorEastAsia"/>
        </w:rPr>
      </w:pPr>
    </w:p>
    <w:p w14:paraId="624E72F1" w14:textId="77777777" w:rsidR="004343E8" w:rsidRDefault="004343E8">
      <w:pPr>
        <w:spacing w:line="360" w:lineRule="auto"/>
        <w:ind w:firstLine="560"/>
        <w:rPr>
          <w:rFonts w:asciiTheme="minorEastAsia" w:hAnsiTheme="minorEastAsia"/>
        </w:rPr>
      </w:pPr>
    </w:p>
    <w:p w14:paraId="769C6AD4" w14:textId="77777777" w:rsidR="004343E8" w:rsidRDefault="004343E8">
      <w:pPr>
        <w:spacing w:line="360" w:lineRule="auto"/>
        <w:ind w:firstLine="560"/>
        <w:rPr>
          <w:rFonts w:asciiTheme="minorEastAsia" w:hAnsiTheme="minorEastAsia"/>
        </w:rPr>
      </w:pPr>
    </w:p>
    <w:p w14:paraId="69BB3AB4" w14:textId="77777777" w:rsidR="004343E8" w:rsidRDefault="004343E8">
      <w:pPr>
        <w:spacing w:line="360" w:lineRule="auto"/>
        <w:ind w:firstLine="562"/>
        <w:jc w:val="center"/>
        <w:rPr>
          <w:rFonts w:asciiTheme="minorEastAsia" w:hAnsiTheme="minorEastAsia"/>
          <w:b/>
        </w:rPr>
      </w:pPr>
    </w:p>
    <w:p w14:paraId="4EC7F69D" w14:textId="77777777" w:rsidR="004343E8"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684CBC1A" w14:textId="77777777" w:rsidR="004343E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14:paraId="62D90DD5" w14:textId="77777777" w:rsidR="004343E8" w:rsidRDefault="004343E8">
      <w:pPr>
        <w:spacing w:line="360" w:lineRule="auto"/>
        <w:ind w:firstLine="640"/>
        <w:jc w:val="center"/>
        <w:rPr>
          <w:rFonts w:ascii="方正小标宋简体" w:eastAsia="方正小标宋简体" w:hAnsi="方正小标宋简体" w:cs="方正小标宋简体"/>
          <w:bCs/>
          <w:sz w:val="32"/>
        </w:rPr>
      </w:pPr>
    </w:p>
    <w:p w14:paraId="3BF47CCB" w14:textId="77777777" w:rsidR="004343E8" w:rsidRDefault="00000000">
      <w:pPr>
        <w:spacing w:line="360" w:lineRule="auto"/>
        <w:ind w:firstLine="560"/>
        <w:rPr>
          <w:rFonts w:ascii="仿宋_GB2312" w:eastAsia="仿宋_GB2312" w:hAnsiTheme="minorEastAsia"/>
          <w:sz w:val="32"/>
          <w:szCs w:val="32"/>
        </w:rPr>
      </w:pPr>
      <w:bookmarkStart w:id="12" w:name="_Toc480756074"/>
      <w:bookmarkStart w:id="13" w:name="_Toc480789478"/>
      <w:bookmarkStart w:id="14" w:name="_Toc480754207"/>
      <w:bookmarkStart w:id="15" w:name="_Toc480755928"/>
      <w:bookmarkStart w:id="16" w:name="_Toc173553182"/>
      <w:bookmarkStart w:id="17" w:name="_Toc275865616"/>
      <w:r>
        <w:rPr>
          <w:rFonts w:ascii="仿宋_GB2312" w:eastAsia="仿宋_GB2312" w:hAnsiTheme="minorEastAsia" w:hint="eastAsia"/>
          <w:sz w:val="32"/>
          <w:szCs w:val="32"/>
        </w:rPr>
        <w:t>投标人基本情况表</w:t>
      </w:r>
      <w:bookmarkEnd w:id="12"/>
      <w:bookmarkEnd w:id="13"/>
      <w:bookmarkEnd w:id="14"/>
      <w:bookmarkEnd w:id="15"/>
      <w:bookmarkEnd w:id="16"/>
      <w:bookmarkEnd w:id="17"/>
    </w:p>
    <w:p w14:paraId="2D645E79"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14:paraId="7E8922EB"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14:paraId="6E0D7ED7"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14:paraId="16C7E67C"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14:paraId="0DE1D793"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14:paraId="2C17E28B"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 xml:space="preserve">号：                                </w:t>
      </w:r>
    </w:p>
    <w:p w14:paraId="2B5AB48E"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14:paraId="51CD7F0E"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14:paraId="53902343"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14:paraId="5BA59FC0" w14:textId="77777777" w:rsidR="004343E8" w:rsidRDefault="004343E8">
      <w:pPr>
        <w:spacing w:line="360" w:lineRule="auto"/>
        <w:ind w:firstLine="560"/>
        <w:rPr>
          <w:rFonts w:ascii="仿宋_GB2312" w:eastAsia="仿宋_GB2312" w:hAnsiTheme="minorEastAsia"/>
          <w:sz w:val="32"/>
          <w:szCs w:val="32"/>
        </w:rPr>
      </w:pPr>
    </w:p>
    <w:p w14:paraId="7BEE5D7E" w14:textId="77777777" w:rsidR="004343E8" w:rsidRDefault="004343E8">
      <w:pPr>
        <w:spacing w:line="360" w:lineRule="auto"/>
        <w:ind w:firstLine="560"/>
        <w:rPr>
          <w:rFonts w:ascii="仿宋_GB2312" w:eastAsia="仿宋_GB2312" w:hAnsiTheme="minorEastAsia"/>
          <w:sz w:val="32"/>
          <w:szCs w:val="32"/>
        </w:rPr>
      </w:pPr>
    </w:p>
    <w:p w14:paraId="02859553" w14:textId="77777777" w:rsidR="004343E8" w:rsidRDefault="004343E8">
      <w:pPr>
        <w:spacing w:line="360" w:lineRule="auto"/>
        <w:ind w:firstLine="562"/>
        <w:jc w:val="center"/>
        <w:rPr>
          <w:rFonts w:ascii="仿宋_GB2312" w:eastAsia="仿宋_GB2312" w:hAnsiTheme="minorEastAsia"/>
          <w:b/>
          <w:sz w:val="32"/>
          <w:szCs w:val="32"/>
        </w:rPr>
      </w:pPr>
    </w:p>
    <w:p w14:paraId="59BE5004" w14:textId="77777777" w:rsidR="004343E8" w:rsidRDefault="004343E8">
      <w:pPr>
        <w:spacing w:line="360" w:lineRule="auto"/>
        <w:ind w:firstLine="562"/>
        <w:jc w:val="center"/>
        <w:rPr>
          <w:rFonts w:asciiTheme="minorEastAsia" w:hAnsiTheme="minorEastAsia"/>
          <w:b/>
        </w:rPr>
      </w:pPr>
    </w:p>
    <w:p w14:paraId="75109281" w14:textId="77777777" w:rsidR="004343E8" w:rsidRDefault="004343E8">
      <w:pPr>
        <w:spacing w:line="360" w:lineRule="auto"/>
        <w:ind w:firstLine="562"/>
        <w:jc w:val="center"/>
        <w:rPr>
          <w:rFonts w:asciiTheme="minorEastAsia" w:hAnsiTheme="minorEastAsia"/>
          <w:b/>
        </w:rPr>
      </w:pPr>
    </w:p>
    <w:p w14:paraId="17D142AC" w14:textId="77777777" w:rsidR="004343E8" w:rsidRDefault="004343E8">
      <w:pPr>
        <w:spacing w:line="360" w:lineRule="auto"/>
        <w:ind w:firstLine="562"/>
        <w:jc w:val="center"/>
        <w:rPr>
          <w:rFonts w:asciiTheme="minorEastAsia" w:hAnsiTheme="minorEastAsia"/>
          <w:b/>
        </w:rPr>
      </w:pPr>
    </w:p>
    <w:p w14:paraId="51F771DD" w14:textId="77777777" w:rsidR="004343E8" w:rsidRDefault="004343E8">
      <w:pPr>
        <w:spacing w:line="360" w:lineRule="auto"/>
        <w:ind w:firstLine="562"/>
        <w:jc w:val="center"/>
        <w:rPr>
          <w:rFonts w:asciiTheme="minorEastAsia" w:hAnsiTheme="minorEastAsia"/>
          <w:b/>
        </w:rPr>
      </w:pPr>
    </w:p>
    <w:p w14:paraId="1CD7F9AA" w14:textId="77777777" w:rsidR="004343E8" w:rsidRDefault="004343E8">
      <w:pPr>
        <w:widowControl/>
        <w:jc w:val="left"/>
        <w:rPr>
          <w:rFonts w:ascii="方正小标宋简体" w:eastAsia="方正小标宋简体" w:hAnsi="方正小标宋简体" w:cs="方正小标宋简体"/>
          <w:b/>
          <w:sz w:val="32"/>
        </w:rPr>
      </w:pPr>
    </w:p>
    <w:p w14:paraId="2491A216" w14:textId="77777777" w:rsidR="004343E8" w:rsidRDefault="00000000">
      <w:pP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br w:type="page"/>
      </w:r>
    </w:p>
    <w:p w14:paraId="0203E9BB" w14:textId="77777777" w:rsidR="004343E8" w:rsidRDefault="00000000">
      <w:pPr>
        <w:spacing w:line="360" w:lineRule="auto"/>
        <w:jc w:val="center"/>
        <w:rPr>
          <w:rFonts w:ascii="黑体" w:eastAsia="黑体" w:hAnsi="黑体" w:cs="黑体"/>
          <w:sz w:val="32"/>
          <w:szCs w:val="36"/>
        </w:rPr>
      </w:pPr>
      <w:r>
        <w:rPr>
          <w:rFonts w:ascii="方正小标宋简体" w:eastAsia="方正小标宋简体" w:hAnsi="方正小标宋简体" w:cs="方正小标宋简体" w:hint="eastAsia"/>
          <w:sz w:val="32"/>
        </w:rPr>
        <w:lastRenderedPageBreak/>
        <w:t>五、开标一览表（报价表）</w:t>
      </w:r>
    </w:p>
    <w:p w14:paraId="6B2A6633" w14:textId="77777777" w:rsidR="004343E8" w:rsidRDefault="00000000">
      <w:pPr>
        <w:spacing w:line="360" w:lineRule="auto"/>
        <w:ind w:firstLine="560"/>
        <w:jc w:val="left"/>
        <w:rPr>
          <w:rFonts w:ascii="黑体" w:eastAsia="黑体" w:hAnsi="黑体" w:cs="黑体"/>
          <w:sz w:val="32"/>
          <w:szCs w:val="36"/>
        </w:rPr>
      </w:pPr>
      <w:r>
        <w:rPr>
          <w:rFonts w:ascii="黑体" w:eastAsia="黑体" w:hAnsi="黑体" w:cs="黑体" w:hint="eastAsia"/>
          <w:sz w:val="32"/>
          <w:szCs w:val="36"/>
        </w:rPr>
        <w:t>（一）报价明细表</w:t>
      </w:r>
    </w:p>
    <w:tbl>
      <w:tblPr>
        <w:tblStyle w:val="affe"/>
        <w:tblW w:w="8382" w:type="dxa"/>
        <w:jc w:val="center"/>
        <w:tblLook w:val="04A0" w:firstRow="1" w:lastRow="0" w:firstColumn="1" w:lastColumn="0" w:noHBand="0" w:noVBand="1"/>
      </w:tblPr>
      <w:tblGrid>
        <w:gridCol w:w="1380"/>
        <w:gridCol w:w="1704"/>
        <w:gridCol w:w="1704"/>
        <w:gridCol w:w="1704"/>
        <w:gridCol w:w="1890"/>
      </w:tblGrid>
      <w:tr w:rsidR="004343E8" w14:paraId="4229BE37" w14:textId="77777777">
        <w:trPr>
          <w:trHeight w:val="589"/>
          <w:jc w:val="center"/>
        </w:trPr>
        <w:tc>
          <w:tcPr>
            <w:tcW w:w="1380" w:type="dxa"/>
            <w:vAlign w:val="center"/>
          </w:tcPr>
          <w:p w14:paraId="549FA65E" w14:textId="77777777" w:rsidR="004343E8" w:rsidRDefault="00000000">
            <w:pPr>
              <w:jc w:val="center"/>
              <w:textAlignment w:val="baseline"/>
              <w:rPr>
                <w:rFonts w:ascii="仿宋_GB2312" w:eastAsia="仿宋_GB2312" w:hAnsi="华文仿宋" w:cs="Arial"/>
                <w:b/>
                <w:kern w:val="0"/>
                <w:sz w:val="28"/>
                <w:szCs w:val="28"/>
              </w:rPr>
            </w:pPr>
            <w:r>
              <w:rPr>
                <w:rFonts w:ascii="仿宋_GB2312" w:eastAsia="仿宋_GB2312" w:hAnsi="华文仿宋" w:cs="Arial" w:hint="eastAsia"/>
                <w:b/>
                <w:kern w:val="0"/>
                <w:sz w:val="28"/>
                <w:szCs w:val="28"/>
              </w:rPr>
              <w:t>序号</w:t>
            </w:r>
          </w:p>
        </w:tc>
        <w:tc>
          <w:tcPr>
            <w:tcW w:w="1704" w:type="dxa"/>
            <w:vAlign w:val="center"/>
          </w:tcPr>
          <w:p w14:paraId="0BBE4E07" w14:textId="77777777" w:rsidR="004343E8" w:rsidRDefault="00000000">
            <w:pPr>
              <w:jc w:val="center"/>
              <w:textAlignment w:val="baseline"/>
              <w:rPr>
                <w:rFonts w:ascii="仿宋_GB2312" w:eastAsia="仿宋_GB2312" w:hAnsi="华文仿宋" w:cs="Arial"/>
                <w:b/>
                <w:kern w:val="0"/>
                <w:sz w:val="28"/>
                <w:szCs w:val="28"/>
              </w:rPr>
            </w:pPr>
            <w:r>
              <w:rPr>
                <w:rFonts w:ascii="仿宋_GB2312" w:eastAsia="仿宋_GB2312" w:hAnsi="华文仿宋" w:cs="Arial" w:hint="eastAsia"/>
                <w:b/>
                <w:kern w:val="0"/>
                <w:sz w:val="28"/>
                <w:szCs w:val="28"/>
              </w:rPr>
              <w:t>品牌名称</w:t>
            </w:r>
          </w:p>
        </w:tc>
        <w:tc>
          <w:tcPr>
            <w:tcW w:w="1704" w:type="dxa"/>
            <w:vAlign w:val="center"/>
          </w:tcPr>
          <w:p w14:paraId="1EC408E9" w14:textId="77777777" w:rsidR="004343E8" w:rsidRDefault="00000000">
            <w:pPr>
              <w:jc w:val="center"/>
              <w:textAlignment w:val="baseline"/>
              <w:rPr>
                <w:rFonts w:ascii="仿宋_GB2312" w:eastAsia="仿宋_GB2312" w:hAnsi="华文仿宋" w:cs="Arial"/>
                <w:b/>
                <w:kern w:val="0"/>
                <w:sz w:val="28"/>
                <w:szCs w:val="28"/>
              </w:rPr>
            </w:pPr>
            <w:r>
              <w:rPr>
                <w:rFonts w:ascii="仿宋_GB2312" w:eastAsia="仿宋_GB2312" w:hAnsi="华文仿宋" w:cs="Arial" w:hint="eastAsia"/>
                <w:b/>
                <w:kern w:val="0"/>
                <w:sz w:val="28"/>
                <w:szCs w:val="28"/>
              </w:rPr>
              <w:t>规格</w:t>
            </w:r>
          </w:p>
        </w:tc>
        <w:tc>
          <w:tcPr>
            <w:tcW w:w="1704" w:type="dxa"/>
            <w:vAlign w:val="center"/>
          </w:tcPr>
          <w:p w14:paraId="6196861E" w14:textId="77777777" w:rsidR="004343E8" w:rsidRDefault="00000000">
            <w:pPr>
              <w:jc w:val="center"/>
              <w:textAlignment w:val="baseline"/>
              <w:rPr>
                <w:rFonts w:ascii="仿宋_GB2312" w:eastAsia="仿宋_GB2312" w:hAnsi="华文仿宋" w:cs="Arial"/>
                <w:b/>
                <w:kern w:val="0"/>
                <w:sz w:val="28"/>
                <w:szCs w:val="28"/>
              </w:rPr>
            </w:pPr>
            <w:r>
              <w:rPr>
                <w:rFonts w:ascii="仿宋_GB2312" w:eastAsia="仿宋_GB2312" w:hAnsi="华文仿宋" w:cs="Arial" w:hint="eastAsia"/>
                <w:b/>
                <w:kern w:val="0"/>
                <w:sz w:val="28"/>
                <w:szCs w:val="28"/>
              </w:rPr>
              <w:t>单价（元）</w:t>
            </w:r>
          </w:p>
        </w:tc>
        <w:tc>
          <w:tcPr>
            <w:tcW w:w="1890" w:type="dxa"/>
            <w:vAlign w:val="center"/>
          </w:tcPr>
          <w:p w14:paraId="66A424EE" w14:textId="77777777" w:rsidR="004343E8" w:rsidRDefault="00000000">
            <w:pPr>
              <w:jc w:val="center"/>
              <w:textAlignment w:val="baseline"/>
              <w:rPr>
                <w:rFonts w:ascii="仿宋_GB2312" w:eastAsia="仿宋_GB2312" w:hAnsi="华文仿宋" w:cs="Arial"/>
                <w:b/>
                <w:kern w:val="0"/>
                <w:sz w:val="28"/>
                <w:szCs w:val="28"/>
              </w:rPr>
            </w:pPr>
            <w:r>
              <w:rPr>
                <w:rFonts w:ascii="仿宋_GB2312" w:eastAsia="仿宋_GB2312" w:hAnsi="华文仿宋" w:cs="Arial" w:hint="eastAsia"/>
                <w:b/>
                <w:kern w:val="0"/>
                <w:sz w:val="28"/>
                <w:szCs w:val="28"/>
              </w:rPr>
              <w:t>备注</w:t>
            </w:r>
          </w:p>
        </w:tc>
      </w:tr>
      <w:tr w:rsidR="004343E8" w14:paraId="30A645EC" w14:textId="77777777">
        <w:trPr>
          <w:jc w:val="center"/>
        </w:trPr>
        <w:tc>
          <w:tcPr>
            <w:tcW w:w="1380" w:type="dxa"/>
            <w:vAlign w:val="center"/>
          </w:tcPr>
          <w:p w14:paraId="56731234"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w:t>
            </w:r>
          </w:p>
        </w:tc>
        <w:tc>
          <w:tcPr>
            <w:tcW w:w="1704" w:type="dxa"/>
            <w:vAlign w:val="center"/>
          </w:tcPr>
          <w:p w14:paraId="178E4702"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农夫山泉</w:t>
            </w:r>
          </w:p>
        </w:tc>
        <w:tc>
          <w:tcPr>
            <w:tcW w:w="1704" w:type="dxa"/>
            <w:vAlign w:val="center"/>
          </w:tcPr>
          <w:p w14:paraId="4846E3B4"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12L/桶</w:t>
            </w:r>
          </w:p>
        </w:tc>
        <w:tc>
          <w:tcPr>
            <w:tcW w:w="1704" w:type="dxa"/>
            <w:vAlign w:val="center"/>
          </w:tcPr>
          <w:p w14:paraId="629A5145" w14:textId="77777777" w:rsidR="004343E8" w:rsidRDefault="004343E8">
            <w:pPr>
              <w:jc w:val="center"/>
              <w:textAlignment w:val="baseline"/>
              <w:rPr>
                <w:rFonts w:ascii="仿宋_GB2312" w:eastAsia="仿宋_GB2312" w:hAnsi="华文仿宋" w:cs="Arial"/>
                <w:bCs/>
                <w:kern w:val="0"/>
                <w:sz w:val="28"/>
                <w:szCs w:val="28"/>
              </w:rPr>
            </w:pPr>
          </w:p>
        </w:tc>
        <w:tc>
          <w:tcPr>
            <w:tcW w:w="1890" w:type="dxa"/>
            <w:vAlign w:val="center"/>
          </w:tcPr>
          <w:p w14:paraId="552CBEF3"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一次性桶</w:t>
            </w:r>
          </w:p>
        </w:tc>
      </w:tr>
      <w:tr w:rsidR="004343E8" w14:paraId="08A0ECCF" w14:textId="77777777">
        <w:trPr>
          <w:jc w:val="center"/>
        </w:trPr>
        <w:tc>
          <w:tcPr>
            <w:tcW w:w="1380" w:type="dxa"/>
            <w:vAlign w:val="center"/>
          </w:tcPr>
          <w:p w14:paraId="75D539CF"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2</w:t>
            </w:r>
          </w:p>
        </w:tc>
        <w:tc>
          <w:tcPr>
            <w:tcW w:w="1704" w:type="dxa"/>
            <w:vMerge w:val="restart"/>
            <w:vAlign w:val="center"/>
          </w:tcPr>
          <w:p w14:paraId="1017BA8E"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景田</w:t>
            </w:r>
          </w:p>
        </w:tc>
        <w:tc>
          <w:tcPr>
            <w:tcW w:w="1704" w:type="dxa"/>
            <w:vAlign w:val="center"/>
          </w:tcPr>
          <w:p w14:paraId="795C92E7"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15L/桶</w:t>
            </w:r>
          </w:p>
        </w:tc>
        <w:tc>
          <w:tcPr>
            <w:tcW w:w="1704" w:type="dxa"/>
            <w:vAlign w:val="center"/>
          </w:tcPr>
          <w:p w14:paraId="6F7CA665" w14:textId="77777777" w:rsidR="004343E8" w:rsidRDefault="004343E8">
            <w:pPr>
              <w:jc w:val="center"/>
              <w:textAlignment w:val="baseline"/>
              <w:rPr>
                <w:rFonts w:ascii="仿宋_GB2312" w:eastAsia="仿宋_GB2312" w:hAnsi="华文仿宋" w:cs="Arial"/>
                <w:bCs/>
                <w:kern w:val="0"/>
                <w:sz w:val="28"/>
                <w:szCs w:val="28"/>
              </w:rPr>
            </w:pPr>
          </w:p>
        </w:tc>
        <w:tc>
          <w:tcPr>
            <w:tcW w:w="1890" w:type="dxa"/>
            <w:vAlign w:val="center"/>
          </w:tcPr>
          <w:p w14:paraId="1C0861E9"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一次性桶</w:t>
            </w:r>
          </w:p>
        </w:tc>
      </w:tr>
      <w:tr w:rsidR="004343E8" w14:paraId="37CDC2BA" w14:textId="77777777">
        <w:trPr>
          <w:jc w:val="center"/>
        </w:trPr>
        <w:tc>
          <w:tcPr>
            <w:tcW w:w="1380" w:type="dxa"/>
            <w:vAlign w:val="center"/>
          </w:tcPr>
          <w:p w14:paraId="20A9676A"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3</w:t>
            </w:r>
          </w:p>
        </w:tc>
        <w:tc>
          <w:tcPr>
            <w:tcW w:w="1704" w:type="dxa"/>
            <w:vMerge/>
            <w:vAlign w:val="center"/>
          </w:tcPr>
          <w:p w14:paraId="1DF1196A" w14:textId="77777777" w:rsidR="004343E8" w:rsidRDefault="004343E8">
            <w:pPr>
              <w:jc w:val="center"/>
              <w:textAlignment w:val="baseline"/>
              <w:rPr>
                <w:rFonts w:ascii="仿宋_GB2312" w:eastAsia="仿宋_GB2312" w:hAnsi="华文仿宋" w:cs="Arial"/>
                <w:bCs/>
                <w:kern w:val="0"/>
                <w:sz w:val="28"/>
                <w:szCs w:val="28"/>
              </w:rPr>
            </w:pPr>
          </w:p>
        </w:tc>
        <w:tc>
          <w:tcPr>
            <w:tcW w:w="1704" w:type="dxa"/>
            <w:vAlign w:val="center"/>
          </w:tcPr>
          <w:p w14:paraId="4568AB0F"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18.9L/桶</w:t>
            </w:r>
          </w:p>
        </w:tc>
        <w:tc>
          <w:tcPr>
            <w:tcW w:w="1704" w:type="dxa"/>
            <w:vAlign w:val="center"/>
          </w:tcPr>
          <w:p w14:paraId="5B773717" w14:textId="77777777" w:rsidR="004343E8" w:rsidRDefault="004343E8">
            <w:pPr>
              <w:jc w:val="center"/>
              <w:textAlignment w:val="baseline"/>
              <w:rPr>
                <w:rFonts w:ascii="仿宋_GB2312" w:eastAsia="仿宋_GB2312" w:hAnsi="华文仿宋" w:cs="Arial"/>
                <w:bCs/>
                <w:kern w:val="0"/>
                <w:sz w:val="28"/>
                <w:szCs w:val="28"/>
              </w:rPr>
            </w:pPr>
          </w:p>
        </w:tc>
        <w:tc>
          <w:tcPr>
            <w:tcW w:w="1890" w:type="dxa"/>
            <w:vAlign w:val="center"/>
          </w:tcPr>
          <w:p w14:paraId="078942A1"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一次性桶</w:t>
            </w:r>
          </w:p>
        </w:tc>
      </w:tr>
      <w:tr w:rsidR="004343E8" w14:paraId="7F01F870" w14:textId="77777777">
        <w:trPr>
          <w:jc w:val="center"/>
        </w:trPr>
        <w:tc>
          <w:tcPr>
            <w:tcW w:w="1380" w:type="dxa"/>
            <w:vAlign w:val="center"/>
          </w:tcPr>
          <w:p w14:paraId="6BB421CD"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4</w:t>
            </w:r>
          </w:p>
        </w:tc>
        <w:tc>
          <w:tcPr>
            <w:tcW w:w="1704" w:type="dxa"/>
            <w:vAlign w:val="center"/>
          </w:tcPr>
          <w:p w14:paraId="78819334"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怡宝</w:t>
            </w:r>
          </w:p>
        </w:tc>
        <w:tc>
          <w:tcPr>
            <w:tcW w:w="1704" w:type="dxa"/>
            <w:vAlign w:val="center"/>
          </w:tcPr>
          <w:p w14:paraId="1DF93B16"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18.9L/桶</w:t>
            </w:r>
          </w:p>
        </w:tc>
        <w:tc>
          <w:tcPr>
            <w:tcW w:w="1704" w:type="dxa"/>
            <w:vAlign w:val="center"/>
          </w:tcPr>
          <w:p w14:paraId="7D5C84F1" w14:textId="77777777" w:rsidR="004343E8" w:rsidRDefault="004343E8">
            <w:pPr>
              <w:jc w:val="center"/>
              <w:textAlignment w:val="baseline"/>
              <w:rPr>
                <w:rFonts w:ascii="仿宋_GB2312" w:eastAsia="仿宋_GB2312" w:hAnsi="华文仿宋" w:cs="Arial"/>
                <w:bCs/>
                <w:kern w:val="0"/>
                <w:sz w:val="28"/>
                <w:szCs w:val="28"/>
              </w:rPr>
            </w:pPr>
          </w:p>
        </w:tc>
        <w:tc>
          <w:tcPr>
            <w:tcW w:w="1890" w:type="dxa"/>
            <w:vAlign w:val="center"/>
          </w:tcPr>
          <w:p w14:paraId="61651C77" w14:textId="77777777" w:rsidR="004343E8" w:rsidRDefault="004343E8">
            <w:pPr>
              <w:jc w:val="center"/>
              <w:textAlignment w:val="baseline"/>
              <w:rPr>
                <w:rFonts w:ascii="仿宋_GB2312" w:eastAsia="仿宋_GB2312" w:hAnsi="华文仿宋" w:cs="Arial"/>
                <w:bCs/>
                <w:kern w:val="0"/>
                <w:sz w:val="28"/>
                <w:szCs w:val="28"/>
              </w:rPr>
            </w:pPr>
          </w:p>
        </w:tc>
      </w:tr>
      <w:tr w:rsidR="004343E8" w14:paraId="4261F84A" w14:textId="77777777">
        <w:trPr>
          <w:jc w:val="center"/>
        </w:trPr>
        <w:tc>
          <w:tcPr>
            <w:tcW w:w="1380" w:type="dxa"/>
            <w:vAlign w:val="center"/>
          </w:tcPr>
          <w:p w14:paraId="09A4E085"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5</w:t>
            </w:r>
          </w:p>
        </w:tc>
        <w:tc>
          <w:tcPr>
            <w:tcW w:w="1704" w:type="dxa"/>
            <w:vAlign w:val="center"/>
          </w:tcPr>
          <w:p w14:paraId="1545FD4D"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农夫山泉</w:t>
            </w:r>
          </w:p>
        </w:tc>
        <w:tc>
          <w:tcPr>
            <w:tcW w:w="1704" w:type="dxa"/>
            <w:vAlign w:val="center"/>
          </w:tcPr>
          <w:p w14:paraId="3913222E"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380ml/瓶</w:t>
            </w:r>
          </w:p>
        </w:tc>
        <w:tc>
          <w:tcPr>
            <w:tcW w:w="1704" w:type="dxa"/>
            <w:vAlign w:val="center"/>
          </w:tcPr>
          <w:p w14:paraId="2E1302D2" w14:textId="77777777" w:rsidR="004343E8" w:rsidRDefault="004343E8">
            <w:pPr>
              <w:jc w:val="center"/>
              <w:textAlignment w:val="baseline"/>
              <w:rPr>
                <w:rFonts w:ascii="仿宋_GB2312" w:eastAsia="仿宋_GB2312" w:hAnsi="华文仿宋" w:cs="Arial"/>
                <w:bCs/>
                <w:kern w:val="0"/>
                <w:sz w:val="28"/>
                <w:szCs w:val="28"/>
              </w:rPr>
            </w:pPr>
          </w:p>
        </w:tc>
        <w:tc>
          <w:tcPr>
            <w:tcW w:w="1890" w:type="dxa"/>
            <w:vAlign w:val="center"/>
          </w:tcPr>
          <w:p w14:paraId="2A601067" w14:textId="77777777" w:rsidR="004343E8" w:rsidRDefault="004343E8">
            <w:pPr>
              <w:jc w:val="center"/>
              <w:textAlignment w:val="baseline"/>
              <w:rPr>
                <w:rFonts w:ascii="仿宋_GB2312" w:eastAsia="仿宋_GB2312" w:hAnsi="华文仿宋" w:cs="Arial"/>
                <w:bCs/>
                <w:kern w:val="0"/>
                <w:sz w:val="28"/>
                <w:szCs w:val="28"/>
              </w:rPr>
            </w:pPr>
          </w:p>
        </w:tc>
      </w:tr>
      <w:tr w:rsidR="004343E8" w14:paraId="078CDBBC" w14:textId="77777777">
        <w:trPr>
          <w:jc w:val="center"/>
        </w:trPr>
        <w:tc>
          <w:tcPr>
            <w:tcW w:w="1380" w:type="dxa"/>
            <w:vAlign w:val="center"/>
          </w:tcPr>
          <w:p w14:paraId="437F038D"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6</w:t>
            </w:r>
          </w:p>
        </w:tc>
        <w:tc>
          <w:tcPr>
            <w:tcW w:w="1704" w:type="dxa"/>
            <w:vAlign w:val="center"/>
          </w:tcPr>
          <w:p w14:paraId="7AB81BCD"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纳翁泉</w:t>
            </w:r>
          </w:p>
        </w:tc>
        <w:tc>
          <w:tcPr>
            <w:tcW w:w="1704" w:type="dxa"/>
            <w:vAlign w:val="center"/>
          </w:tcPr>
          <w:p w14:paraId="040F70AD" w14:textId="77777777" w:rsidR="004343E8" w:rsidRDefault="00000000">
            <w:pPr>
              <w:jc w:val="center"/>
              <w:textAlignment w:val="baseline"/>
              <w:rPr>
                <w:rFonts w:ascii="仿宋_GB2312" w:eastAsia="仿宋_GB2312" w:hAnsi="华文仿宋" w:cs="Arial"/>
                <w:bCs/>
                <w:kern w:val="0"/>
                <w:sz w:val="28"/>
                <w:szCs w:val="28"/>
              </w:rPr>
            </w:pPr>
            <w:r>
              <w:rPr>
                <w:rFonts w:ascii="仿宋_GB2312" w:eastAsia="仿宋_GB2312" w:hAnsi="华文仿宋" w:cs="Arial" w:hint="eastAsia"/>
                <w:bCs/>
                <w:kern w:val="0"/>
                <w:sz w:val="28"/>
                <w:szCs w:val="28"/>
              </w:rPr>
              <w:t>360ml/瓶</w:t>
            </w:r>
          </w:p>
        </w:tc>
        <w:tc>
          <w:tcPr>
            <w:tcW w:w="1704" w:type="dxa"/>
            <w:vAlign w:val="center"/>
          </w:tcPr>
          <w:p w14:paraId="5F625139" w14:textId="77777777" w:rsidR="004343E8" w:rsidRDefault="004343E8">
            <w:pPr>
              <w:jc w:val="center"/>
              <w:textAlignment w:val="baseline"/>
              <w:rPr>
                <w:rFonts w:ascii="仿宋_GB2312" w:eastAsia="仿宋_GB2312" w:hAnsi="华文仿宋" w:cs="Arial"/>
                <w:bCs/>
                <w:kern w:val="0"/>
                <w:sz w:val="28"/>
                <w:szCs w:val="28"/>
              </w:rPr>
            </w:pPr>
          </w:p>
        </w:tc>
        <w:tc>
          <w:tcPr>
            <w:tcW w:w="1890" w:type="dxa"/>
            <w:vAlign w:val="center"/>
          </w:tcPr>
          <w:p w14:paraId="59D2D045" w14:textId="77777777" w:rsidR="004343E8" w:rsidRDefault="004343E8">
            <w:pPr>
              <w:jc w:val="center"/>
              <w:textAlignment w:val="baseline"/>
              <w:rPr>
                <w:rFonts w:ascii="仿宋_GB2312" w:eastAsia="仿宋_GB2312" w:hAnsi="华文仿宋" w:cs="Arial"/>
                <w:bCs/>
                <w:kern w:val="0"/>
                <w:sz w:val="28"/>
                <w:szCs w:val="28"/>
              </w:rPr>
            </w:pPr>
          </w:p>
        </w:tc>
      </w:tr>
    </w:tbl>
    <w:p w14:paraId="41D667A8" w14:textId="77777777" w:rsidR="004343E8" w:rsidRDefault="00000000">
      <w:pPr>
        <w:spacing w:line="360" w:lineRule="auto"/>
        <w:ind w:firstLine="560"/>
        <w:jc w:val="left"/>
        <w:rPr>
          <w:rFonts w:ascii="黑体" w:eastAsia="黑体" w:hAnsi="黑体" w:cs="黑体"/>
          <w:sz w:val="32"/>
          <w:szCs w:val="36"/>
        </w:rPr>
      </w:pPr>
      <w:r>
        <w:rPr>
          <w:rFonts w:ascii="黑体" w:eastAsia="黑体" w:hAnsi="黑体" w:cs="黑体" w:hint="eastAsia"/>
          <w:sz w:val="32"/>
          <w:szCs w:val="36"/>
        </w:rPr>
        <w:t>（二）汇总表</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3154"/>
        <w:gridCol w:w="3499"/>
      </w:tblGrid>
      <w:tr w:rsidR="004343E8" w14:paraId="7CDDF611" w14:textId="77777777">
        <w:trPr>
          <w:trHeight w:val="1075"/>
          <w:jc w:val="center"/>
        </w:trPr>
        <w:tc>
          <w:tcPr>
            <w:tcW w:w="1624" w:type="dxa"/>
            <w:shd w:val="clear" w:color="auto" w:fill="auto"/>
            <w:vAlign w:val="center"/>
          </w:tcPr>
          <w:p w14:paraId="59535FE3" w14:textId="77777777" w:rsidR="004343E8" w:rsidRDefault="00000000">
            <w:pPr>
              <w:spacing w:line="240" w:lineRule="atLeast"/>
              <w:jc w:val="center"/>
              <w:rPr>
                <w:rFonts w:ascii="仿宋_GB2312" w:eastAsia="仿宋_GB2312" w:hAnsiTheme="minorEastAsia"/>
                <w:b/>
                <w:bCs/>
                <w:sz w:val="28"/>
                <w:szCs w:val="28"/>
              </w:rPr>
            </w:pPr>
            <w:r>
              <w:rPr>
                <w:rFonts w:ascii="仿宋_GB2312" w:eastAsia="仿宋_GB2312" w:hAnsiTheme="minorEastAsia" w:hint="eastAsia"/>
                <w:b/>
                <w:bCs/>
                <w:sz w:val="28"/>
                <w:szCs w:val="28"/>
              </w:rPr>
              <w:t>招标编号</w:t>
            </w:r>
          </w:p>
        </w:tc>
        <w:tc>
          <w:tcPr>
            <w:tcW w:w="3154" w:type="dxa"/>
            <w:shd w:val="clear" w:color="auto" w:fill="auto"/>
            <w:vAlign w:val="center"/>
          </w:tcPr>
          <w:p w14:paraId="6E9268B8" w14:textId="77777777" w:rsidR="004343E8" w:rsidRDefault="00000000">
            <w:pPr>
              <w:spacing w:line="240" w:lineRule="atLeast"/>
              <w:jc w:val="center"/>
              <w:rPr>
                <w:rFonts w:ascii="仿宋_GB2312" w:eastAsia="仿宋_GB2312" w:hAnsiTheme="minorEastAsia"/>
                <w:b/>
                <w:bCs/>
                <w:sz w:val="28"/>
                <w:szCs w:val="28"/>
              </w:rPr>
            </w:pPr>
            <w:r>
              <w:rPr>
                <w:rFonts w:ascii="仿宋_GB2312" w:eastAsia="仿宋_GB2312" w:hAnsiTheme="minorEastAsia" w:hint="eastAsia"/>
                <w:b/>
                <w:bCs/>
                <w:sz w:val="28"/>
                <w:szCs w:val="28"/>
              </w:rPr>
              <w:t>项目名称</w:t>
            </w:r>
          </w:p>
        </w:tc>
        <w:tc>
          <w:tcPr>
            <w:tcW w:w="3499" w:type="dxa"/>
            <w:shd w:val="clear" w:color="auto" w:fill="auto"/>
            <w:vAlign w:val="center"/>
          </w:tcPr>
          <w:p w14:paraId="01C85235" w14:textId="77777777" w:rsidR="004343E8" w:rsidRDefault="00000000">
            <w:pPr>
              <w:spacing w:line="240" w:lineRule="atLeast"/>
              <w:jc w:val="center"/>
              <w:rPr>
                <w:rFonts w:ascii="仿宋_GB2312" w:eastAsia="仿宋_GB2312" w:hAnsiTheme="minorEastAsia"/>
                <w:b/>
                <w:bCs/>
                <w:sz w:val="28"/>
                <w:szCs w:val="28"/>
              </w:rPr>
            </w:pPr>
            <w:r>
              <w:rPr>
                <w:rFonts w:ascii="仿宋_GB2312" w:eastAsia="仿宋_GB2312" w:hAnsiTheme="minorEastAsia" w:hint="eastAsia"/>
                <w:b/>
                <w:bCs/>
                <w:sz w:val="28"/>
                <w:szCs w:val="28"/>
              </w:rPr>
              <w:t>投标单价合计</w:t>
            </w:r>
          </w:p>
          <w:p w14:paraId="7D067C5D" w14:textId="77777777" w:rsidR="004343E8" w:rsidRDefault="00000000">
            <w:pPr>
              <w:spacing w:line="240" w:lineRule="atLeast"/>
              <w:jc w:val="center"/>
              <w:rPr>
                <w:rFonts w:ascii="仿宋_GB2312" w:eastAsia="仿宋_GB2312" w:hAnsiTheme="minorEastAsia"/>
                <w:b/>
                <w:bCs/>
                <w:sz w:val="28"/>
                <w:szCs w:val="28"/>
              </w:rPr>
            </w:pPr>
            <w:r>
              <w:rPr>
                <w:rFonts w:ascii="仿宋_GB2312" w:eastAsia="仿宋_GB2312" w:hAnsiTheme="minorEastAsia" w:hint="eastAsia"/>
                <w:b/>
                <w:bCs/>
                <w:sz w:val="28"/>
                <w:szCs w:val="28"/>
              </w:rPr>
              <w:t>（人民币/元）</w:t>
            </w:r>
          </w:p>
        </w:tc>
      </w:tr>
      <w:tr w:rsidR="004343E8" w14:paraId="72864570" w14:textId="77777777">
        <w:trPr>
          <w:trHeight w:val="602"/>
          <w:jc w:val="center"/>
        </w:trPr>
        <w:tc>
          <w:tcPr>
            <w:tcW w:w="1624" w:type="dxa"/>
            <w:shd w:val="clear" w:color="auto" w:fill="auto"/>
            <w:vAlign w:val="center"/>
          </w:tcPr>
          <w:p w14:paraId="6A35EBE0" w14:textId="77777777" w:rsidR="004343E8" w:rsidRDefault="004343E8">
            <w:pPr>
              <w:spacing w:line="240" w:lineRule="atLeast"/>
              <w:rPr>
                <w:rFonts w:ascii="仿宋_GB2312" w:eastAsia="仿宋_GB2312" w:hAnsiTheme="minorEastAsia"/>
                <w:sz w:val="28"/>
                <w:szCs w:val="28"/>
              </w:rPr>
            </w:pPr>
          </w:p>
        </w:tc>
        <w:tc>
          <w:tcPr>
            <w:tcW w:w="3154" w:type="dxa"/>
            <w:shd w:val="clear" w:color="auto" w:fill="auto"/>
            <w:vAlign w:val="center"/>
          </w:tcPr>
          <w:p w14:paraId="31A6DA66" w14:textId="77777777" w:rsidR="004343E8" w:rsidRDefault="004343E8">
            <w:pPr>
              <w:spacing w:line="240" w:lineRule="atLeast"/>
              <w:rPr>
                <w:rFonts w:ascii="仿宋_GB2312" w:eastAsia="仿宋_GB2312" w:hAnsiTheme="minorEastAsia"/>
                <w:sz w:val="28"/>
                <w:szCs w:val="28"/>
              </w:rPr>
            </w:pPr>
          </w:p>
        </w:tc>
        <w:tc>
          <w:tcPr>
            <w:tcW w:w="3499" w:type="dxa"/>
            <w:shd w:val="clear" w:color="auto" w:fill="auto"/>
            <w:vAlign w:val="center"/>
          </w:tcPr>
          <w:p w14:paraId="691555B7" w14:textId="77777777" w:rsidR="004343E8" w:rsidRDefault="004343E8">
            <w:pPr>
              <w:spacing w:line="240" w:lineRule="atLeast"/>
              <w:rPr>
                <w:rFonts w:ascii="仿宋_GB2312" w:eastAsia="仿宋_GB2312" w:hAnsiTheme="minorEastAsia"/>
                <w:sz w:val="28"/>
                <w:szCs w:val="28"/>
              </w:rPr>
            </w:pPr>
          </w:p>
        </w:tc>
      </w:tr>
      <w:tr w:rsidR="004343E8" w14:paraId="457E98FB" w14:textId="77777777">
        <w:trPr>
          <w:trHeight w:val="862"/>
          <w:jc w:val="center"/>
        </w:trPr>
        <w:tc>
          <w:tcPr>
            <w:tcW w:w="1624" w:type="dxa"/>
            <w:shd w:val="clear" w:color="auto" w:fill="auto"/>
            <w:vAlign w:val="center"/>
          </w:tcPr>
          <w:p w14:paraId="2422D279" w14:textId="77777777" w:rsidR="004343E8"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14:paraId="66F13E4D" w14:textId="77777777" w:rsidR="004343E8" w:rsidRDefault="00000000">
            <w:pPr>
              <w:spacing w:line="580" w:lineRule="exact"/>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4FF001B7" w14:textId="77777777" w:rsidR="004343E8" w:rsidRDefault="00000000">
            <w:pPr>
              <w:spacing w:line="580" w:lineRule="exact"/>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14:paraId="24BFA44F" w14:textId="77777777" w:rsidR="004343E8" w:rsidRDefault="004343E8">
      <w:pPr>
        <w:spacing w:line="360" w:lineRule="auto"/>
        <w:ind w:firstLine="560"/>
        <w:rPr>
          <w:rFonts w:asciiTheme="minorEastAsia" w:hAnsiTheme="minorEastAsia"/>
        </w:rPr>
      </w:pPr>
    </w:p>
    <w:p w14:paraId="670F3D58" w14:textId="77777777" w:rsidR="004343E8" w:rsidRDefault="00000000">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 xml:space="preserve">投标人名称（单位盖公章）：                        </w:t>
      </w:r>
    </w:p>
    <w:p w14:paraId="4EB14038" w14:textId="77777777" w:rsidR="004343E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14:paraId="00F989BA" w14:textId="77777777" w:rsidR="004343E8" w:rsidRDefault="00000000">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14:paraId="00254ED6" w14:textId="77777777" w:rsidR="004343E8" w:rsidRDefault="004343E8">
      <w:pPr>
        <w:spacing w:line="360" w:lineRule="auto"/>
        <w:ind w:firstLine="560"/>
        <w:rPr>
          <w:rFonts w:ascii="仿宋_GB2312" w:eastAsia="仿宋_GB2312" w:hAnsiTheme="minorEastAsia"/>
          <w:sz w:val="32"/>
          <w:szCs w:val="32"/>
        </w:rPr>
      </w:pPr>
    </w:p>
    <w:p w14:paraId="324E05F1" w14:textId="77777777" w:rsidR="004343E8"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14:paraId="7646B53E" w14:textId="77777777" w:rsidR="004343E8"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实施本项目的主要负责人员情况表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4343E8" w14:paraId="410AE62B" w14:textId="77777777">
        <w:trPr>
          <w:trHeight w:val="567"/>
          <w:jc w:val="center"/>
        </w:trPr>
        <w:tc>
          <w:tcPr>
            <w:tcW w:w="1271" w:type="dxa"/>
            <w:vMerge w:val="restart"/>
            <w:vAlign w:val="center"/>
          </w:tcPr>
          <w:p w14:paraId="11A3F2ED"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14:paraId="59AB3B0C"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14:paraId="19052A1B"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14:paraId="762D131D"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14:paraId="3A43406A"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4343E8" w14:paraId="18265CAD" w14:textId="77777777">
        <w:trPr>
          <w:trHeight w:val="567"/>
          <w:jc w:val="center"/>
        </w:trPr>
        <w:tc>
          <w:tcPr>
            <w:tcW w:w="1271" w:type="dxa"/>
            <w:vMerge/>
            <w:shd w:val="clear" w:color="auto" w:fill="auto"/>
            <w:vAlign w:val="center"/>
          </w:tcPr>
          <w:p w14:paraId="5A2CDA48" w14:textId="77777777" w:rsidR="004343E8" w:rsidRDefault="004343E8">
            <w:pPr>
              <w:spacing w:line="240" w:lineRule="atLeast"/>
              <w:jc w:val="center"/>
              <w:rPr>
                <w:rFonts w:ascii="仿宋_GB2312" w:eastAsia="仿宋_GB2312" w:hAnsiTheme="minorEastAsia"/>
                <w:sz w:val="24"/>
                <w:szCs w:val="24"/>
              </w:rPr>
            </w:pPr>
          </w:p>
        </w:tc>
        <w:tc>
          <w:tcPr>
            <w:tcW w:w="879" w:type="dxa"/>
            <w:vMerge/>
            <w:vAlign w:val="center"/>
          </w:tcPr>
          <w:p w14:paraId="05BEF41F" w14:textId="77777777" w:rsidR="004343E8" w:rsidRDefault="004343E8">
            <w:pPr>
              <w:spacing w:line="240" w:lineRule="atLeast"/>
              <w:jc w:val="center"/>
              <w:rPr>
                <w:rFonts w:ascii="仿宋_GB2312" w:eastAsia="仿宋_GB2312" w:hAnsiTheme="minorEastAsia"/>
                <w:sz w:val="24"/>
                <w:szCs w:val="24"/>
              </w:rPr>
            </w:pPr>
          </w:p>
        </w:tc>
        <w:tc>
          <w:tcPr>
            <w:tcW w:w="950" w:type="dxa"/>
            <w:vMerge/>
            <w:vAlign w:val="center"/>
          </w:tcPr>
          <w:p w14:paraId="09A7F553" w14:textId="77777777" w:rsidR="004343E8" w:rsidRDefault="004343E8">
            <w:pPr>
              <w:spacing w:line="240" w:lineRule="atLeast"/>
              <w:jc w:val="center"/>
              <w:rPr>
                <w:rFonts w:ascii="仿宋_GB2312" w:eastAsia="仿宋_GB2312" w:hAnsiTheme="minorEastAsia"/>
                <w:sz w:val="24"/>
                <w:szCs w:val="24"/>
              </w:rPr>
            </w:pPr>
          </w:p>
        </w:tc>
        <w:tc>
          <w:tcPr>
            <w:tcW w:w="950" w:type="dxa"/>
            <w:vMerge/>
            <w:vAlign w:val="center"/>
          </w:tcPr>
          <w:p w14:paraId="0B7B1D24" w14:textId="77777777" w:rsidR="004343E8" w:rsidRDefault="004343E8">
            <w:pPr>
              <w:spacing w:line="240" w:lineRule="atLeast"/>
              <w:jc w:val="center"/>
              <w:rPr>
                <w:rFonts w:ascii="仿宋_GB2312" w:eastAsia="仿宋_GB2312" w:hAnsiTheme="minorEastAsia"/>
                <w:sz w:val="24"/>
                <w:szCs w:val="24"/>
              </w:rPr>
            </w:pPr>
          </w:p>
        </w:tc>
        <w:tc>
          <w:tcPr>
            <w:tcW w:w="1087" w:type="dxa"/>
            <w:vAlign w:val="center"/>
          </w:tcPr>
          <w:p w14:paraId="0D199319"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14:paraId="292CCF38"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14:paraId="37166678"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14:paraId="7165DC3D"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14:paraId="6BBEF769"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4343E8" w14:paraId="7F0AFFAE" w14:textId="77777777">
        <w:trPr>
          <w:trHeight w:val="567"/>
          <w:jc w:val="center"/>
        </w:trPr>
        <w:tc>
          <w:tcPr>
            <w:tcW w:w="1271" w:type="dxa"/>
            <w:vMerge w:val="restart"/>
            <w:shd w:val="clear" w:color="auto" w:fill="auto"/>
            <w:vAlign w:val="center"/>
          </w:tcPr>
          <w:p w14:paraId="12BE111F"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负责人员</w:t>
            </w:r>
          </w:p>
        </w:tc>
        <w:tc>
          <w:tcPr>
            <w:tcW w:w="879" w:type="dxa"/>
            <w:vAlign w:val="center"/>
          </w:tcPr>
          <w:p w14:paraId="20A3958D" w14:textId="77777777" w:rsidR="004343E8" w:rsidRDefault="004343E8">
            <w:pPr>
              <w:spacing w:line="240" w:lineRule="atLeast"/>
              <w:jc w:val="center"/>
              <w:rPr>
                <w:rFonts w:ascii="仿宋_GB2312" w:eastAsia="仿宋_GB2312" w:hAnsiTheme="minorEastAsia"/>
                <w:sz w:val="24"/>
                <w:szCs w:val="24"/>
              </w:rPr>
            </w:pPr>
          </w:p>
        </w:tc>
        <w:tc>
          <w:tcPr>
            <w:tcW w:w="950" w:type="dxa"/>
            <w:vAlign w:val="center"/>
          </w:tcPr>
          <w:p w14:paraId="3EACFA0B" w14:textId="77777777" w:rsidR="004343E8" w:rsidRDefault="004343E8">
            <w:pPr>
              <w:spacing w:line="240" w:lineRule="atLeast"/>
              <w:jc w:val="center"/>
              <w:rPr>
                <w:rFonts w:ascii="仿宋_GB2312" w:eastAsia="仿宋_GB2312" w:hAnsiTheme="minorEastAsia"/>
                <w:sz w:val="24"/>
                <w:szCs w:val="24"/>
              </w:rPr>
            </w:pPr>
          </w:p>
        </w:tc>
        <w:tc>
          <w:tcPr>
            <w:tcW w:w="950" w:type="dxa"/>
            <w:vAlign w:val="center"/>
          </w:tcPr>
          <w:p w14:paraId="0D015E34" w14:textId="77777777" w:rsidR="004343E8" w:rsidRDefault="004343E8">
            <w:pPr>
              <w:spacing w:line="240" w:lineRule="atLeast"/>
              <w:jc w:val="center"/>
              <w:rPr>
                <w:rFonts w:ascii="仿宋_GB2312" w:eastAsia="仿宋_GB2312" w:hAnsiTheme="minorEastAsia"/>
                <w:sz w:val="24"/>
                <w:szCs w:val="24"/>
              </w:rPr>
            </w:pPr>
          </w:p>
        </w:tc>
        <w:tc>
          <w:tcPr>
            <w:tcW w:w="1087" w:type="dxa"/>
            <w:vAlign w:val="center"/>
          </w:tcPr>
          <w:p w14:paraId="08879B14" w14:textId="77777777" w:rsidR="004343E8" w:rsidRDefault="004343E8">
            <w:pPr>
              <w:spacing w:line="240" w:lineRule="atLeast"/>
              <w:jc w:val="center"/>
              <w:rPr>
                <w:rFonts w:ascii="仿宋_GB2312" w:eastAsia="仿宋_GB2312" w:hAnsiTheme="minorEastAsia"/>
                <w:sz w:val="24"/>
                <w:szCs w:val="24"/>
              </w:rPr>
            </w:pPr>
          </w:p>
        </w:tc>
        <w:tc>
          <w:tcPr>
            <w:tcW w:w="1234" w:type="dxa"/>
            <w:vAlign w:val="center"/>
          </w:tcPr>
          <w:p w14:paraId="55550BDB" w14:textId="77777777" w:rsidR="004343E8" w:rsidRDefault="004343E8">
            <w:pPr>
              <w:spacing w:line="240" w:lineRule="atLeast"/>
              <w:jc w:val="center"/>
              <w:rPr>
                <w:rFonts w:ascii="仿宋_GB2312" w:eastAsia="仿宋_GB2312" w:hAnsiTheme="minorEastAsia"/>
                <w:sz w:val="24"/>
                <w:szCs w:val="24"/>
              </w:rPr>
            </w:pPr>
          </w:p>
        </w:tc>
        <w:tc>
          <w:tcPr>
            <w:tcW w:w="1279" w:type="dxa"/>
            <w:vAlign w:val="center"/>
          </w:tcPr>
          <w:p w14:paraId="3AB4B63D" w14:textId="77777777" w:rsidR="004343E8" w:rsidRDefault="004343E8">
            <w:pPr>
              <w:spacing w:line="240" w:lineRule="atLeast"/>
              <w:jc w:val="center"/>
              <w:rPr>
                <w:rFonts w:ascii="仿宋_GB2312" w:eastAsia="仿宋_GB2312" w:hAnsiTheme="minorEastAsia"/>
                <w:sz w:val="24"/>
                <w:szCs w:val="24"/>
              </w:rPr>
            </w:pPr>
          </w:p>
        </w:tc>
        <w:tc>
          <w:tcPr>
            <w:tcW w:w="975" w:type="dxa"/>
            <w:vAlign w:val="center"/>
          </w:tcPr>
          <w:p w14:paraId="41C0084B" w14:textId="77777777" w:rsidR="004343E8" w:rsidRDefault="004343E8">
            <w:pPr>
              <w:spacing w:line="240" w:lineRule="atLeast"/>
              <w:jc w:val="center"/>
              <w:rPr>
                <w:rFonts w:ascii="仿宋_GB2312" w:eastAsia="仿宋_GB2312" w:hAnsiTheme="minorEastAsia"/>
                <w:sz w:val="24"/>
                <w:szCs w:val="24"/>
              </w:rPr>
            </w:pPr>
          </w:p>
        </w:tc>
      </w:tr>
      <w:tr w:rsidR="004343E8" w14:paraId="1F676FD0" w14:textId="77777777">
        <w:trPr>
          <w:trHeight w:val="567"/>
          <w:jc w:val="center"/>
        </w:trPr>
        <w:tc>
          <w:tcPr>
            <w:tcW w:w="1271" w:type="dxa"/>
            <w:vMerge/>
            <w:shd w:val="clear" w:color="auto" w:fill="auto"/>
            <w:vAlign w:val="center"/>
          </w:tcPr>
          <w:p w14:paraId="63FFBFA1" w14:textId="77777777" w:rsidR="004343E8" w:rsidRDefault="004343E8">
            <w:pPr>
              <w:spacing w:line="240" w:lineRule="atLeast"/>
              <w:jc w:val="center"/>
              <w:rPr>
                <w:rFonts w:ascii="仿宋_GB2312" w:hAnsiTheme="minorEastAsia"/>
              </w:rPr>
            </w:pPr>
          </w:p>
        </w:tc>
        <w:tc>
          <w:tcPr>
            <w:tcW w:w="879" w:type="dxa"/>
            <w:vAlign w:val="center"/>
          </w:tcPr>
          <w:p w14:paraId="6567626C" w14:textId="77777777" w:rsidR="004343E8" w:rsidRDefault="004343E8">
            <w:pPr>
              <w:spacing w:line="240" w:lineRule="atLeast"/>
              <w:jc w:val="center"/>
              <w:rPr>
                <w:rFonts w:ascii="仿宋_GB2312" w:hAnsiTheme="minorEastAsia"/>
              </w:rPr>
            </w:pPr>
          </w:p>
        </w:tc>
        <w:tc>
          <w:tcPr>
            <w:tcW w:w="950" w:type="dxa"/>
            <w:vAlign w:val="center"/>
          </w:tcPr>
          <w:p w14:paraId="4A37A865" w14:textId="77777777" w:rsidR="004343E8" w:rsidRDefault="004343E8">
            <w:pPr>
              <w:spacing w:line="240" w:lineRule="atLeast"/>
              <w:jc w:val="center"/>
              <w:rPr>
                <w:rFonts w:ascii="仿宋_GB2312" w:hAnsiTheme="minorEastAsia"/>
              </w:rPr>
            </w:pPr>
          </w:p>
        </w:tc>
        <w:tc>
          <w:tcPr>
            <w:tcW w:w="950" w:type="dxa"/>
            <w:vAlign w:val="center"/>
          </w:tcPr>
          <w:p w14:paraId="5443F864" w14:textId="77777777" w:rsidR="004343E8" w:rsidRDefault="004343E8">
            <w:pPr>
              <w:spacing w:line="240" w:lineRule="atLeast"/>
              <w:jc w:val="center"/>
              <w:rPr>
                <w:rFonts w:ascii="仿宋_GB2312" w:hAnsiTheme="minorEastAsia"/>
              </w:rPr>
            </w:pPr>
          </w:p>
        </w:tc>
        <w:tc>
          <w:tcPr>
            <w:tcW w:w="1087" w:type="dxa"/>
            <w:vAlign w:val="center"/>
          </w:tcPr>
          <w:p w14:paraId="4E9CFC07" w14:textId="77777777" w:rsidR="004343E8" w:rsidRDefault="004343E8">
            <w:pPr>
              <w:spacing w:line="240" w:lineRule="atLeast"/>
              <w:jc w:val="center"/>
              <w:rPr>
                <w:rFonts w:ascii="仿宋_GB2312" w:hAnsiTheme="minorEastAsia"/>
              </w:rPr>
            </w:pPr>
          </w:p>
        </w:tc>
        <w:tc>
          <w:tcPr>
            <w:tcW w:w="1234" w:type="dxa"/>
            <w:vAlign w:val="center"/>
          </w:tcPr>
          <w:p w14:paraId="777D815D" w14:textId="77777777" w:rsidR="004343E8" w:rsidRDefault="004343E8">
            <w:pPr>
              <w:spacing w:line="240" w:lineRule="atLeast"/>
              <w:jc w:val="center"/>
              <w:rPr>
                <w:rFonts w:ascii="仿宋_GB2312" w:hAnsiTheme="minorEastAsia"/>
              </w:rPr>
            </w:pPr>
          </w:p>
        </w:tc>
        <w:tc>
          <w:tcPr>
            <w:tcW w:w="1279" w:type="dxa"/>
            <w:vAlign w:val="center"/>
          </w:tcPr>
          <w:p w14:paraId="24D8D169" w14:textId="77777777" w:rsidR="004343E8" w:rsidRDefault="004343E8">
            <w:pPr>
              <w:spacing w:line="240" w:lineRule="atLeast"/>
              <w:jc w:val="center"/>
              <w:rPr>
                <w:rFonts w:ascii="仿宋_GB2312" w:hAnsiTheme="minorEastAsia"/>
              </w:rPr>
            </w:pPr>
          </w:p>
        </w:tc>
        <w:tc>
          <w:tcPr>
            <w:tcW w:w="975" w:type="dxa"/>
            <w:vAlign w:val="center"/>
          </w:tcPr>
          <w:p w14:paraId="2CE6701A" w14:textId="77777777" w:rsidR="004343E8" w:rsidRDefault="004343E8">
            <w:pPr>
              <w:spacing w:line="240" w:lineRule="atLeast"/>
              <w:jc w:val="center"/>
              <w:rPr>
                <w:rFonts w:ascii="仿宋_GB2312" w:hAnsiTheme="minorEastAsia"/>
              </w:rPr>
            </w:pPr>
          </w:p>
        </w:tc>
      </w:tr>
      <w:tr w:rsidR="004343E8" w14:paraId="79269996" w14:textId="77777777">
        <w:trPr>
          <w:trHeight w:val="567"/>
          <w:jc w:val="center"/>
        </w:trPr>
        <w:tc>
          <w:tcPr>
            <w:tcW w:w="1271" w:type="dxa"/>
            <w:vMerge/>
            <w:shd w:val="clear" w:color="auto" w:fill="auto"/>
            <w:vAlign w:val="center"/>
          </w:tcPr>
          <w:p w14:paraId="5E393449" w14:textId="77777777" w:rsidR="004343E8" w:rsidRDefault="004343E8">
            <w:pPr>
              <w:spacing w:line="240" w:lineRule="atLeast"/>
              <w:jc w:val="center"/>
              <w:rPr>
                <w:rFonts w:ascii="仿宋_GB2312" w:hAnsiTheme="minorEastAsia"/>
              </w:rPr>
            </w:pPr>
          </w:p>
        </w:tc>
        <w:tc>
          <w:tcPr>
            <w:tcW w:w="879" w:type="dxa"/>
            <w:vAlign w:val="center"/>
          </w:tcPr>
          <w:p w14:paraId="5397B76D" w14:textId="77777777" w:rsidR="004343E8" w:rsidRDefault="004343E8">
            <w:pPr>
              <w:spacing w:line="240" w:lineRule="atLeast"/>
              <w:jc w:val="center"/>
              <w:rPr>
                <w:rFonts w:ascii="仿宋_GB2312" w:hAnsiTheme="minorEastAsia"/>
              </w:rPr>
            </w:pPr>
          </w:p>
        </w:tc>
        <w:tc>
          <w:tcPr>
            <w:tcW w:w="950" w:type="dxa"/>
            <w:vAlign w:val="center"/>
          </w:tcPr>
          <w:p w14:paraId="7E64A171" w14:textId="77777777" w:rsidR="004343E8" w:rsidRDefault="004343E8">
            <w:pPr>
              <w:spacing w:line="240" w:lineRule="atLeast"/>
              <w:jc w:val="center"/>
              <w:rPr>
                <w:rFonts w:ascii="仿宋_GB2312" w:hAnsiTheme="minorEastAsia"/>
              </w:rPr>
            </w:pPr>
          </w:p>
        </w:tc>
        <w:tc>
          <w:tcPr>
            <w:tcW w:w="950" w:type="dxa"/>
            <w:vAlign w:val="center"/>
          </w:tcPr>
          <w:p w14:paraId="75926BE0" w14:textId="77777777" w:rsidR="004343E8" w:rsidRDefault="004343E8">
            <w:pPr>
              <w:spacing w:line="240" w:lineRule="atLeast"/>
              <w:jc w:val="center"/>
              <w:rPr>
                <w:rFonts w:ascii="仿宋_GB2312" w:hAnsiTheme="minorEastAsia"/>
              </w:rPr>
            </w:pPr>
          </w:p>
        </w:tc>
        <w:tc>
          <w:tcPr>
            <w:tcW w:w="1087" w:type="dxa"/>
            <w:vAlign w:val="center"/>
          </w:tcPr>
          <w:p w14:paraId="0D416C16" w14:textId="77777777" w:rsidR="004343E8" w:rsidRDefault="004343E8">
            <w:pPr>
              <w:spacing w:line="240" w:lineRule="atLeast"/>
              <w:jc w:val="center"/>
              <w:rPr>
                <w:rFonts w:ascii="仿宋_GB2312" w:hAnsiTheme="minorEastAsia"/>
              </w:rPr>
            </w:pPr>
          </w:p>
        </w:tc>
        <w:tc>
          <w:tcPr>
            <w:tcW w:w="1234" w:type="dxa"/>
            <w:vAlign w:val="center"/>
          </w:tcPr>
          <w:p w14:paraId="21DC3746" w14:textId="77777777" w:rsidR="004343E8" w:rsidRDefault="004343E8">
            <w:pPr>
              <w:spacing w:line="240" w:lineRule="atLeast"/>
              <w:jc w:val="center"/>
              <w:rPr>
                <w:rFonts w:ascii="仿宋_GB2312" w:hAnsiTheme="minorEastAsia"/>
              </w:rPr>
            </w:pPr>
          </w:p>
        </w:tc>
        <w:tc>
          <w:tcPr>
            <w:tcW w:w="1279" w:type="dxa"/>
            <w:vAlign w:val="center"/>
          </w:tcPr>
          <w:p w14:paraId="18414383" w14:textId="77777777" w:rsidR="004343E8" w:rsidRDefault="004343E8">
            <w:pPr>
              <w:spacing w:line="240" w:lineRule="atLeast"/>
              <w:jc w:val="center"/>
              <w:rPr>
                <w:rFonts w:ascii="仿宋_GB2312" w:hAnsiTheme="minorEastAsia"/>
              </w:rPr>
            </w:pPr>
          </w:p>
        </w:tc>
        <w:tc>
          <w:tcPr>
            <w:tcW w:w="975" w:type="dxa"/>
            <w:vAlign w:val="center"/>
          </w:tcPr>
          <w:p w14:paraId="1AC7AC38" w14:textId="77777777" w:rsidR="004343E8" w:rsidRDefault="004343E8">
            <w:pPr>
              <w:spacing w:line="240" w:lineRule="atLeast"/>
              <w:jc w:val="center"/>
              <w:rPr>
                <w:rFonts w:ascii="仿宋_GB2312" w:hAnsiTheme="minorEastAsia"/>
              </w:rPr>
            </w:pPr>
          </w:p>
        </w:tc>
      </w:tr>
    </w:tbl>
    <w:p w14:paraId="58DF0700" w14:textId="77777777" w:rsidR="004343E8"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14:paraId="7F1C8069" w14:textId="77777777" w:rsidR="004343E8" w:rsidRDefault="004343E8">
      <w:pPr>
        <w:spacing w:line="360" w:lineRule="auto"/>
        <w:ind w:firstLine="560"/>
        <w:rPr>
          <w:rFonts w:ascii="仿宋_GB2312" w:eastAsia="仿宋_GB2312" w:hAnsiTheme="minorEastAsia"/>
          <w:sz w:val="32"/>
          <w:szCs w:val="32"/>
        </w:rPr>
      </w:pPr>
    </w:p>
    <w:p w14:paraId="03772E30"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14:paraId="0E33AC9A" w14:textId="77777777" w:rsidR="004343E8" w:rsidRDefault="004343E8">
      <w:pPr>
        <w:spacing w:line="360" w:lineRule="auto"/>
        <w:ind w:firstLine="560"/>
        <w:rPr>
          <w:rFonts w:ascii="仿宋_GB2312" w:eastAsia="仿宋_GB2312" w:hAnsiTheme="minorEastAsia"/>
          <w:sz w:val="32"/>
          <w:szCs w:val="32"/>
        </w:rPr>
      </w:pPr>
    </w:p>
    <w:p w14:paraId="6F713628"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14:paraId="65378ECC" w14:textId="77777777" w:rsidR="004343E8" w:rsidRDefault="004343E8">
      <w:pPr>
        <w:spacing w:line="360" w:lineRule="auto"/>
        <w:ind w:firstLine="560"/>
        <w:rPr>
          <w:rFonts w:ascii="仿宋_GB2312" w:eastAsia="仿宋_GB2312" w:hAnsiTheme="minorEastAsia"/>
          <w:sz w:val="32"/>
          <w:szCs w:val="32"/>
        </w:rPr>
      </w:pPr>
    </w:p>
    <w:p w14:paraId="1F6E021A"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14:paraId="5A5358B0" w14:textId="77777777" w:rsidR="004343E8" w:rsidRDefault="004343E8">
      <w:pPr>
        <w:spacing w:line="360" w:lineRule="auto"/>
        <w:ind w:firstLine="560"/>
        <w:rPr>
          <w:rFonts w:ascii="仿宋_GB2312" w:eastAsia="仿宋_GB2312" w:hAnsiTheme="minorEastAsia"/>
          <w:sz w:val="32"/>
          <w:szCs w:val="32"/>
        </w:rPr>
      </w:pPr>
    </w:p>
    <w:p w14:paraId="4A7E4F73"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14:paraId="6ABABDC0" w14:textId="77777777" w:rsidR="004343E8" w:rsidRDefault="004343E8">
      <w:pPr>
        <w:spacing w:line="360" w:lineRule="auto"/>
        <w:ind w:firstLine="562"/>
        <w:jc w:val="center"/>
        <w:rPr>
          <w:rFonts w:asciiTheme="minorEastAsia" w:hAnsiTheme="minorEastAsia"/>
          <w:b/>
        </w:rPr>
      </w:pPr>
      <w:bookmarkStart w:id="18" w:name="_Toc43264518"/>
      <w:bookmarkStart w:id="19" w:name="_Toc50691037"/>
      <w:bookmarkStart w:id="20" w:name="_Toc50703730"/>
    </w:p>
    <w:p w14:paraId="190E59D3" w14:textId="77777777" w:rsidR="004343E8" w:rsidRDefault="004343E8">
      <w:pPr>
        <w:spacing w:line="360" w:lineRule="auto"/>
        <w:ind w:firstLine="562"/>
        <w:jc w:val="center"/>
        <w:rPr>
          <w:rFonts w:asciiTheme="minorEastAsia" w:hAnsiTheme="minorEastAsia"/>
          <w:b/>
        </w:rPr>
      </w:pPr>
    </w:p>
    <w:p w14:paraId="5698BCC8" w14:textId="77777777" w:rsidR="004343E8" w:rsidRDefault="004343E8">
      <w:pPr>
        <w:spacing w:line="360" w:lineRule="auto"/>
        <w:jc w:val="center"/>
        <w:rPr>
          <w:rFonts w:asciiTheme="minorEastAsia" w:hAnsiTheme="minorEastAsia"/>
          <w:b/>
        </w:rPr>
      </w:pPr>
    </w:p>
    <w:p w14:paraId="3C8F2949" w14:textId="77777777" w:rsidR="004343E8" w:rsidRDefault="004343E8">
      <w:pPr>
        <w:spacing w:line="360" w:lineRule="auto"/>
        <w:jc w:val="center"/>
        <w:rPr>
          <w:rFonts w:asciiTheme="minorEastAsia" w:hAnsiTheme="minorEastAsia"/>
          <w:b/>
        </w:rPr>
      </w:pPr>
    </w:p>
    <w:p w14:paraId="5B2FAD2F" w14:textId="77777777" w:rsidR="004343E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七、质量（完成时间、安全、环保）保障措施及方案</w:t>
      </w:r>
    </w:p>
    <w:p w14:paraId="4F13D1D8" w14:textId="77777777" w:rsidR="004343E8" w:rsidRDefault="00000000">
      <w:pPr>
        <w:spacing w:line="360" w:lineRule="auto"/>
        <w:jc w:val="center"/>
        <w:rPr>
          <w:rFonts w:asciiTheme="minorEastAsia" w:hAnsiTheme="minorEastAsia"/>
        </w:rPr>
      </w:pPr>
      <w:r>
        <w:rPr>
          <w:rFonts w:asciiTheme="minorEastAsia" w:hAnsiTheme="minorEastAsia" w:hint="eastAsia"/>
        </w:rPr>
        <w:t>（格式自定）</w:t>
      </w:r>
    </w:p>
    <w:p w14:paraId="46662947" w14:textId="77777777" w:rsidR="004343E8" w:rsidRDefault="004343E8">
      <w:pPr>
        <w:spacing w:line="360" w:lineRule="auto"/>
        <w:jc w:val="center"/>
        <w:rPr>
          <w:rFonts w:asciiTheme="minorEastAsia" w:hAnsiTheme="minorEastAsia"/>
        </w:rPr>
      </w:pPr>
    </w:p>
    <w:p w14:paraId="584A7284" w14:textId="77777777" w:rsidR="004343E8" w:rsidRDefault="004343E8">
      <w:pPr>
        <w:spacing w:line="360" w:lineRule="auto"/>
        <w:jc w:val="center"/>
        <w:rPr>
          <w:rFonts w:asciiTheme="minorEastAsia" w:hAnsiTheme="minorEastAsia"/>
        </w:rPr>
      </w:pPr>
    </w:p>
    <w:p w14:paraId="3B18171B" w14:textId="77777777" w:rsidR="004343E8" w:rsidRDefault="004343E8">
      <w:pPr>
        <w:spacing w:line="360" w:lineRule="auto"/>
        <w:jc w:val="center"/>
        <w:rPr>
          <w:rFonts w:asciiTheme="minorEastAsia" w:hAnsiTheme="minorEastAsia"/>
        </w:rPr>
      </w:pPr>
    </w:p>
    <w:p w14:paraId="263B48E4" w14:textId="77777777" w:rsidR="004343E8" w:rsidRDefault="004343E8">
      <w:pPr>
        <w:spacing w:line="360" w:lineRule="auto"/>
        <w:jc w:val="center"/>
        <w:rPr>
          <w:rFonts w:asciiTheme="minorEastAsia" w:hAnsiTheme="minorEastAsia"/>
        </w:rPr>
      </w:pPr>
    </w:p>
    <w:p w14:paraId="4B6823C0" w14:textId="77777777" w:rsidR="004343E8" w:rsidRDefault="004343E8">
      <w:pPr>
        <w:spacing w:line="360" w:lineRule="auto"/>
        <w:jc w:val="center"/>
        <w:rPr>
          <w:rFonts w:asciiTheme="minorEastAsia" w:hAnsiTheme="minorEastAsia"/>
        </w:rPr>
      </w:pPr>
    </w:p>
    <w:p w14:paraId="75305D2E" w14:textId="77777777" w:rsidR="004343E8" w:rsidRDefault="004343E8">
      <w:pPr>
        <w:spacing w:line="360" w:lineRule="auto"/>
        <w:jc w:val="center"/>
        <w:rPr>
          <w:rFonts w:asciiTheme="minorEastAsia" w:hAnsiTheme="minorEastAsia"/>
        </w:rPr>
      </w:pPr>
    </w:p>
    <w:p w14:paraId="5B73A525" w14:textId="77777777" w:rsidR="004343E8" w:rsidRDefault="004343E8">
      <w:pPr>
        <w:spacing w:line="360" w:lineRule="auto"/>
        <w:ind w:firstLine="560"/>
        <w:rPr>
          <w:rFonts w:asciiTheme="minorEastAsia" w:hAnsiTheme="minorEastAsia"/>
        </w:rPr>
      </w:pPr>
    </w:p>
    <w:p w14:paraId="7E936AF5" w14:textId="77777777" w:rsidR="004343E8"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787B3622" w14:textId="77777777" w:rsidR="004343E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14:paraId="29D89D61" w14:textId="77777777" w:rsidR="004343E8" w:rsidRDefault="00000000">
      <w:pPr>
        <w:spacing w:line="360" w:lineRule="auto"/>
        <w:jc w:val="center"/>
        <w:rPr>
          <w:rFonts w:asciiTheme="minorEastAsia" w:hAnsiTheme="minorEastAsia"/>
        </w:rPr>
      </w:pPr>
      <w:r>
        <w:rPr>
          <w:rFonts w:asciiTheme="minorEastAsia" w:hAnsiTheme="minorEastAsia" w:hint="eastAsia"/>
        </w:rPr>
        <w:t>（格式自定）</w:t>
      </w:r>
    </w:p>
    <w:p w14:paraId="761A62C9" w14:textId="77777777" w:rsidR="004343E8" w:rsidRDefault="00000000">
      <w:pPr>
        <w:widowControl/>
        <w:jc w:val="left"/>
        <w:rPr>
          <w:rFonts w:asciiTheme="minorEastAsia" w:hAnsiTheme="minorEastAsia"/>
        </w:rPr>
      </w:pPr>
      <w:r>
        <w:rPr>
          <w:rFonts w:asciiTheme="minorEastAsia" w:hAnsiTheme="minorEastAsia"/>
        </w:rPr>
        <w:br w:type="page"/>
      </w:r>
    </w:p>
    <w:p w14:paraId="6D4C9CF9" w14:textId="77777777" w:rsidR="004343E8" w:rsidRDefault="00000000">
      <w:pPr>
        <w:spacing w:line="360" w:lineRule="auto"/>
        <w:jc w:val="center"/>
        <w:rPr>
          <w:rFonts w:ascii="方正小标宋简体" w:eastAsia="方正小标宋简体" w:hAnsi="方正小标宋简体" w:cs="方正小标宋简体"/>
          <w:bCs/>
          <w:sz w:val="32"/>
        </w:rPr>
      </w:pPr>
      <w:bookmarkStart w:id="21" w:name="_Toc480789482"/>
      <w:bookmarkStart w:id="22" w:name="_Toc480756078"/>
      <w:bookmarkStart w:id="23" w:name="_Toc480754211"/>
      <w:bookmarkStart w:id="24" w:name="_Toc480755932"/>
      <w:bookmarkStart w:id="25" w:name="_Toc43264525"/>
      <w:r>
        <w:rPr>
          <w:rFonts w:ascii="方正小标宋简体" w:eastAsia="方正小标宋简体" w:hAnsi="方正小标宋简体" w:cs="方正小标宋简体" w:hint="eastAsia"/>
          <w:bCs/>
          <w:sz w:val="32"/>
        </w:rPr>
        <w:lastRenderedPageBreak/>
        <w:t>九、项目负责人及项目团队人员一览表</w:t>
      </w:r>
    </w:p>
    <w:p w14:paraId="2F2EE249" w14:textId="77777777" w:rsidR="004343E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1"/>
      <w:bookmarkEnd w:id="22"/>
      <w:bookmarkEnd w:id="23"/>
      <w:bookmarkEnd w:id="24"/>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4343E8" w14:paraId="4F9D2B5B" w14:textId="77777777">
        <w:trPr>
          <w:trHeight w:val="567"/>
          <w:jc w:val="center"/>
        </w:trPr>
        <w:tc>
          <w:tcPr>
            <w:tcW w:w="704" w:type="dxa"/>
            <w:shd w:val="clear" w:color="auto" w:fill="auto"/>
            <w:vAlign w:val="center"/>
          </w:tcPr>
          <w:p w14:paraId="34ABDEAA"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14:paraId="4089F8EC"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14:paraId="081F556C"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14:paraId="351CC1FD"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14:paraId="2B4AD1C4"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14:paraId="705E1149"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14:paraId="63CA097D"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14:paraId="58DAF6DF"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14:paraId="633DA984" w14:textId="77777777" w:rsidR="004343E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4343E8" w14:paraId="27941CE5" w14:textId="77777777">
        <w:trPr>
          <w:trHeight w:val="567"/>
          <w:jc w:val="center"/>
        </w:trPr>
        <w:tc>
          <w:tcPr>
            <w:tcW w:w="704" w:type="dxa"/>
            <w:shd w:val="clear" w:color="auto" w:fill="auto"/>
            <w:vAlign w:val="center"/>
          </w:tcPr>
          <w:p w14:paraId="5B952C4E" w14:textId="77777777" w:rsidR="004343E8" w:rsidRDefault="004343E8">
            <w:pPr>
              <w:spacing w:line="240" w:lineRule="atLeast"/>
              <w:rPr>
                <w:rFonts w:ascii="仿宋_GB2312" w:eastAsia="仿宋_GB2312" w:hAnsiTheme="minorEastAsia"/>
                <w:sz w:val="32"/>
                <w:szCs w:val="32"/>
              </w:rPr>
            </w:pPr>
          </w:p>
        </w:tc>
        <w:tc>
          <w:tcPr>
            <w:tcW w:w="1037" w:type="dxa"/>
            <w:shd w:val="clear" w:color="auto" w:fill="auto"/>
            <w:vAlign w:val="center"/>
          </w:tcPr>
          <w:p w14:paraId="04D19BE8" w14:textId="77777777" w:rsidR="004343E8" w:rsidRDefault="004343E8">
            <w:pPr>
              <w:spacing w:line="240" w:lineRule="atLeast"/>
              <w:rPr>
                <w:rFonts w:ascii="仿宋_GB2312" w:eastAsia="仿宋_GB2312" w:hAnsiTheme="minorEastAsia"/>
                <w:sz w:val="32"/>
                <w:szCs w:val="32"/>
              </w:rPr>
            </w:pPr>
          </w:p>
        </w:tc>
        <w:tc>
          <w:tcPr>
            <w:tcW w:w="826" w:type="dxa"/>
            <w:shd w:val="clear" w:color="auto" w:fill="auto"/>
            <w:vAlign w:val="center"/>
          </w:tcPr>
          <w:p w14:paraId="7856D883" w14:textId="77777777" w:rsidR="004343E8" w:rsidRDefault="004343E8">
            <w:pPr>
              <w:spacing w:line="240" w:lineRule="atLeast"/>
              <w:rPr>
                <w:rFonts w:ascii="仿宋_GB2312" w:eastAsia="仿宋_GB2312" w:hAnsiTheme="minorEastAsia"/>
                <w:sz w:val="32"/>
                <w:szCs w:val="32"/>
              </w:rPr>
            </w:pPr>
          </w:p>
        </w:tc>
        <w:tc>
          <w:tcPr>
            <w:tcW w:w="825" w:type="dxa"/>
            <w:shd w:val="clear" w:color="auto" w:fill="auto"/>
            <w:vAlign w:val="center"/>
          </w:tcPr>
          <w:p w14:paraId="36BD1380" w14:textId="77777777" w:rsidR="004343E8" w:rsidRDefault="004343E8">
            <w:pPr>
              <w:spacing w:line="240" w:lineRule="atLeast"/>
              <w:rPr>
                <w:rFonts w:ascii="仿宋_GB2312" w:eastAsia="仿宋_GB2312" w:hAnsiTheme="minorEastAsia"/>
                <w:sz w:val="32"/>
                <w:szCs w:val="32"/>
              </w:rPr>
            </w:pPr>
          </w:p>
        </w:tc>
        <w:tc>
          <w:tcPr>
            <w:tcW w:w="825" w:type="dxa"/>
            <w:shd w:val="clear" w:color="auto" w:fill="auto"/>
            <w:vAlign w:val="center"/>
          </w:tcPr>
          <w:p w14:paraId="0EA1DD5C" w14:textId="77777777" w:rsidR="004343E8" w:rsidRDefault="004343E8">
            <w:pPr>
              <w:spacing w:line="240" w:lineRule="atLeast"/>
              <w:rPr>
                <w:rFonts w:ascii="仿宋_GB2312" w:eastAsia="仿宋_GB2312" w:hAnsiTheme="minorEastAsia"/>
                <w:sz w:val="32"/>
                <w:szCs w:val="32"/>
              </w:rPr>
            </w:pPr>
          </w:p>
        </w:tc>
        <w:tc>
          <w:tcPr>
            <w:tcW w:w="881" w:type="dxa"/>
            <w:shd w:val="clear" w:color="auto" w:fill="auto"/>
            <w:vAlign w:val="center"/>
          </w:tcPr>
          <w:p w14:paraId="72B5CD50" w14:textId="77777777" w:rsidR="004343E8" w:rsidRDefault="004343E8">
            <w:pPr>
              <w:spacing w:line="240" w:lineRule="atLeast"/>
              <w:rPr>
                <w:rFonts w:ascii="仿宋_GB2312" w:eastAsia="仿宋_GB2312" w:hAnsiTheme="minorEastAsia"/>
                <w:sz w:val="32"/>
                <w:szCs w:val="32"/>
              </w:rPr>
            </w:pPr>
          </w:p>
        </w:tc>
        <w:tc>
          <w:tcPr>
            <w:tcW w:w="851" w:type="dxa"/>
            <w:shd w:val="clear" w:color="auto" w:fill="auto"/>
            <w:vAlign w:val="center"/>
          </w:tcPr>
          <w:p w14:paraId="43926D6C" w14:textId="77777777" w:rsidR="004343E8" w:rsidRDefault="004343E8">
            <w:pPr>
              <w:spacing w:line="240" w:lineRule="atLeast"/>
              <w:rPr>
                <w:rFonts w:ascii="仿宋_GB2312" w:eastAsia="仿宋_GB2312" w:hAnsiTheme="minorEastAsia"/>
                <w:sz w:val="32"/>
                <w:szCs w:val="32"/>
              </w:rPr>
            </w:pPr>
          </w:p>
        </w:tc>
        <w:tc>
          <w:tcPr>
            <w:tcW w:w="1246" w:type="dxa"/>
            <w:shd w:val="clear" w:color="auto" w:fill="auto"/>
            <w:vAlign w:val="center"/>
          </w:tcPr>
          <w:p w14:paraId="637CAFB5" w14:textId="77777777" w:rsidR="004343E8" w:rsidRDefault="004343E8">
            <w:pPr>
              <w:spacing w:line="240" w:lineRule="atLeast"/>
              <w:rPr>
                <w:rFonts w:ascii="仿宋_GB2312" w:eastAsia="仿宋_GB2312" w:hAnsiTheme="minorEastAsia"/>
                <w:sz w:val="32"/>
                <w:szCs w:val="32"/>
              </w:rPr>
            </w:pPr>
          </w:p>
        </w:tc>
        <w:tc>
          <w:tcPr>
            <w:tcW w:w="1686" w:type="dxa"/>
            <w:shd w:val="clear" w:color="auto" w:fill="auto"/>
            <w:vAlign w:val="center"/>
          </w:tcPr>
          <w:p w14:paraId="416DAD0A" w14:textId="77777777" w:rsidR="004343E8" w:rsidRDefault="004343E8">
            <w:pPr>
              <w:spacing w:line="240" w:lineRule="atLeast"/>
              <w:rPr>
                <w:rFonts w:ascii="仿宋_GB2312" w:eastAsia="仿宋_GB2312" w:hAnsiTheme="minorEastAsia"/>
                <w:sz w:val="32"/>
                <w:szCs w:val="32"/>
              </w:rPr>
            </w:pPr>
          </w:p>
        </w:tc>
      </w:tr>
      <w:tr w:rsidR="004343E8" w14:paraId="73193BFC" w14:textId="77777777">
        <w:trPr>
          <w:trHeight w:val="567"/>
          <w:jc w:val="center"/>
        </w:trPr>
        <w:tc>
          <w:tcPr>
            <w:tcW w:w="704" w:type="dxa"/>
            <w:shd w:val="clear" w:color="auto" w:fill="auto"/>
            <w:vAlign w:val="center"/>
          </w:tcPr>
          <w:p w14:paraId="782542DF" w14:textId="77777777" w:rsidR="004343E8" w:rsidRDefault="004343E8">
            <w:pPr>
              <w:spacing w:line="240" w:lineRule="atLeast"/>
              <w:rPr>
                <w:rFonts w:asciiTheme="minorEastAsia" w:hAnsiTheme="minorEastAsia"/>
              </w:rPr>
            </w:pPr>
          </w:p>
        </w:tc>
        <w:tc>
          <w:tcPr>
            <w:tcW w:w="1037" w:type="dxa"/>
            <w:shd w:val="clear" w:color="auto" w:fill="auto"/>
            <w:vAlign w:val="center"/>
          </w:tcPr>
          <w:p w14:paraId="4883625E" w14:textId="77777777" w:rsidR="004343E8" w:rsidRDefault="004343E8">
            <w:pPr>
              <w:spacing w:line="240" w:lineRule="atLeast"/>
              <w:rPr>
                <w:rFonts w:asciiTheme="minorEastAsia" w:hAnsiTheme="minorEastAsia"/>
              </w:rPr>
            </w:pPr>
          </w:p>
        </w:tc>
        <w:tc>
          <w:tcPr>
            <w:tcW w:w="826" w:type="dxa"/>
            <w:shd w:val="clear" w:color="auto" w:fill="auto"/>
            <w:vAlign w:val="center"/>
          </w:tcPr>
          <w:p w14:paraId="736185A4" w14:textId="77777777" w:rsidR="004343E8" w:rsidRDefault="004343E8">
            <w:pPr>
              <w:spacing w:line="240" w:lineRule="atLeast"/>
              <w:rPr>
                <w:rFonts w:asciiTheme="minorEastAsia" w:hAnsiTheme="minorEastAsia"/>
              </w:rPr>
            </w:pPr>
          </w:p>
        </w:tc>
        <w:tc>
          <w:tcPr>
            <w:tcW w:w="825" w:type="dxa"/>
            <w:shd w:val="clear" w:color="auto" w:fill="auto"/>
            <w:vAlign w:val="center"/>
          </w:tcPr>
          <w:p w14:paraId="7F50C814" w14:textId="77777777" w:rsidR="004343E8" w:rsidRDefault="004343E8">
            <w:pPr>
              <w:spacing w:line="240" w:lineRule="atLeast"/>
              <w:rPr>
                <w:rFonts w:asciiTheme="minorEastAsia" w:hAnsiTheme="minorEastAsia"/>
              </w:rPr>
            </w:pPr>
          </w:p>
        </w:tc>
        <w:tc>
          <w:tcPr>
            <w:tcW w:w="825" w:type="dxa"/>
            <w:shd w:val="clear" w:color="auto" w:fill="auto"/>
            <w:vAlign w:val="center"/>
          </w:tcPr>
          <w:p w14:paraId="5918AFDC" w14:textId="77777777" w:rsidR="004343E8" w:rsidRDefault="004343E8">
            <w:pPr>
              <w:spacing w:line="240" w:lineRule="atLeast"/>
              <w:rPr>
                <w:rFonts w:asciiTheme="minorEastAsia" w:hAnsiTheme="minorEastAsia"/>
              </w:rPr>
            </w:pPr>
          </w:p>
        </w:tc>
        <w:tc>
          <w:tcPr>
            <w:tcW w:w="881" w:type="dxa"/>
            <w:shd w:val="clear" w:color="auto" w:fill="auto"/>
            <w:vAlign w:val="center"/>
          </w:tcPr>
          <w:p w14:paraId="231F69DC" w14:textId="77777777" w:rsidR="004343E8" w:rsidRDefault="004343E8">
            <w:pPr>
              <w:spacing w:line="240" w:lineRule="atLeast"/>
              <w:rPr>
                <w:rFonts w:asciiTheme="minorEastAsia" w:hAnsiTheme="minorEastAsia"/>
              </w:rPr>
            </w:pPr>
          </w:p>
        </w:tc>
        <w:tc>
          <w:tcPr>
            <w:tcW w:w="851" w:type="dxa"/>
            <w:shd w:val="clear" w:color="auto" w:fill="auto"/>
            <w:vAlign w:val="center"/>
          </w:tcPr>
          <w:p w14:paraId="072CD5B9" w14:textId="77777777" w:rsidR="004343E8" w:rsidRDefault="004343E8">
            <w:pPr>
              <w:spacing w:line="240" w:lineRule="atLeast"/>
              <w:rPr>
                <w:rFonts w:asciiTheme="minorEastAsia" w:hAnsiTheme="minorEastAsia"/>
              </w:rPr>
            </w:pPr>
          </w:p>
        </w:tc>
        <w:tc>
          <w:tcPr>
            <w:tcW w:w="1246" w:type="dxa"/>
            <w:shd w:val="clear" w:color="auto" w:fill="auto"/>
            <w:vAlign w:val="center"/>
          </w:tcPr>
          <w:p w14:paraId="5E0FC18B" w14:textId="77777777" w:rsidR="004343E8" w:rsidRDefault="004343E8">
            <w:pPr>
              <w:spacing w:line="240" w:lineRule="atLeast"/>
              <w:rPr>
                <w:rFonts w:asciiTheme="minorEastAsia" w:hAnsiTheme="minorEastAsia"/>
              </w:rPr>
            </w:pPr>
          </w:p>
        </w:tc>
        <w:tc>
          <w:tcPr>
            <w:tcW w:w="1686" w:type="dxa"/>
            <w:shd w:val="clear" w:color="auto" w:fill="auto"/>
            <w:vAlign w:val="center"/>
          </w:tcPr>
          <w:p w14:paraId="1D80D933" w14:textId="77777777" w:rsidR="004343E8" w:rsidRDefault="004343E8">
            <w:pPr>
              <w:spacing w:line="240" w:lineRule="atLeast"/>
              <w:rPr>
                <w:rFonts w:asciiTheme="minorEastAsia" w:hAnsiTheme="minorEastAsia"/>
              </w:rPr>
            </w:pPr>
          </w:p>
        </w:tc>
      </w:tr>
      <w:tr w:rsidR="004343E8" w14:paraId="0725225A" w14:textId="77777777">
        <w:trPr>
          <w:trHeight w:val="567"/>
          <w:jc w:val="center"/>
        </w:trPr>
        <w:tc>
          <w:tcPr>
            <w:tcW w:w="704" w:type="dxa"/>
            <w:shd w:val="clear" w:color="auto" w:fill="auto"/>
            <w:vAlign w:val="center"/>
          </w:tcPr>
          <w:p w14:paraId="2A1F372C" w14:textId="77777777" w:rsidR="004343E8" w:rsidRDefault="004343E8">
            <w:pPr>
              <w:spacing w:line="240" w:lineRule="atLeast"/>
              <w:rPr>
                <w:rFonts w:asciiTheme="minorEastAsia" w:hAnsiTheme="minorEastAsia"/>
              </w:rPr>
            </w:pPr>
          </w:p>
        </w:tc>
        <w:tc>
          <w:tcPr>
            <w:tcW w:w="1037" w:type="dxa"/>
            <w:shd w:val="clear" w:color="auto" w:fill="auto"/>
            <w:vAlign w:val="center"/>
          </w:tcPr>
          <w:p w14:paraId="0A9459F2" w14:textId="77777777" w:rsidR="004343E8" w:rsidRDefault="004343E8">
            <w:pPr>
              <w:spacing w:line="240" w:lineRule="atLeast"/>
              <w:rPr>
                <w:rFonts w:asciiTheme="minorEastAsia" w:hAnsiTheme="minorEastAsia"/>
              </w:rPr>
            </w:pPr>
          </w:p>
        </w:tc>
        <w:tc>
          <w:tcPr>
            <w:tcW w:w="826" w:type="dxa"/>
            <w:shd w:val="clear" w:color="auto" w:fill="auto"/>
            <w:vAlign w:val="center"/>
          </w:tcPr>
          <w:p w14:paraId="784B4CE9" w14:textId="77777777" w:rsidR="004343E8" w:rsidRDefault="004343E8">
            <w:pPr>
              <w:spacing w:line="240" w:lineRule="atLeast"/>
              <w:rPr>
                <w:rFonts w:asciiTheme="minorEastAsia" w:hAnsiTheme="minorEastAsia"/>
              </w:rPr>
            </w:pPr>
          </w:p>
        </w:tc>
        <w:tc>
          <w:tcPr>
            <w:tcW w:w="825" w:type="dxa"/>
            <w:shd w:val="clear" w:color="auto" w:fill="auto"/>
            <w:vAlign w:val="center"/>
          </w:tcPr>
          <w:p w14:paraId="7BD28917" w14:textId="77777777" w:rsidR="004343E8" w:rsidRDefault="004343E8">
            <w:pPr>
              <w:spacing w:line="240" w:lineRule="atLeast"/>
              <w:rPr>
                <w:rFonts w:asciiTheme="minorEastAsia" w:hAnsiTheme="minorEastAsia"/>
              </w:rPr>
            </w:pPr>
          </w:p>
        </w:tc>
        <w:tc>
          <w:tcPr>
            <w:tcW w:w="825" w:type="dxa"/>
            <w:shd w:val="clear" w:color="auto" w:fill="auto"/>
            <w:vAlign w:val="center"/>
          </w:tcPr>
          <w:p w14:paraId="56E240B3" w14:textId="77777777" w:rsidR="004343E8" w:rsidRDefault="004343E8">
            <w:pPr>
              <w:spacing w:line="240" w:lineRule="atLeast"/>
              <w:rPr>
                <w:rFonts w:asciiTheme="minorEastAsia" w:hAnsiTheme="minorEastAsia"/>
              </w:rPr>
            </w:pPr>
          </w:p>
        </w:tc>
        <w:tc>
          <w:tcPr>
            <w:tcW w:w="881" w:type="dxa"/>
            <w:shd w:val="clear" w:color="auto" w:fill="auto"/>
            <w:vAlign w:val="center"/>
          </w:tcPr>
          <w:p w14:paraId="40D8EAEB" w14:textId="77777777" w:rsidR="004343E8" w:rsidRDefault="004343E8">
            <w:pPr>
              <w:spacing w:line="240" w:lineRule="atLeast"/>
              <w:rPr>
                <w:rFonts w:asciiTheme="minorEastAsia" w:hAnsiTheme="minorEastAsia"/>
              </w:rPr>
            </w:pPr>
          </w:p>
        </w:tc>
        <w:tc>
          <w:tcPr>
            <w:tcW w:w="851" w:type="dxa"/>
            <w:shd w:val="clear" w:color="auto" w:fill="auto"/>
            <w:vAlign w:val="center"/>
          </w:tcPr>
          <w:p w14:paraId="5CB915AE" w14:textId="77777777" w:rsidR="004343E8" w:rsidRDefault="004343E8">
            <w:pPr>
              <w:spacing w:line="240" w:lineRule="atLeast"/>
              <w:rPr>
                <w:rFonts w:asciiTheme="minorEastAsia" w:hAnsiTheme="minorEastAsia"/>
              </w:rPr>
            </w:pPr>
          </w:p>
        </w:tc>
        <w:tc>
          <w:tcPr>
            <w:tcW w:w="1246" w:type="dxa"/>
            <w:shd w:val="clear" w:color="auto" w:fill="auto"/>
            <w:vAlign w:val="center"/>
          </w:tcPr>
          <w:p w14:paraId="4381AC05" w14:textId="77777777" w:rsidR="004343E8" w:rsidRDefault="004343E8">
            <w:pPr>
              <w:spacing w:line="240" w:lineRule="atLeast"/>
              <w:rPr>
                <w:rFonts w:asciiTheme="minorEastAsia" w:hAnsiTheme="minorEastAsia"/>
              </w:rPr>
            </w:pPr>
          </w:p>
        </w:tc>
        <w:tc>
          <w:tcPr>
            <w:tcW w:w="1686" w:type="dxa"/>
            <w:shd w:val="clear" w:color="auto" w:fill="auto"/>
            <w:vAlign w:val="center"/>
          </w:tcPr>
          <w:p w14:paraId="60B126AA" w14:textId="77777777" w:rsidR="004343E8" w:rsidRDefault="004343E8">
            <w:pPr>
              <w:spacing w:line="240" w:lineRule="atLeast"/>
              <w:rPr>
                <w:rFonts w:asciiTheme="minorEastAsia" w:hAnsiTheme="minorEastAsia"/>
              </w:rPr>
            </w:pPr>
          </w:p>
        </w:tc>
      </w:tr>
      <w:tr w:rsidR="004343E8" w14:paraId="04430F8A" w14:textId="77777777">
        <w:trPr>
          <w:trHeight w:val="567"/>
          <w:jc w:val="center"/>
        </w:trPr>
        <w:tc>
          <w:tcPr>
            <w:tcW w:w="704" w:type="dxa"/>
            <w:shd w:val="clear" w:color="auto" w:fill="auto"/>
            <w:vAlign w:val="center"/>
          </w:tcPr>
          <w:p w14:paraId="36A37AF6" w14:textId="77777777" w:rsidR="004343E8" w:rsidRDefault="004343E8">
            <w:pPr>
              <w:spacing w:line="240" w:lineRule="atLeast"/>
              <w:rPr>
                <w:rFonts w:asciiTheme="minorEastAsia" w:hAnsiTheme="minorEastAsia"/>
              </w:rPr>
            </w:pPr>
          </w:p>
        </w:tc>
        <w:tc>
          <w:tcPr>
            <w:tcW w:w="1037" w:type="dxa"/>
            <w:shd w:val="clear" w:color="auto" w:fill="auto"/>
            <w:vAlign w:val="center"/>
          </w:tcPr>
          <w:p w14:paraId="38B105E9" w14:textId="77777777" w:rsidR="004343E8" w:rsidRDefault="004343E8">
            <w:pPr>
              <w:spacing w:line="240" w:lineRule="atLeast"/>
              <w:rPr>
                <w:rFonts w:asciiTheme="minorEastAsia" w:hAnsiTheme="minorEastAsia"/>
              </w:rPr>
            </w:pPr>
          </w:p>
        </w:tc>
        <w:tc>
          <w:tcPr>
            <w:tcW w:w="826" w:type="dxa"/>
            <w:shd w:val="clear" w:color="auto" w:fill="auto"/>
            <w:vAlign w:val="center"/>
          </w:tcPr>
          <w:p w14:paraId="7A3C8D9D" w14:textId="77777777" w:rsidR="004343E8" w:rsidRDefault="004343E8">
            <w:pPr>
              <w:spacing w:line="240" w:lineRule="atLeast"/>
              <w:rPr>
                <w:rFonts w:asciiTheme="minorEastAsia" w:hAnsiTheme="minorEastAsia"/>
              </w:rPr>
            </w:pPr>
          </w:p>
        </w:tc>
        <w:tc>
          <w:tcPr>
            <w:tcW w:w="825" w:type="dxa"/>
            <w:shd w:val="clear" w:color="auto" w:fill="auto"/>
            <w:vAlign w:val="center"/>
          </w:tcPr>
          <w:p w14:paraId="0011B54D" w14:textId="77777777" w:rsidR="004343E8" w:rsidRDefault="004343E8">
            <w:pPr>
              <w:spacing w:line="240" w:lineRule="atLeast"/>
              <w:rPr>
                <w:rFonts w:asciiTheme="minorEastAsia" w:hAnsiTheme="minorEastAsia"/>
              </w:rPr>
            </w:pPr>
          </w:p>
        </w:tc>
        <w:tc>
          <w:tcPr>
            <w:tcW w:w="825" w:type="dxa"/>
            <w:shd w:val="clear" w:color="auto" w:fill="auto"/>
            <w:vAlign w:val="center"/>
          </w:tcPr>
          <w:p w14:paraId="426508CA" w14:textId="77777777" w:rsidR="004343E8" w:rsidRDefault="004343E8">
            <w:pPr>
              <w:spacing w:line="240" w:lineRule="atLeast"/>
              <w:rPr>
                <w:rFonts w:asciiTheme="minorEastAsia" w:hAnsiTheme="minorEastAsia"/>
              </w:rPr>
            </w:pPr>
          </w:p>
        </w:tc>
        <w:tc>
          <w:tcPr>
            <w:tcW w:w="881" w:type="dxa"/>
            <w:shd w:val="clear" w:color="auto" w:fill="auto"/>
            <w:vAlign w:val="center"/>
          </w:tcPr>
          <w:p w14:paraId="390F019B" w14:textId="77777777" w:rsidR="004343E8" w:rsidRDefault="004343E8">
            <w:pPr>
              <w:spacing w:line="240" w:lineRule="atLeast"/>
              <w:rPr>
                <w:rFonts w:asciiTheme="minorEastAsia" w:hAnsiTheme="minorEastAsia"/>
              </w:rPr>
            </w:pPr>
          </w:p>
        </w:tc>
        <w:tc>
          <w:tcPr>
            <w:tcW w:w="851" w:type="dxa"/>
            <w:shd w:val="clear" w:color="auto" w:fill="auto"/>
            <w:vAlign w:val="center"/>
          </w:tcPr>
          <w:p w14:paraId="0FBD5EB8" w14:textId="77777777" w:rsidR="004343E8" w:rsidRDefault="004343E8">
            <w:pPr>
              <w:spacing w:line="240" w:lineRule="atLeast"/>
              <w:rPr>
                <w:rFonts w:asciiTheme="minorEastAsia" w:hAnsiTheme="minorEastAsia"/>
              </w:rPr>
            </w:pPr>
          </w:p>
        </w:tc>
        <w:tc>
          <w:tcPr>
            <w:tcW w:w="1246" w:type="dxa"/>
            <w:shd w:val="clear" w:color="auto" w:fill="auto"/>
            <w:vAlign w:val="center"/>
          </w:tcPr>
          <w:p w14:paraId="6EE7704A" w14:textId="77777777" w:rsidR="004343E8" w:rsidRDefault="004343E8">
            <w:pPr>
              <w:spacing w:line="240" w:lineRule="atLeast"/>
              <w:rPr>
                <w:rFonts w:asciiTheme="minorEastAsia" w:hAnsiTheme="minorEastAsia"/>
              </w:rPr>
            </w:pPr>
          </w:p>
        </w:tc>
        <w:tc>
          <w:tcPr>
            <w:tcW w:w="1686" w:type="dxa"/>
            <w:shd w:val="clear" w:color="auto" w:fill="auto"/>
            <w:vAlign w:val="center"/>
          </w:tcPr>
          <w:p w14:paraId="3FCBB09B" w14:textId="77777777" w:rsidR="004343E8" w:rsidRDefault="004343E8">
            <w:pPr>
              <w:spacing w:line="240" w:lineRule="atLeast"/>
              <w:rPr>
                <w:rFonts w:asciiTheme="minorEastAsia" w:hAnsiTheme="minorEastAsia"/>
              </w:rPr>
            </w:pPr>
          </w:p>
        </w:tc>
      </w:tr>
      <w:tr w:rsidR="004343E8" w14:paraId="6F1BCCAA" w14:textId="77777777">
        <w:trPr>
          <w:trHeight w:val="567"/>
          <w:jc w:val="center"/>
        </w:trPr>
        <w:tc>
          <w:tcPr>
            <w:tcW w:w="704" w:type="dxa"/>
            <w:shd w:val="clear" w:color="auto" w:fill="auto"/>
            <w:vAlign w:val="center"/>
          </w:tcPr>
          <w:p w14:paraId="1BB7E3D2" w14:textId="77777777" w:rsidR="004343E8" w:rsidRDefault="004343E8">
            <w:pPr>
              <w:spacing w:line="240" w:lineRule="atLeast"/>
              <w:rPr>
                <w:rFonts w:asciiTheme="minorEastAsia" w:hAnsiTheme="minorEastAsia"/>
              </w:rPr>
            </w:pPr>
          </w:p>
        </w:tc>
        <w:tc>
          <w:tcPr>
            <w:tcW w:w="1037" w:type="dxa"/>
            <w:shd w:val="clear" w:color="auto" w:fill="auto"/>
            <w:vAlign w:val="center"/>
          </w:tcPr>
          <w:p w14:paraId="78ABBC16" w14:textId="77777777" w:rsidR="004343E8" w:rsidRDefault="004343E8">
            <w:pPr>
              <w:spacing w:line="240" w:lineRule="atLeast"/>
              <w:rPr>
                <w:rFonts w:asciiTheme="minorEastAsia" w:hAnsiTheme="minorEastAsia"/>
              </w:rPr>
            </w:pPr>
          </w:p>
        </w:tc>
        <w:tc>
          <w:tcPr>
            <w:tcW w:w="826" w:type="dxa"/>
            <w:shd w:val="clear" w:color="auto" w:fill="auto"/>
            <w:vAlign w:val="center"/>
          </w:tcPr>
          <w:p w14:paraId="6F5B9F29" w14:textId="77777777" w:rsidR="004343E8" w:rsidRDefault="004343E8">
            <w:pPr>
              <w:spacing w:line="240" w:lineRule="atLeast"/>
              <w:rPr>
                <w:rFonts w:asciiTheme="minorEastAsia" w:hAnsiTheme="minorEastAsia"/>
              </w:rPr>
            </w:pPr>
          </w:p>
        </w:tc>
        <w:tc>
          <w:tcPr>
            <w:tcW w:w="825" w:type="dxa"/>
            <w:shd w:val="clear" w:color="auto" w:fill="auto"/>
            <w:vAlign w:val="center"/>
          </w:tcPr>
          <w:p w14:paraId="28F5DBCF" w14:textId="77777777" w:rsidR="004343E8" w:rsidRDefault="004343E8">
            <w:pPr>
              <w:spacing w:line="240" w:lineRule="atLeast"/>
              <w:rPr>
                <w:rFonts w:asciiTheme="minorEastAsia" w:hAnsiTheme="minorEastAsia"/>
              </w:rPr>
            </w:pPr>
          </w:p>
        </w:tc>
        <w:tc>
          <w:tcPr>
            <w:tcW w:w="825" w:type="dxa"/>
            <w:shd w:val="clear" w:color="auto" w:fill="auto"/>
            <w:vAlign w:val="center"/>
          </w:tcPr>
          <w:p w14:paraId="7AFE6E09" w14:textId="77777777" w:rsidR="004343E8" w:rsidRDefault="004343E8">
            <w:pPr>
              <w:spacing w:line="240" w:lineRule="atLeast"/>
              <w:rPr>
                <w:rFonts w:asciiTheme="minorEastAsia" w:hAnsiTheme="minorEastAsia"/>
              </w:rPr>
            </w:pPr>
          </w:p>
        </w:tc>
        <w:tc>
          <w:tcPr>
            <w:tcW w:w="881" w:type="dxa"/>
            <w:shd w:val="clear" w:color="auto" w:fill="auto"/>
            <w:vAlign w:val="center"/>
          </w:tcPr>
          <w:p w14:paraId="0DD0474F" w14:textId="77777777" w:rsidR="004343E8" w:rsidRDefault="004343E8">
            <w:pPr>
              <w:spacing w:line="240" w:lineRule="atLeast"/>
              <w:rPr>
                <w:rFonts w:asciiTheme="minorEastAsia" w:hAnsiTheme="minorEastAsia"/>
              </w:rPr>
            </w:pPr>
          </w:p>
        </w:tc>
        <w:tc>
          <w:tcPr>
            <w:tcW w:w="851" w:type="dxa"/>
            <w:shd w:val="clear" w:color="auto" w:fill="auto"/>
            <w:vAlign w:val="center"/>
          </w:tcPr>
          <w:p w14:paraId="0A4C54E1" w14:textId="77777777" w:rsidR="004343E8" w:rsidRDefault="004343E8">
            <w:pPr>
              <w:spacing w:line="240" w:lineRule="atLeast"/>
              <w:rPr>
                <w:rFonts w:asciiTheme="minorEastAsia" w:hAnsiTheme="minorEastAsia"/>
              </w:rPr>
            </w:pPr>
          </w:p>
        </w:tc>
        <w:tc>
          <w:tcPr>
            <w:tcW w:w="1246" w:type="dxa"/>
            <w:shd w:val="clear" w:color="auto" w:fill="auto"/>
            <w:vAlign w:val="center"/>
          </w:tcPr>
          <w:p w14:paraId="2D60F18A" w14:textId="77777777" w:rsidR="004343E8" w:rsidRDefault="004343E8">
            <w:pPr>
              <w:spacing w:line="240" w:lineRule="atLeast"/>
              <w:rPr>
                <w:rFonts w:asciiTheme="minorEastAsia" w:hAnsiTheme="minorEastAsia"/>
              </w:rPr>
            </w:pPr>
          </w:p>
        </w:tc>
        <w:tc>
          <w:tcPr>
            <w:tcW w:w="1686" w:type="dxa"/>
            <w:shd w:val="clear" w:color="auto" w:fill="auto"/>
            <w:vAlign w:val="center"/>
          </w:tcPr>
          <w:p w14:paraId="7B1EFEA4" w14:textId="77777777" w:rsidR="004343E8" w:rsidRDefault="004343E8">
            <w:pPr>
              <w:spacing w:line="240" w:lineRule="atLeast"/>
              <w:rPr>
                <w:rFonts w:asciiTheme="minorEastAsia" w:hAnsiTheme="minorEastAsia"/>
              </w:rPr>
            </w:pPr>
          </w:p>
        </w:tc>
      </w:tr>
      <w:tr w:rsidR="004343E8" w14:paraId="1108519E" w14:textId="77777777">
        <w:trPr>
          <w:trHeight w:val="567"/>
          <w:jc w:val="center"/>
        </w:trPr>
        <w:tc>
          <w:tcPr>
            <w:tcW w:w="704" w:type="dxa"/>
            <w:shd w:val="clear" w:color="auto" w:fill="auto"/>
            <w:vAlign w:val="center"/>
          </w:tcPr>
          <w:p w14:paraId="188795F6" w14:textId="77777777" w:rsidR="004343E8" w:rsidRDefault="004343E8">
            <w:pPr>
              <w:spacing w:line="240" w:lineRule="atLeast"/>
              <w:rPr>
                <w:rFonts w:asciiTheme="minorEastAsia" w:hAnsiTheme="minorEastAsia"/>
              </w:rPr>
            </w:pPr>
          </w:p>
        </w:tc>
        <w:tc>
          <w:tcPr>
            <w:tcW w:w="1037" w:type="dxa"/>
            <w:shd w:val="clear" w:color="auto" w:fill="auto"/>
            <w:vAlign w:val="center"/>
          </w:tcPr>
          <w:p w14:paraId="2490D01E" w14:textId="77777777" w:rsidR="004343E8" w:rsidRDefault="004343E8">
            <w:pPr>
              <w:spacing w:line="240" w:lineRule="atLeast"/>
              <w:rPr>
                <w:rFonts w:asciiTheme="minorEastAsia" w:hAnsiTheme="minorEastAsia"/>
              </w:rPr>
            </w:pPr>
          </w:p>
        </w:tc>
        <w:tc>
          <w:tcPr>
            <w:tcW w:w="826" w:type="dxa"/>
            <w:shd w:val="clear" w:color="auto" w:fill="auto"/>
            <w:vAlign w:val="center"/>
          </w:tcPr>
          <w:p w14:paraId="628CC8E4" w14:textId="77777777" w:rsidR="004343E8" w:rsidRDefault="004343E8">
            <w:pPr>
              <w:spacing w:line="240" w:lineRule="atLeast"/>
              <w:rPr>
                <w:rFonts w:asciiTheme="minorEastAsia" w:hAnsiTheme="minorEastAsia"/>
              </w:rPr>
            </w:pPr>
          </w:p>
        </w:tc>
        <w:tc>
          <w:tcPr>
            <w:tcW w:w="825" w:type="dxa"/>
            <w:shd w:val="clear" w:color="auto" w:fill="auto"/>
            <w:vAlign w:val="center"/>
          </w:tcPr>
          <w:p w14:paraId="4E03C34C" w14:textId="77777777" w:rsidR="004343E8" w:rsidRDefault="004343E8">
            <w:pPr>
              <w:spacing w:line="240" w:lineRule="atLeast"/>
              <w:rPr>
                <w:rFonts w:asciiTheme="minorEastAsia" w:hAnsiTheme="minorEastAsia"/>
              </w:rPr>
            </w:pPr>
          </w:p>
        </w:tc>
        <w:tc>
          <w:tcPr>
            <w:tcW w:w="825" w:type="dxa"/>
            <w:shd w:val="clear" w:color="auto" w:fill="auto"/>
            <w:vAlign w:val="center"/>
          </w:tcPr>
          <w:p w14:paraId="016806BE" w14:textId="77777777" w:rsidR="004343E8" w:rsidRDefault="004343E8">
            <w:pPr>
              <w:spacing w:line="240" w:lineRule="atLeast"/>
              <w:rPr>
                <w:rFonts w:asciiTheme="minorEastAsia" w:hAnsiTheme="minorEastAsia"/>
              </w:rPr>
            </w:pPr>
          </w:p>
        </w:tc>
        <w:tc>
          <w:tcPr>
            <w:tcW w:w="881" w:type="dxa"/>
            <w:shd w:val="clear" w:color="auto" w:fill="auto"/>
            <w:vAlign w:val="center"/>
          </w:tcPr>
          <w:p w14:paraId="0ED7491F" w14:textId="77777777" w:rsidR="004343E8" w:rsidRDefault="004343E8">
            <w:pPr>
              <w:spacing w:line="240" w:lineRule="atLeast"/>
              <w:rPr>
                <w:rFonts w:asciiTheme="minorEastAsia" w:hAnsiTheme="minorEastAsia"/>
              </w:rPr>
            </w:pPr>
          </w:p>
        </w:tc>
        <w:tc>
          <w:tcPr>
            <w:tcW w:w="851" w:type="dxa"/>
            <w:shd w:val="clear" w:color="auto" w:fill="auto"/>
            <w:vAlign w:val="center"/>
          </w:tcPr>
          <w:p w14:paraId="741CD02C" w14:textId="77777777" w:rsidR="004343E8" w:rsidRDefault="004343E8">
            <w:pPr>
              <w:spacing w:line="240" w:lineRule="atLeast"/>
              <w:rPr>
                <w:rFonts w:asciiTheme="minorEastAsia" w:hAnsiTheme="minorEastAsia"/>
              </w:rPr>
            </w:pPr>
          </w:p>
        </w:tc>
        <w:tc>
          <w:tcPr>
            <w:tcW w:w="1246" w:type="dxa"/>
            <w:shd w:val="clear" w:color="auto" w:fill="auto"/>
            <w:vAlign w:val="center"/>
          </w:tcPr>
          <w:p w14:paraId="106B303F" w14:textId="77777777" w:rsidR="004343E8" w:rsidRDefault="004343E8">
            <w:pPr>
              <w:spacing w:line="240" w:lineRule="atLeast"/>
              <w:rPr>
                <w:rFonts w:asciiTheme="minorEastAsia" w:hAnsiTheme="minorEastAsia"/>
              </w:rPr>
            </w:pPr>
          </w:p>
        </w:tc>
        <w:tc>
          <w:tcPr>
            <w:tcW w:w="1686" w:type="dxa"/>
            <w:shd w:val="clear" w:color="auto" w:fill="auto"/>
            <w:vAlign w:val="center"/>
          </w:tcPr>
          <w:p w14:paraId="7B268D51" w14:textId="77777777" w:rsidR="004343E8" w:rsidRDefault="004343E8">
            <w:pPr>
              <w:spacing w:line="240" w:lineRule="atLeast"/>
              <w:rPr>
                <w:rFonts w:asciiTheme="minorEastAsia" w:hAnsiTheme="minorEastAsia"/>
              </w:rPr>
            </w:pPr>
          </w:p>
        </w:tc>
      </w:tr>
      <w:tr w:rsidR="004343E8" w14:paraId="5D19FFF8" w14:textId="77777777">
        <w:trPr>
          <w:trHeight w:val="567"/>
          <w:jc w:val="center"/>
        </w:trPr>
        <w:tc>
          <w:tcPr>
            <w:tcW w:w="704" w:type="dxa"/>
            <w:shd w:val="clear" w:color="auto" w:fill="auto"/>
            <w:vAlign w:val="center"/>
          </w:tcPr>
          <w:p w14:paraId="072FD12D" w14:textId="77777777" w:rsidR="004343E8" w:rsidRDefault="004343E8">
            <w:pPr>
              <w:spacing w:line="240" w:lineRule="atLeast"/>
              <w:rPr>
                <w:rFonts w:asciiTheme="minorEastAsia" w:hAnsiTheme="minorEastAsia"/>
              </w:rPr>
            </w:pPr>
          </w:p>
        </w:tc>
        <w:tc>
          <w:tcPr>
            <w:tcW w:w="1037" w:type="dxa"/>
            <w:shd w:val="clear" w:color="auto" w:fill="auto"/>
            <w:vAlign w:val="center"/>
          </w:tcPr>
          <w:p w14:paraId="5078565B" w14:textId="77777777" w:rsidR="004343E8" w:rsidRDefault="004343E8">
            <w:pPr>
              <w:spacing w:line="240" w:lineRule="atLeast"/>
              <w:rPr>
                <w:rFonts w:asciiTheme="minorEastAsia" w:hAnsiTheme="minorEastAsia"/>
              </w:rPr>
            </w:pPr>
          </w:p>
        </w:tc>
        <w:tc>
          <w:tcPr>
            <w:tcW w:w="826" w:type="dxa"/>
            <w:shd w:val="clear" w:color="auto" w:fill="auto"/>
            <w:vAlign w:val="center"/>
          </w:tcPr>
          <w:p w14:paraId="3395C4F0" w14:textId="77777777" w:rsidR="004343E8" w:rsidRDefault="004343E8">
            <w:pPr>
              <w:spacing w:line="240" w:lineRule="atLeast"/>
              <w:rPr>
                <w:rFonts w:asciiTheme="minorEastAsia" w:hAnsiTheme="minorEastAsia"/>
              </w:rPr>
            </w:pPr>
          </w:p>
        </w:tc>
        <w:tc>
          <w:tcPr>
            <w:tcW w:w="825" w:type="dxa"/>
            <w:shd w:val="clear" w:color="auto" w:fill="auto"/>
            <w:vAlign w:val="center"/>
          </w:tcPr>
          <w:p w14:paraId="13B109E6" w14:textId="77777777" w:rsidR="004343E8" w:rsidRDefault="004343E8">
            <w:pPr>
              <w:spacing w:line="240" w:lineRule="atLeast"/>
              <w:rPr>
                <w:rFonts w:asciiTheme="minorEastAsia" w:hAnsiTheme="minorEastAsia"/>
              </w:rPr>
            </w:pPr>
          </w:p>
        </w:tc>
        <w:tc>
          <w:tcPr>
            <w:tcW w:w="825" w:type="dxa"/>
            <w:shd w:val="clear" w:color="auto" w:fill="auto"/>
            <w:vAlign w:val="center"/>
          </w:tcPr>
          <w:p w14:paraId="09D586D0" w14:textId="77777777" w:rsidR="004343E8" w:rsidRDefault="004343E8">
            <w:pPr>
              <w:spacing w:line="240" w:lineRule="atLeast"/>
              <w:rPr>
                <w:rFonts w:asciiTheme="minorEastAsia" w:hAnsiTheme="minorEastAsia"/>
              </w:rPr>
            </w:pPr>
          </w:p>
        </w:tc>
        <w:tc>
          <w:tcPr>
            <w:tcW w:w="881" w:type="dxa"/>
            <w:shd w:val="clear" w:color="auto" w:fill="auto"/>
            <w:vAlign w:val="center"/>
          </w:tcPr>
          <w:p w14:paraId="5FA18D43" w14:textId="77777777" w:rsidR="004343E8" w:rsidRDefault="004343E8">
            <w:pPr>
              <w:spacing w:line="240" w:lineRule="atLeast"/>
              <w:rPr>
                <w:rFonts w:asciiTheme="minorEastAsia" w:hAnsiTheme="minorEastAsia"/>
              </w:rPr>
            </w:pPr>
          </w:p>
        </w:tc>
        <w:tc>
          <w:tcPr>
            <w:tcW w:w="851" w:type="dxa"/>
            <w:shd w:val="clear" w:color="auto" w:fill="auto"/>
            <w:vAlign w:val="center"/>
          </w:tcPr>
          <w:p w14:paraId="53B529EA" w14:textId="77777777" w:rsidR="004343E8" w:rsidRDefault="004343E8">
            <w:pPr>
              <w:spacing w:line="240" w:lineRule="atLeast"/>
              <w:rPr>
                <w:rFonts w:asciiTheme="minorEastAsia" w:hAnsiTheme="minorEastAsia"/>
              </w:rPr>
            </w:pPr>
          </w:p>
        </w:tc>
        <w:tc>
          <w:tcPr>
            <w:tcW w:w="1246" w:type="dxa"/>
            <w:shd w:val="clear" w:color="auto" w:fill="auto"/>
            <w:vAlign w:val="center"/>
          </w:tcPr>
          <w:p w14:paraId="6815E965" w14:textId="77777777" w:rsidR="004343E8" w:rsidRDefault="004343E8">
            <w:pPr>
              <w:spacing w:line="240" w:lineRule="atLeast"/>
              <w:rPr>
                <w:rFonts w:asciiTheme="minorEastAsia" w:hAnsiTheme="minorEastAsia"/>
              </w:rPr>
            </w:pPr>
          </w:p>
        </w:tc>
        <w:tc>
          <w:tcPr>
            <w:tcW w:w="1686" w:type="dxa"/>
            <w:shd w:val="clear" w:color="auto" w:fill="auto"/>
            <w:vAlign w:val="center"/>
          </w:tcPr>
          <w:p w14:paraId="2BA7BD68" w14:textId="77777777" w:rsidR="004343E8" w:rsidRDefault="004343E8">
            <w:pPr>
              <w:spacing w:line="240" w:lineRule="atLeast"/>
              <w:rPr>
                <w:rFonts w:asciiTheme="minorEastAsia" w:hAnsiTheme="minorEastAsia"/>
              </w:rPr>
            </w:pPr>
          </w:p>
        </w:tc>
      </w:tr>
      <w:tr w:rsidR="004343E8" w14:paraId="3335AE30" w14:textId="77777777">
        <w:trPr>
          <w:trHeight w:val="567"/>
          <w:jc w:val="center"/>
        </w:trPr>
        <w:tc>
          <w:tcPr>
            <w:tcW w:w="704" w:type="dxa"/>
            <w:shd w:val="clear" w:color="auto" w:fill="auto"/>
            <w:vAlign w:val="center"/>
          </w:tcPr>
          <w:p w14:paraId="497DA7FB" w14:textId="77777777" w:rsidR="004343E8" w:rsidRDefault="004343E8">
            <w:pPr>
              <w:spacing w:line="240" w:lineRule="atLeast"/>
              <w:rPr>
                <w:rFonts w:asciiTheme="minorEastAsia" w:hAnsiTheme="minorEastAsia"/>
              </w:rPr>
            </w:pPr>
          </w:p>
        </w:tc>
        <w:tc>
          <w:tcPr>
            <w:tcW w:w="1037" w:type="dxa"/>
            <w:shd w:val="clear" w:color="auto" w:fill="auto"/>
            <w:vAlign w:val="center"/>
          </w:tcPr>
          <w:p w14:paraId="74A22EAF" w14:textId="77777777" w:rsidR="004343E8" w:rsidRDefault="004343E8">
            <w:pPr>
              <w:spacing w:line="240" w:lineRule="atLeast"/>
              <w:rPr>
                <w:rFonts w:asciiTheme="minorEastAsia" w:hAnsiTheme="minorEastAsia"/>
              </w:rPr>
            </w:pPr>
          </w:p>
        </w:tc>
        <w:tc>
          <w:tcPr>
            <w:tcW w:w="826" w:type="dxa"/>
            <w:shd w:val="clear" w:color="auto" w:fill="auto"/>
            <w:vAlign w:val="center"/>
          </w:tcPr>
          <w:p w14:paraId="0CE5DC00" w14:textId="77777777" w:rsidR="004343E8" w:rsidRDefault="004343E8">
            <w:pPr>
              <w:spacing w:line="240" w:lineRule="atLeast"/>
              <w:rPr>
                <w:rFonts w:asciiTheme="minorEastAsia" w:hAnsiTheme="minorEastAsia"/>
              </w:rPr>
            </w:pPr>
          </w:p>
        </w:tc>
        <w:tc>
          <w:tcPr>
            <w:tcW w:w="825" w:type="dxa"/>
            <w:shd w:val="clear" w:color="auto" w:fill="auto"/>
            <w:vAlign w:val="center"/>
          </w:tcPr>
          <w:p w14:paraId="6935992E" w14:textId="77777777" w:rsidR="004343E8" w:rsidRDefault="004343E8">
            <w:pPr>
              <w:spacing w:line="240" w:lineRule="atLeast"/>
              <w:rPr>
                <w:rFonts w:asciiTheme="minorEastAsia" w:hAnsiTheme="minorEastAsia"/>
              </w:rPr>
            </w:pPr>
          </w:p>
        </w:tc>
        <w:tc>
          <w:tcPr>
            <w:tcW w:w="825" w:type="dxa"/>
            <w:shd w:val="clear" w:color="auto" w:fill="auto"/>
            <w:vAlign w:val="center"/>
          </w:tcPr>
          <w:p w14:paraId="484267DB" w14:textId="77777777" w:rsidR="004343E8" w:rsidRDefault="004343E8">
            <w:pPr>
              <w:spacing w:line="240" w:lineRule="atLeast"/>
              <w:rPr>
                <w:rFonts w:asciiTheme="minorEastAsia" w:hAnsiTheme="minorEastAsia"/>
              </w:rPr>
            </w:pPr>
          </w:p>
        </w:tc>
        <w:tc>
          <w:tcPr>
            <w:tcW w:w="881" w:type="dxa"/>
            <w:shd w:val="clear" w:color="auto" w:fill="auto"/>
            <w:vAlign w:val="center"/>
          </w:tcPr>
          <w:p w14:paraId="369716D9" w14:textId="77777777" w:rsidR="004343E8" w:rsidRDefault="004343E8">
            <w:pPr>
              <w:spacing w:line="240" w:lineRule="atLeast"/>
              <w:rPr>
                <w:rFonts w:asciiTheme="minorEastAsia" w:hAnsiTheme="minorEastAsia"/>
              </w:rPr>
            </w:pPr>
          </w:p>
        </w:tc>
        <w:tc>
          <w:tcPr>
            <w:tcW w:w="851" w:type="dxa"/>
            <w:shd w:val="clear" w:color="auto" w:fill="auto"/>
            <w:vAlign w:val="center"/>
          </w:tcPr>
          <w:p w14:paraId="5D5457F3" w14:textId="77777777" w:rsidR="004343E8" w:rsidRDefault="004343E8">
            <w:pPr>
              <w:spacing w:line="240" w:lineRule="atLeast"/>
              <w:rPr>
                <w:rFonts w:asciiTheme="minorEastAsia" w:hAnsiTheme="minorEastAsia"/>
              </w:rPr>
            </w:pPr>
          </w:p>
        </w:tc>
        <w:tc>
          <w:tcPr>
            <w:tcW w:w="1246" w:type="dxa"/>
            <w:shd w:val="clear" w:color="auto" w:fill="auto"/>
            <w:vAlign w:val="center"/>
          </w:tcPr>
          <w:p w14:paraId="07BEEC4F" w14:textId="77777777" w:rsidR="004343E8" w:rsidRDefault="004343E8">
            <w:pPr>
              <w:spacing w:line="240" w:lineRule="atLeast"/>
              <w:rPr>
                <w:rFonts w:asciiTheme="minorEastAsia" w:hAnsiTheme="minorEastAsia"/>
              </w:rPr>
            </w:pPr>
          </w:p>
        </w:tc>
        <w:tc>
          <w:tcPr>
            <w:tcW w:w="1686" w:type="dxa"/>
            <w:shd w:val="clear" w:color="auto" w:fill="auto"/>
            <w:vAlign w:val="center"/>
          </w:tcPr>
          <w:p w14:paraId="427C3CCF" w14:textId="77777777" w:rsidR="004343E8" w:rsidRDefault="004343E8">
            <w:pPr>
              <w:spacing w:line="240" w:lineRule="atLeast"/>
              <w:rPr>
                <w:rFonts w:asciiTheme="minorEastAsia" w:hAnsiTheme="minorEastAsia"/>
              </w:rPr>
            </w:pPr>
          </w:p>
        </w:tc>
      </w:tr>
      <w:bookmarkEnd w:id="18"/>
      <w:bookmarkEnd w:id="19"/>
      <w:bookmarkEnd w:id="20"/>
      <w:bookmarkEnd w:id="25"/>
    </w:tbl>
    <w:p w14:paraId="2D682AE0" w14:textId="77777777" w:rsidR="004343E8" w:rsidRDefault="004343E8">
      <w:pPr>
        <w:spacing w:line="360" w:lineRule="auto"/>
        <w:ind w:firstLine="560"/>
        <w:rPr>
          <w:rFonts w:asciiTheme="minorEastAsia" w:hAnsiTheme="minorEastAsia"/>
        </w:rPr>
      </w:pPr>
    </w:p>
    <w:p w14:paraId="10419923" w14:textId="77777777" w:rsidR="004343E8" w:rsidRDefault="004343E8">
      <w:pPr>
        <w:spacing w:line="360" w:lineRule="auto"/>
        <w:ind w:firstLine="560"/>
        <w:rPr>
          <w:rFonts w:asciiTheme="minorEastAsia" w:hAnsiTheme="minorEastAsia"/>
        </w:rPr>
      </w:pPr>
    </w:p>
    <w:p w14:paraId="3F9C8B50" w14:textId="77777777" w:rsidR="004343E8" w:rsidRDefault="004343E8">
      <w:pPr>
        <w:spacing w:line="360" w:lineRule="auto"/>
        <w:ind w:firstLine="560"/>
        <w:rPr>
          <w:rFonts w:asciiTheme="minorEastAsia" w:hAnsiTheme="minorEastAsia"/>
        </w:rPr>
      </w:pPr>
    </w:p>
    <w:p w14:paraId="73994D5B" w14:textId="77777777" w:rsidR="004343E8" w:rsidRDefault="004343E8">
      <w:pPr>
        <w:spacing w:line="360" w:lineRule="auto"/>
        <w:ind w:firstLine="560"/>
        <w:rPr>
          <w:rFonts w:asciiTheme="minorEastAsia" w:hAnsiTheme="minorEastAsia"/>
        </w:rPr>
      </w:pPr>
    </w:p>
    <w:p w14:paraId="5B399F55" w14:textId="77777777" w:rsidR="004343E8" w:rsidRDefault="00000000">
      <w:pPr>
        <w:widowControl/>
        <w:jc w:val="left"/>
        <w:rPr>
          <w:rFonts w:ascii="仿宋_GB2312" w:hAnsiTheme="minorEastAsia"/>
          <w:b/>
          <w:bCs/>
          <w:szCs w:val="28"/>
        </w:rPr>
      </w:pPr>
      <w:r>
        <w:rPr>
          <w:rFonts w:ascii="仿宋_GB2312" w:hAnsiTheme="minorEastAsia"/>
          <w:b/>
          <w:bCs/>
          <w:szCs w:val="28"/>
        </w:rPr>
        <w:br w:type="page"/>
      </w:r>
    </w:p>
    <w:p w14:paraId="4CA262B5" w14:textId="77777777" w:rsidR="004343E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14:paraId="0CB1AA00" w14:textId="77777777" w:rsidR="004343E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16D3793A" w14:textId="77777777" w:rsidR="004343E8" w:rsidRDefault="00000000">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14:paraId="49DE5487"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715D8A32"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14:paraId="2C8B811F"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（3）请依照提供的格式和内容填写声明函，不要随意变更格式或增删内容；声明函不需要盖章或签字；满足多项优惠政策的企业，不重复享受多项价格扣除政策。</w:t>
      </w:r>
    </w:p>
    <w:p w14:paraId="7EE55DE5"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14:paraId="40502003" w14:textId="77777777" w:rsidR="004343E8" w:rsidRDefault="00000000">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14:paraId="5CE8FCD0" w14:textId="77777777" w:rsidR="004343E8"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（一）小微企业声明函（样表）</w:t>
      </w:r>
    </w:p>
    <w:p w14:paraId="71379CB7" w14:textId="77777777" w:rsidR="004343E8" w:rsidRDefault="004343E8">
      <w:pPr>
        <w:pStyle w:val="afff7"/>
        <w:shd w:val="clear" w:color="auto" w:fill="auto"/>
        <w:spacing w:line="540" w:lineRule="exact"/>
        <w:ind w:firstLineChars="0" w:firstLine="0"/>
        <w:jc w:val="center"/>
        <w:rPr>
          <w:rFonts w:ascii="楷体_GB2312" w:eastAsia="楷体_GB2312" w:hAnsiTheme="minorEastAsia"/>
          <w:b/>
          <w:sz w:val="32"/>
          <w:szCs w:val="32"/>
        </w:rPr>
      </w:pPr>
    </w:p>
    <w:p w14:paraId="7D83FA8F"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14:paraId="4B30374F"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13C6B92E"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14:paraId="49BAC744"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14:paraId="1D7B6654"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备注：本声明函仅适用于投标人为企业，其他组织形式单位不适用。</w:t>
      </w:r>
    </w:p>
    <w:p w14:paraId="22116A33" w14:textId="77777777" w:rsidR="004343E8" w:rsidRDefault="00000000">
      <w:r>
        <w:br w:type="page"/>
      </w:r>
    </w:p>
    <w:p w14:paraId="1123FD86" w14:textId="77777777" w:rsidR="004343E8"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14:paraId="2CC1ACBC" w14:textId="77777777" w:rsidR="004343E8" w:rsidRDefault="004343E8">
      <w:pPr>
        <w:pStyle w:val="afff7"/>
        <w:shd w:val="clear" w:color="auto" w:fill="auto"/>
        <w:spacing w:line="540" w:lineRule="exact"/>
        <w:ind w:firstLineChars="0" w:firstLine="0"/>
        <w:rPr>
          <w:rFonts w:ascii="楷体_GB2312" w:eastAsia="楷体_GB2312" w:hAnsiTheme="minorEastAsia"/>
          <w:b/>
          <w:sz w:val="32"/>
          <w:szCs w:val="32"/>
        </w:rPr>
      </w:pPr>
    </w:p>
    <w:p w14:paraId="1D0C84D6" w14:textId="77777777" w:rsidR="004343E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14:paraId="0450C5BC" w14:textId="77777777" w:rsidR="004343E8" w:rsidRDefault="00000000">
      <w:pPr>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14:paraId="29BE756B" w14:textId="77777777" w:rsidR="004343E8" w:rsidRDefault="004343E8">
      <w:pPr>
        <w:ind w:firstLine="560"/>
        <w:jc w:val="right"/>
        <w:rPr>
          <w:rFonts w:ascii="仿宋_GB2312" w:hAnsiTheme="minorEastAsia" w:cstheme="majorEastAsia"/>
          <w:szCs w:val="28"/>
        </w:rPr>
      </w:pPr>
    </w:p>
    <w:p w14:paraId="0AAB6596" w14:textId="77777777" w:rsidR="004343E8"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14:paraId="6C64EB8E" w14:textId="77777777" w:rsidR="004343E8" w:rsidRDefault="004343E8">
      <w:pPr>
        <w:pStyle w:val="afff7"/>
        <w:shd w:val="clear" w:color="auto" w:fill="auto"/>
        <w:spacing w:line="540" w:lineRule="exact"/>
        <w:ind w:firstLineChars="0" w:firstLine="0"/>
        <w:rPr>
          <w:rFonts w:ascii="楷体_GB2312" w:eastAsia="楷体_GB2312" w:hAnsiTheme="minorEastAsia"/>
          <w:b/>
          <w:sz w:val="32"/>
          <w:szCs w:val="32"/>
        </w:rPr>
      </w:pPr>
    </w:p>
    <w:p w14:paraId="76AD8C09" w14:textId="77777777" w:rsidR="004343E8"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14:paraId="7AE2335F" w14:textId="77777777" w:rsidR="004343E8"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14:paraId="52D9B853" w14:textId="77777777" w:rsidR="004343E8" w:rsidRDefault="00000000">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w:t>
      </w:r>
      <w:r>
        <w:rPr>
          <w:rFonts w:ascii="仿宋_GB2312" w:eastAsia="仿宋_GB2312" w:hAnsiTheme="minorEastAsia" w:cstheme="majorEastAsia" w:hint="eastAsia"/>
          <w:spacing w:val="-6"/>
          <w:sz w:val="32"/>
          <w:szCs w:val="32"/>
        </w:rPr>
        <w:lastRenderedPageBreak/>
        <w:t>兵团）出具的监狱企业证明文件</w:t>
      </w:r>
      <w:r>
        <w:rPr>
          <w:rFonts w:ascii="仿宋_GB2312" w:eastAsia="仿宋_GB2312" w:hAnsiTheme="minorEastAsia" w:cstheme="majorEastAsia" w:hint="eastAsia"/>
          <w:sz w:val="32"/>
          <w:szCs w:val="32"/>
        </w:rPr>
        <w:t>。</w:t>
      </w:r>
    </w:p>
    <w:p w14:paraId="058128E3" w14:textId="77777777" w:rsidR="004343E8" w:rsidRDefault="004343E8">
      <w:pPr>
        <w:rPr>
          <w:rFonts w:ascii="仿宋_GB2312" w:hAnsiTheme="minorEastAsia" w:cstheme="majorEastAsia"/>
          <w:szCs w:val="28"/>
        </w:rPr>
      </w:pPr>
    </w:p>
    <w:p w14:paraId="470A530C" w14:textId="77777777" w:rsidR="004343E8" w:rsidRDefault="00000000">
      <w:pPr>
        <w:widowControl/>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14:paraId="7220D13E" w14:textId="77777777" w:rsidR="004343E8" w:rsidRDefault="00000000">
      <w:pPr>
        <w:spacing w:line="360" w:lineRule="auto"/>
        <w:jc w:val="center"/>
        <w:rPr>
          <w:rFonts w:asciiTheme="minorEastAsia" w:hAnsiTheme="minorEastAsia"/>
        </w:rPr>
      </w:pPr>
      <w:r>
        <w:rPr>
          <w:rFonts w:asciiTheme="minorEastAsia" w:hAnsiTheme="minorEastAsia" w:hint="eastAsia"/>
        </w:rPr>
        <w:t>（格式自定）</w:t>
      </w:r>
    </w:p>
    <w:p w14:paraId="70082837" w14:textId="77777777" w:rsidR="004343E8" w:rsidRDefault="004343E8">
      <w:pPr>
        <w:ind w:firstLine="640"/>
        <w:rPr>
          <w:sz w:val="32"/>
          <w:szCs w:val="32"/>
        </w:rPr>
      </w:pPr>
    </w:p>
    <w:p w14:paraId="03FBA704" w14:textId="77777777" w:rsidR="004343E8" w:rsidRDefault="00000000">
      <w:pPr>
        <w:widowControl/>
        <w:jc w:val="left"/>
        <w:rPr>
          <w:rFonts w:ascii="黑体" w:eastAsia="黑体" w:hAnsi="黑体"/>
          <w:sz w:val="32"/>
          <w:szCs w:val="32"/>
        </w:rPr>
      </w:pPr>
      <w:r>
        <w:rPr>
          <w:rFonts w:ascii="黑体" w:eastAsia="黑体" w:hAnsi="黑体"/>
          <w:sz w:val="32"/>
          <w:szCs w:val="32"/>
        </w:rPr>
        <w:br w:type="page"/>
      </w:r>
    </w:p>
    <w:p w14:paraId="6843009E" w14:textId="77777777" w:rsidR="004343E8"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lastRenderedPageBreak/>
        <w:t>深圳市残疾人综合服务中心</w:t>
      </w:r>
    </w:p>
    <w:p w14:paraId="6D7BA821" w14:textId="77777777" w:rsidR="004343E8"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自行采购项目定标评分原则(服务类)</w:t>
      </w:r>
    </w:p>
    <w:tbl>
      <w:tblPr>
        <w:tblStyle w:val="affe"/>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4343E8" w14:paraId="032800B0" w14:textId="77777777">
        <w:trPr>
          <w:trHeight w:val="300"/>
          <w:jc w:val="center"/>
        </w:trPr>
        <w:tc>
          <w:tcPr>
            <w:tcW w:w="1135" w:type="dxa"/>
            <w:tcBorders>
              <w:bottom w:val="single" w:sz="4" w:space="0" w:color="auto"/>
            </w:tcBorders>
            <w:vAlign w:val="center"/>
          </w:tcPr>
          <w:p w14:paraId="3BEDE80F" w14:textId="77777777" w:rsidR="004343E8"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项目</w:t>
            </w:r>
          </w:p>
        </w:tc>
        <w:tc>
          <w:tcPr>
            <w:tcW w:w="1276" w:type="dxa"/>
            <w:tcBorders>
              <w:bottom w:val="single" w:sz="4" w:space="0" w:color="auto"/>
            </w:tcBorders>
            <w:vAlign w:val="center"/>
          </w:tcPr>
          <w:p w14:paraId="30EC5AD8" w14:textId="77777777" w:rsidR="004343E8"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权重</w:t>
            </w:r>
          </w:p>
        </w:tc>
        <w:tc>
          <w:tcPr>
            <w:tcW w:w="5415" w:type="dxa"/>
            <w:tcBorders>
              <w:bottom w:val="single" w:sz="4" w:space="0" w:color="auto"/>
              <w:right w:val="single" w:sz="4" w:space="0" w:color="auto"/>
            </w:tcBorders>
            <w:vAlign w:val="center"/>
          </w:tcPr>
          <w:p w14:paraId="7665F0AC" w14:textId="77777777" w:rsidR="004343E8"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评分原则</w:t>
            </w:r>
          </w:p>
        </w:tc>
        <w:tc>
          <w:tcPr>
            <w:tcW w:w="851" w:type="dxa"/>
            <w:tcBorders>
              <w:left w:val="single" w:sz="4" w:space="0" w:color="auto"/>
              <w:bottom w:val="single" w:sz="4" w:space="0" w:color="auto"/>
            </w:tcBorders>
            <w:vAlign w:val="center"/>
          </w:tcPr>
          <w:p w14:paraId="3FCEFF61" w14:textId="77777777" w:rsidR="004343E8"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得分</w:t>
            </w:r>
          </w:p>
        </w:tc>
      </w:tr>
      <w:tr w:rsidR="004343E8" w14:paraId="6EBE0353" w14:textId="77777777">
        <w:trPr>
          <w:trHeight w:val="315"/>
          <w:jc w:val="center"/>
        </w:trPr>
        <w:tc>
          <w:tcPr>
            <w:tcW w:w="1135" w:type="dxa"/>
            <w:tcBorders>
              <w:top w:val="single" w:sz="4" w:space="0" w:color="auto"/>
            </w:tcBorders>
            <w:vAlign w:val="center"/>
          </w:tcPr>
          <w:p w14:paraId="30AF0840"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方案可行性</w:t>
            </w:r>
          </w:p>
        </w:tc>
        <w:tc>
          <w:tcPr>
            <w:tcW w:w="1276" w:type="dxa"/>
            <w:tcBorders>
              <w:top w:val="single" w:sz="4" w:space="0" w:color="auto"/>
            </w:tcBorders>
            <w:vAlign w:val="center"/>
          </w:tcPr>
          <w:p w14:paraId="45DC4E74"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20</w:t>
            </w:r>
          </w:p>
        </w:tc>
        <w:tc>
          <w:tcPr>
            <w:tcW w:w="5415" w:type="dxa"/>
            <w:tcBorders>
              <w:top w:val="single" w:sz="4" w:space="0" w:color="auto"/>
              <w:right w:val="single" w:sz="4" w:space="0" w:color="auto"/>
            </w:tcBorders>
            <w:vAlign w:val="center"/>
          </w:tcPr>
          <w:p w14:paraId="2FBA8265"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 xml:space="preserve">1.方案完整性及可行性20分，其中工作措施、工作方案、工作手段、工作流程每项5分； </w:t>
            </w:r>
          </w:p>
          <w:p w14:paraId="212936C2"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14:paraId="452670B1" w14:textId="77777777" w:rsidR="004343E8" w:rsidRDefault="004343E8">
            <w:pPr>
              <w:spacing w:line="168" w:lineRule="auto"/>
              <w:jc w:val="center"/>
              <w:rPr>
                <w:rFonts w:ascii="仿宋_GB2312" w:eastAsia="仿宋_GB2312" w:hAnsiTheme="minorEastAsia" w:cs="Times New Roman"/>
                <w:kern w:val="0"/>
                <w:sz w:val="24"/>
                <w:szCs w:val="24"/>
              </w:rPr>
            </w:pPr>
          </w:p>
        </w:tc>
      </w:tr>
      <w:tr w:rsidR="004343E8" w14:paraId="68074FC6" w14:textId="77777777">
        <w:trPr>
          <w:trHeight w:val="315"/>
          <w:jc w:val="center"/>
        </w:trPr>
        <w:tc>
          <w:tcPr>
            <w:tcW w:w="1135" w:type="dxa"/>
            <w:tcBorders>
              <w:top w:val="single" w:sz="4" w:space="0" w:color="auto"/>
            </w:tcBorders>
            <w:vAlign w:val="center"/>
          </w:tcPr>
          <w:p w14:paraId="0A927CDE"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技术先进性</w:t>
            </w:r>
          </w:p>
        </w:tc>
        <w:tc>
          <w:tcPr>
            <w:tcW w:w="1276" w:type="dxa"/>
            <w:tcBorders>
              <w:top w:val="single" w:sz="4" w:space="0" w:color="auto"/>
            </w:tcBorders>
            <w:vAlign w:val="center"/>
          </w:tcPr>
          <w:p w14:paraId="30CD11EA"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50</w:t>
            </w:r>
          </w:p>
        </w:tc>
        <w:tc>
          <w:tcPr>
            <w:tcW w:w="5415" w:type="dxa"/>
            <w:tcBorders>
              <w:top w:val="single" w:sz="4" w:space="0" w:color="auto"/>
              <w:right w:val="single" w:sz="4" w:space="0" w:color="auto"/>
            </w:tcBorders>
            <w:vAlign w:val="center"/>
          </w:tcPr>
          <w:p w14:paraId="4634F980"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1.食品经营许可证占10分；</w:t>
            </w:r>
          </w:p>
          <w:p w14:paraId="795485E1"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2.厂家授权占5分，质检报告占5分；</w:t>
            </w:r>
          </w:p>
          <w:p w14:paraId="3AA0F589"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3</w:t>
            </w:r>
            <w:r>
              <w:rPr>
                <w:rFonts w:ascii="仿宋_GB2312" w:eastAsia="仿宋_GB2312" w:hAnsiTheme="minorEastAsia" w:cs="Times New Roman"/>
                <w:kern w:val="0"/>
                <w:sz w:val="24"/>
                <w:szCs w:val="24"/>
              </w:rPr>
              <w:t>.健康证占3</w:t>
            </w:r>
            <w:r>
              <w:rPr>
                <w:rFonts w:ascii="仿宋_GB2312" w:eastAsia="仿宋_GB2312" w:hAnsiTheme="minorEastAsia" w:cs="Times New Roman" w:hint="eastAsia"/>
                <w:kern w:val="0"/>
                <w:sz w:val="24"/>
                <w:szCs w:val="24"/>
              </w:rPr>
              <w:t>分；</w:t>
            </w:r>
          </w:p>
          <w:p w14:paraId="4BF858B8" w14:textId="77777777" w:rsidR="004343E8" w:rsidRDefault="00000000">
            <w:pPr>
              <w:spacing w:line="440" w:lineRule="exact"/>
              <w:jc w:val="left"/>
              <w:rPr>
                <w:rFonts w:ascii="仿宋_GB2312" w:eastAsia="仿宋_GB2312" w:hAnsi="Times New Roman" w:cs="Times New Roman"/>
                <w:sz w:val="24"/>
                <w:szCs w:val="24"/>
              </w:rPr>
            </w:pPr>
            <w:r>
              <w:rPr>
                <w:rFonts w:ascii="仿宋_GB2312" w:eastAsia="仿宋_GB2312" w:hAnsi="Times New Roman" w:cs="Times New Roman"/>
                <w:sz w:val="24"/>
                <w:szCs w:val="24"/>
              </w:rPr>
              <w:t>4.配送卡占</w:t>
            </w:r>
            <w:r>
              <w:rPr>
                <w:rFonts w:ascii="仿宋_GB2312" w:eastAsia="仿宋_GB2312" w:hAnsi="Times New Roman" w:cs="Times New Roman" w:hint="eastAsia"/>
                <w:sz w:val="24"/>
                <w:szCs w:val="24"/>
              </w:rPr>
              <w:t>2分</w:t>
            </w:r>
          </w:p>
          <w:p w14:paraId="11705D6B" w14:textId="77777777" w:rsidR="004343E8" w:rsidRDefault="00000000">
            <w:pPr>
              <w:spacing w:line="440" w:lineRule="exact"/>
              <w:jc w:val="left"/>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rPr>
              <w:t>5</w:t>
            </w:r>
            <w:r>
              <w:rPr>
                <w:rFonts w:ascii="仿宋_GB2312" w:eastAsia="仿宋_GB2312" w:hAnsi="Times New Roman" w:cs="Times New Roman"/>
                <w:sz w:val="24"/>
                <w:szCs w:val="24"/>
              </w:rPr>
              <w:t>.过往业绩，每提供一份合同</w:t>
            </w:r>
            <w:r>
              <w:rPr>
                <w:rFonts w:ascii="仿宋_GB2312" w:eastAsia="仿宋_GB2312" w:hAnsi="Times New Roman" w:cs="Times New Roman" w:hint="eastAsia"/>
                <w:sz w:val="24"/>
                <w:szCs w:val="24"/>
              </w:rPr>
              <w:t>/协议加2分，最高1</w:t>
            </w:r>
            <w:r>
              <w:rPr>
                <w:rFonts w:ascii="仿宋_GB2312" w:eastAsia="仿宋_GB2312" w:hAnsi="Times New Roman" w:cs="Times New Roman"/>
                <w:sz w:val="24"/>
                <w:szCs w:val="24"/>
              </w:rPr>
              <w:t>0分；</w:t>
            </w:r>
          </w:p>
          <w:p w14:paraId="1EBC8BCB" w14:textId="77777777" w:rsidR="004343E8" w:rsidRDefault="00000000">
            <w:pPr>
              <w:spacing w:line="44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6.经营场所位置占10分；福田区内100%得分，南山区、罗湖区60%得分，其它区域40%得分；</w:t>
            </w:r>
          </w:p>
          <w:p w14:paraId="424BADE2" w14:textId="77777777" w:rsidR="004343E8" w:rsidRDefault="00000000">
            <w:pPr>
              <w:spacing w:line="44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7.饮用水需求品种齐全占5分，100%齐全得5分，80%齐全得3分，60%齐全得1分，其它情况不得分。</w:t>
            </w:r>
          </w:p>
        </w:tc>
        <w:tc>
          <w:tcPr>
            <w:tcW w:w="851" w:type="dxa"/>
            <w:tcBorders>
              <w:top w:val="single" w:sz="4" w:space="0" w:color="auto"/>
              <w:left w:val="single" w:sz="4" w:space="0" w:color="auto"/>
            </w:tcBorders>
            <w:vAlign w:val="center"/>
          </w:tcPr>
          <w:p w14:paraId="6C5A8759" w14:textId="77777777" w:rsidR="004343E8" w:rsidRDefault="004343E8">
            <w:pPr>
              <w:spacing w:line="168" w:lineRule="auto"/>
              <w:jc w:val="center"/>
              <w:rPr>
                <w:rFonts w:ascii="仿宋_GB2312" w:eastAsia="仿宋_GB2312" w:hAnsiTheme="minorEastAsia" w:cs="Times New Roman"/>
                <w:kern w:val="0"/>
                <w:sz w:val="24"/>
                <w:szCs w:val="24"/>
              </w:rPr>
            </w:pPr>
          </w:p>
        </w:tc>
      </w:tr>
      <w:tr w:rsidR="004343E8" w14:paraId="5127203C" w14:textId="77777777">
        <w:trPr>
          <w:jc w:val="center"/>
        </w:trPr>
        <w:tc>
          <w:tcPr>
            <w:tcW w:w="1135" w:type="dxa"/>
            <w:vAlign w:val="center"/>
          </w:tcPr>
          <w:p w14:paraId="7B8C553D"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质量可靠性</w:t>
            </w:r>
          </w:p>
        </w:tc>
        <w:tc>
          <w:tcPr>
            <w:tcW w:w="1276" w:type="dxa"/>
            <w:vAlign w:val="center"/>
          </w:tcPr>
          <w:p w14:paraId="51AEFE18"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10</w:t>
            </w:r>
          </w:p>
        </w:tc>
        <w:tc>
          <w:tcPr>
            <w:tcW w:w="5415" w:type="dxa"/>
            <w:tcBorders>
              <w:right w:val="single" w:sz="4" w:space="0" w:color="auto"/>
            </w:tcBorders>
            <w:vAlign w:val="center"/>
          </w:tcPr>
          <w:p w14:paraId="4156BF27"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1.完成时限</w:t>
            </w:r>
            <w:r>
              <w:rPr>
                <w:rFonts w:ascii="仿宋_GB2312" w:eastAsia="仿宋_GB2312" w:hAnsiTheme="minorEastAsia" w:cs="Times New Roman"/>
                <w:kern w:val="0"/>
                <w:sz w:val="24"/>
                <w:szCs w:val="24"/>
              </w:rPr>
              <w:t>5</w:t>
            </w:r>
            <w:r>
              <w:rPr>
                <w:rFonts w:ascii="仿宋_GB2312" w:eastAsia="仿宋_GB2312" w:hAnsiTheme="minorEastAsia" w:cs="Times New Roman" w:hint="eastAsia"/>
                <w:kern w:val="0"/>
                <w:sz w:val="24"/>
                <w:szCs w:val="24"/>
              </w:rPr>
              <w:t>分，时间进度在要求之内的</w:t>
            </w:r>
            <w:r>
              <w:rPr>
                <w:rFonts w:ascii="仿宋_GB2312" w:eastAsia="仿宋_GB2312" w:hAnsiTheme="minorEastAsia" w:cs="Times New Roman"/>
                <w:kern w:val="0"/>
                <w:sz w:val="24"/>
                <w:szCs w:val="24"/>
              </w:rPr>
              <w:t>5</w:t>
            </w:r>
            <w:r>
              <w:rPr>
                <w:rFonts w:ascii="仿宋_GB2312" w:eastAsia="仿宋_GB2312" w:hAnsiTheme="minorEastAsia" w:cs="Times New Roman" w:hint="eastAsia"/>
                <w:kern w:val="0"/>
                <w:sz w:val="24"/>
                <w:szCs w:val="24"/>
              </w:rPr>
              <w:t>分；</w:t>
            </w:r>
          </w:p>
          <w:p w14:paraId="37F00C3E"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2.安全保证</w:t>
            </w:r>
            <w:r>
              <w:rPr>
                <w:rFonts w:ascii="仿宋_GB2312" w:eastAsia="仿宋_GB2312" w:hAnsiTheme="minorEastAsia" w:cs="Times New Roman"/>
                <w:kern w:val="0"/>
                <w:sz w:val="24"/>
                <w:szCs w:val="24"/>
              </w:rPr>
              <w:t>5</w:t>
            </w:r>
            <w:r>
              <w:rPr>
                <w:rFonts w:ascii="仿宋_GB2312" w:eastAsia="仿宋_GB2312" w:hAnsiTheme="minorEastAsia" w:cs="Times New Roman" w:hint="eastAsia"/>
                <w:kern w:val="0"/>
                <w:sz w:val="24"/>
                <w:szCs w:val="24"/>
              </w:rPr>
              <w:t>分。确保项目实施有效、5分。</w:t>
            </w:r>
          </w:p>
        </w:tc>
        <w:tc>
          <w:tcPr>
            <w:tcW w:w="851" w:type="dxa"/>
            <w:tcBorders>
              <w:left w:val="single" w:sz="4" w:space="0" w:color="auto"/>
            </w:tcBorders>
            <w:vAlign w:val="center"/>
          </w:tcPr>
          <w:p w14:paraId="0F126E88" w14:textId="77777777" w:rsidR="004343E8" w:rsidRDefault="004343E8">
            <w:pPr>
              <w:spacing w:line="168" w:lineRule="auto"/>
              <w:jc w:val="center"/>
              <w:rPr>
                <w:rFonts w:ascii="仿宋_GB2312" w:eastAsia="仿宋_GB2312" w:hAnsiTheme="minorEastAsia" w:cs="Times New Roman"/>
                <w:kern w:val="0"/>
                <w:sz w:val="24"/>
                <w:szCs w:val="24"/>
              </w:rPr>
            </w:pPr>
          </w:p>
        </w:tc>
      </w:tr>
      <w:tr w:rsidR="004343E8" w14:paraId="16FEA46A" w14:textId="77777777">
        <w:trPr>
          <w:trHeight w:val="736"/>
          <w:jc w:val="center"/>
        </w:trPr>
        <w:tc>
          <w:tcPr>
            <w:tcW w:w="1135" w:type="dxa"/>
            <w:vAlign w:val="center"/>
          </w:tcPr>
          <w:p w14:paraId="650C8CEA"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价格分</w:t>
            </w:r>
          </w:p>
        </w:tc>
        <w:tc>
          <w:tcPr>
            <w:tcW w:w="1276" w:type="dxa"/>
            <w:vAlign w:val="center"/>
          </w:tcPr>
          <w:p w14:paraId="2D86D529"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10</w:t>
            </w:r>
          </w:p>
        </w:tc>
        <w:tc>
          <w:tcPr>
            <w:tcW w:w="5415" w:type="dxa"/>
            <w:tcBorders>
              <w:right w:val="single" w:sz="4" w:space="0" w:color="auto"/>
            </w:tcBorders>
            <w:vAlign w:val="center"/>
          </w:tcPr>
          <w:p w14:paraId="28AC4BCE"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以本次最低投标报价为基准价，投标报价得分=（评标价格/投标报价）×1</w:t>
            </w:r>
            <w:r>
              <w:rPr>
                <w:rFonts w:ascii="仿宋_GB2312" w:eastAsia="仿宋_GB2312" w:hAnsiTheme="minorEastAsia" w:cs="Times New Roman"/>
                <w:kern w:val="0"/>
                <w:sz w:val="24"/>
                <w:szCs w:val="24"/>
              </w:rPr>
              <w:t>0</w:t>
            </w:r>
          </w:p>
          <w:p w14:paraId="74E4E35E"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宋体" w:cs="Times New Roman" w:hint="eastAsia"/>
                <w:kern w:val="0"/>
                <w:sz w:val="24"/>
                <w:szCs w:val="24"/>
              </w:rPr>
              <w:t>依据市财政局有关要求，对参与投标的小型企业、微型企业、监狱企业、残疾人福利性单位在评审中给予20%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14:paraId="0BF37C92" w14:textId="77777777" w:rsidR="004343E8" w:rsidRDefault="004343E8">
            <w:pPr>
              <w:spacing w:line="168" w:lineRule="auto"/>
              <w:jc w:val="center"/>
              <w:rPr>
                <w:rFonts w:ascii="仿宋_GB2312" w:eastAsia="仿宋_GB2312" w:hAnsiTheme="minorEastAsia" w:cs="Times New Roman"/>
                <w:kern w:val="0"/>
                <w:sz w:val="24"/>
                <w:szCs w:val="24"/>
              </w:rPr>
            </w:pPr>
          </w:p>
        </w:tc>
      </w:tr>
      <w:tr w:rsidR="004343E8" w14:paraId="77751657" w14:textId="77777777">
        <w:trPr>
          <w:jc w:val="center"/>
        </w:trPr>
        <w:tc>
          <w:tcPr>
            <w:tcW w:w="1135" w:type="dxa"/>
            <w:vAlign w:val="center"/>
          </w:tcPr>
          <w:p w14:paraId="41F632E6"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售后服务</w:t>
            </w:r>
            <w:r>
              <w:rPr>
                <w:rFonts w:ascii="仿宋_GB2312" w:eastAsia="仿宋_GB2312" w:hAnsiTheme="minorEastAsia" w:cs="Times New Roman" w:hint="eastAsia"/>
                <w:kern w:val="0"/>
                <w:sz w:val="24"/>
                <w:szCs w:val="24"/>
              </w:rPr>
              <w:lastRenderedPageBreak/>
              <w:t>和信誉</w:t>
            </w:r>
          </w:p>
        </w:tc>
        <w:tc>
          <w:tcPr>
            <w:tcW w:w="1276" w:type="dxa"/>
            <w:vAlign w:val="center"/>
          </w:tcPr>
          <w:p w14:paraId="1D0B8AD5"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lastRenderedPageBreak/>
              <w:t>10</w:t>
            </w:r>
          </w:p>
        </w:tc>
        <w:tc>
          <w:tcPr>
            <w:tcW w:w="5415" w:type="dxa"/>
            <w:tcBorders>
              <w:right w:val="single" w:sz="4" w:space="0" w:color="auto"/>
            </w:tcBorders>
            <w:vAlign w:val="center"/>
          </w:tcPr>
          <w:p w14:paraId="5ED9C8B8" w14:textId="77777777" w:rsidR="004343E8" w:rsidRDefault="00000000">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服务承诺完全满足招标需求的得10分。</w:t>
            </w:r>
          </w:p>
        </w:tc>
        <w:tc>
          <w:tcPr>
            <w:tcW w:w="851" w:type="dxa"/>
            <w:tcBorders>
              <w:left w:val="single" w:sz="4" w:space="0" w:color="auto"/>
            </w:tcBorders>
            <w:vAlign w:val="center"/>
          </w:tcPr>
          <w:p w14:paraId="63F635A6" w14:textId="77777777" w:rsidR="004343E8" w:rsidRDefault="004343E8">
            <w:pPr>
              <w:spacing w:line="168" w:lineRule="auto"/>
              <w:jc w:val="center"/>
              <w:rPr>
                <w:rFonts w:ascii="仿宋_GB2312" w:eastAsia="仿宋_GB2312" w:hAnsiTheme="minorEastAsia" w:cs="Times New Roman"/>
                <w:kern w:val="0"/>
                <w:sz w:val="24"/>
                <w:szCs w:val="24"/>
              </w:rPr>
            </w:pPr>
          </w:p>
        </w:tc>
      </w:tr>
      <w:tr w:rsidR="004343E8" w14:paraId="218AD194" w14:textId="77777777">
        <w:trPr>
          <w:jc w:val="center"/>
        </w:trPr>
        <w:tc>
          <w:tcPr>
            <w:tcW w:w="1135" w:type="dxa"/>
            <w:vAlign w:val="center"/>
          </w:tcPr>
          <w:p w14:paraId="61E6FD2B"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合计</w:t>
            </w:r>
          </w:p>
        </w:tc>
        <w:tc>
          <w:tcPr>
            <w:tcW w:w="1276" w:type="dxa"/>
            <w:vAlign w:val="center"/>
          </w:tcPr>
          <w:p w14:paraId="758B344F" w14:textId="77777777" w:rsidR="004343E8"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100</w:t>
            </w:r>
          </w:p>
        </w:tc>
        <w:tc>
          <w:tcPr>
            <w:tcW w:w="5415" w:type="dxa"/>
            <w:tcBorders>
              <w:right w:val="single" w:sz="4" w:space="0" w:color="auto"/>
            </w:tcBorders>
            <w:vAlign w:val="center"/>
          </w:tcPr>
          <w:p w14:paraId="7862A4CB" w14:textId="77777777" w:rsidR="004343E8" w:rsidRDefault="004343E8">
            <w:pPr>
              <w:spacing w:line="168" w:lineRule="auto"/>
              <w:jc w:val="left"/>
              <w:rPr>
                <w:rFonts w:ascii="仿宋_GB2312" w:eastAsia="仿宋_GB2312" w:hAnsiTheme="minorEastAsia" w:cs="Times New Roman"/>
                <w:kern w:val="0"/>
                <w:sz w:val="24"/>
                <w:szCs w:val="24"/>
              </w:rPr>
            </w:pPr>
          </w:p>
        </w:tc>
        <w:tc>
          <w:tcPr>
            <w:tcW w:w="851" w:type="dxa"/>
            <w:tcBorders>
              <w:left w:val="single" w:sz="4" w:space="0" w:color="auto"/>
            </w:tcBorders>
            <w:vAlign w:val="center"/>
          </w:tcPr>
          <w:p w14:paraId="7B5907BD" w14:textId="77777777" w:rsidR="004343E8" w:rsidRDefault="004343E8">
            <w:pPr>
              <w:spacing w:line="168" w:lineRule="auto"/>
              <w:jc w:val="center"/>
              <w:rPr>
                <w:rFonts w:ascii="仿宋_GB2312" w:eastAsia="仿宋_GB2312" w:hAnsiTheme="minorEastAsia" w:cs="Times New Roman"/>
                <w:kern w:val="0"/>
                <w:sz w:val="24"/>
                <w:szCs w:val="24"/>
              </w:rPr>
            </w:pPr>
          </w:p>
        </w:tc>
      </w:tr>
    </w:tbl>
    <w:p w14:paraId="6596CE3D" w14:textId="77777777" w:rsidR="004343E8" w:rsidRDefault="004343E8">
      <w:pPr>
        <w:widowControl/>
        <w:jc w:val="left"/>
        <w:rPr>
          <w:rFonts w:ascii="方正小标宋简体" w:eastAsia="方正小标宋简体" w:hAnsiTheme="minorEastAsia"/>
          <w:sz w:val="44"/>
          <w:szCs w:val="44"/>
        </w:rPr>
      </w:pPr>
    </w:p>
    <w:sectPr w:rsidR="004343E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E9EF" w14:textId="77777777" w:rsidR="005A6300" w:rsidRDefault="005A6300">
      <w:r>
        <w:separator/>
      </w:r>
    </w:p>
  </w:endnote>
  <w:endnote w:type="continuationSeparator" w:id="0">
    <w:p w14:paraId="6ACF4D0F" w14:textId="77777777" w:rsidR="005A6300" w:rsidRDefault="005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FFFFFFFF" w:usb1="E9FFFFFF" w:usb2="0000003F" w:usb3="00000000" w:csb0="603F01FF" w:csb1="FFFF0000"/>
  </w:font>
  <w:font w:name="长城仿宋">
    <w:altName w:val="微软雅黑"/>
    <w:charset w:val="86"/>
    <w:family w:val="modern"/>
    <w:pitch w:val="default"/>
    <w:sig w:usb0="00000000" w:usb1="00000000" w:usb2="00000010" w:usb3="00000000" w:csb0="00040000" w:csb1="00000000"/>
  </w:font>
  <w:font w:name="Helvetica">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01546B02" w14:textId="77777777" w:rsidR="004343E8" w:rsidRDefault="00000000">
            <w:pPr>
              <w:pStyle w:val="aff2"/>
              <w:jc w:val="center"/>
            </w:pP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37</w:t>
            </w:r>
            <w:r>
              <w:rPr>
                <w:b/>
                <w:bCs/>
                <w:sz w:val="24"/>
                <w:szCs w:val="24"/>
              </w:rPr>
              <w:fldChar w:fldCharType="end"/>
            </w:r>
          </w:p>
        </w:sdtContent>
      </w:sdt>
    </w:sdtContent>
  </w:sdt>
  <w:p w14:paraId="1E99E220" w14:textId="77777777" w:rsidR="004343E8" w:rsidRDefault="004343E8">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E772" w14:textId="77777777" w:rsidR="005A6300" w:rsidRDefault="005A6300">
      <w:r>
        <w:separator/>
      </w:r>
    </w:p>
  </w:footnote>
  <w:footnote w:type="continuationSeparator" w:id="0">
    <w:p w14:paraId="31457DDE" w14:textId="77777777" w:rsidR="005A6300" w:rsidRDefault="005A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15:restartNumberingAfterBreak="0">
    <w:nsid w:val="13E1AC9F"/>
    <w:multiLevelType w:val="singleLevel"/>
    <w:tmpl w:val="13E1AC9F"/>
    <w:lvl w:ilvl="0">
      <w:start w:val="2"/>
      <w:numFmt w:val="chineseCounting"/>
      <w:suff w:val="nothing"/>
      <w:lvlText w:val="%1、"/>
      <w:lvlJc w:val="left"/>
      <w:rPr>
        <w:rFonts w:hint="eastAsia"/>
      </w:rPr>
    </w:lvl>
  </w:abstractNum>
  <w:abstractNum w:abstractNumId="5"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7"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0"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1"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7"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69878973">
    <w:abstractNumId w:val="6"/>
  </w:num>
  <w:num w:numId="2" w16cid:durableId="1520704408">
    <w:abstractNumId w:val="13"/>
  </w:num>
  <w:num w:numId="3" w16cid:durableId="396782161">
    <w:abstractNumId w:val="11"/>
  </w:num>
  <w:num w:numId="4" w16cid:durableId="1748460763">
    <w:abstractNumId w:val="5"/>
  </w:num>
  <w:num w:numId="5" w16cid:durableId="796991114">
    <w:abstractNumId w:val="2"/>
  </w:num>
  <w:num w:numId="6" w16cid:durableId="188488985">
    <w:abstractNumId w:val="7"/>
  </w:num>
  <w:num w:numId="7" w16cid:durableId="899903516">
    <w:abstractNumId w:val="10"/>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2050373168">
    <w:abstractNumId w:val="0"/>
  </w:num>
  <w:num w:numId="9" w16cid:durableId="721170946">
    <w:abstractNumId w:val="19"/>
  </w:num>
  <w:num w:numId="10" w16cid:durableId="1092436331">
    <w:abstractNumId w:val="3"/>
  </w:num>
  <w:num w:numId="11" w16cid:durableId="1363434015">
    <w:abstractNumId w:val="14"/>
  </w:num>
  <w:num w:numId="12" w16cid:durableId="888301371">
    <w:abstractNumId w:val="16"/>
  </w:num>
  <w:num w:numId="13" w16cid:durableId="1833905157">
    <w:abstractNumId w:val="1"/>
  </w:num>
  <w:num w:numId="14" w16cid:durableId="735979664">
    <w:abstractNumId w:val="20"/>
  </w:num>
  <w:num w:numId="15" w16cid:durableId="25639197">
    <w:abstractNumId w:val="17"/>
  </w:num>
  <w:num w:numId="16" w16cid:durableId="168300806">
    <w:abstractNumId w:val="9"/>
  </w:num>
  <w:num w:numId="17" w16cid:durableId="1367099928">
    <w:abstractNumId w:val="15"/>
  </w:num>
  <w:num w:numId="18" w16cid:durableId="180509182">
    <w:abstractNumId w:val="18"/>
  </w:num>
  <w:num w:numId="19" w16cid:durableId="352610603">
    <w:abstractNumId w:val="12"/>
  </w:num>
  <w:num w:numId="20" w16cid:durableId="1323041889">
    <w:abstractNumId w:val="8"/>
  </w:num>
  <w:num w:numId="21" w16cid:durableId="653948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2M3MzhmYjczN2E2ZGZjNzAzMDFjNWIwMjc1ZDY0M2I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3E8"/>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A630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2BE1"/>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11E7432"/>
    <w:rsid w:val="014D6B4F"/>
    <w:rsid w:val="0BDB7EA8"/>
    <w:rsid w:val="0DA24D56"/>
    <w:rsid w:val="0E1D2E7C"/>
    <w:rsid w:val="0F0D6E75"/>
    <w:rsid w:val="0F386586"/>
    <w:rsid w:val="0F9C2D85"/>
    <w:rsid w:val="10052D51"/>
    <w:rsid w:val="108717C1"/>
    <w:rsid w:val="1131128F"/>
    <w:rsid w:val="19626AF4"/>
    <w:rsid w:val="1B8B34B1"/>
    <w:rsid w:val="1D1900BD"/>
    <w:rsid w:val="1D4E304F"/>
    <w:rsid w:val="1FEB3581"/>
    <w:rsid w:val="21B603BF"/>
    <w:rsid w:val="282861E1"/>
    <w:rsid w:val="28330482"/>
    <w:rsid w:val="28761912"/>
    <w:rsid w:val="2B9D7686"/>
    <w:rsid w:val="2CE41494"/>
    <w:rsid w:val="30357BDD"/>
    <w:rsid w:val="33080553"/>
    <w:rsid w:val="387A4894"/>
    <w:rsid w:val="3A4A7EAF"/>
    <w:rsid w:val="3F520393"/>
    <w:rsid w:val="402E24CD"/>
    <w:rsid w:val="415930CE"/>
    <w:rsid w:val="43467F07"/>
    <w:rsid w:val="44220AAF"/>
    <w:rsid w:val="483F7F95"/>
    <w:rsid w:val="48840513"/>
    <w:rsid w:val="48F345EB"/>
    <w:rsid w:val="4B4D067E"/>
    <w:rsid w:val="4F5505E3"/>
    <w:rsid w:val="539C1F6A"/>
    <w:rsid w:val="5C247EE9"/>
    <w:rsid w:val="5C9104DC"/>
    <w:rsid w:val="621B27E5"/>
    <w:rsid w:val="64793801"/>
    <w:rsid w:val="676422EE"/>
    <w:rsid w:val="6A963867"/>
    <w:rsid w:val="6B0943F4"/>
    <w:rsid w:val="6B6C3ABE"/>
    <w:rsid w:val="73926778"/>
    <w:rsid w:val="76E836A3"/>
    <w:rsid w:val="77EC3923"/>
    <w:rsid w:val="7945542F"/>
    <w:rsid w:val="7BDC13F3"/>
    <w:rsid w:val="7C423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直接箭头连接符 8"/>
      </o:rules>
    </o:shapelayout>
  </w:shapeDefaults>
  <w:decimalSymbol w:val="."/>
  <w:listSeparator w:val=","/>
  <w14:docId w14:val="06FAC1CD"/>
  <w15:docId w15:val="{25A8BF29-73DA-41BE-9C04-9B33B43D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af0"/>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af4"/>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6">
    <w:name w:val="annotation text"/>
    <w:basedOn w:val="ab"/>
    <w:link w:val="af7"/>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8">
    <w:name w:val="Body Text"/>
    <w:basedOn w:val="ab"/>
    <w:link w:val="af9"/>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link w:val="aff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a">
    <w:name w:val="Title"/>
    <w:basedOn w:val="ab"/>
    <w:link w:val="aff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c">
    <w:name w:val="annotation subject"/>
    <w:basedOn w:val="af6"/>
    <w:next w:val="af6"/>
    <w:link w:val="affd"/>
    <w:qFormat/>
    <w:pPr>
      <w:autoSpaceDE/>
      <w:autoSpaceDN/>
      <w:adjustRightInd/>
      <w:textAlignment w:val="auto"/>
    </w:pPr>
    <w:rPr>
      <w:rFonts w:ascii="Times New Roman"/>
      <w:b/>
      <w:bCs/>
      <w:kern w:val="2"/>
      <w:sz w:val="21"/>
      <w:szCs w:val="24"/>
    </w:rPr>
  </w:style>
  <w:style w:type="table" w:styleId="affe">
    <w:name w:val="Table Grid"/>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d"/>
    <w:qFormat/>
    <w:rPr>
      <w:b/>
      <w:bCs/>
    </w:rPr>
  </w:style>
  <w:style w:type="character" w:styleId="afff1">
    <w:name w:val="page number"/>
    <w:basedOn w:val="ad"/>
    <w:qFormat/>
  </w:style>
  <w:style w:type="character" w:styleId="afff2">
    <w:name w:val="FollowedHyperlink"/>
    <w:basedOn w:val="ad"/>
    <w:uiPriority w:val="99"/>
    <w:unhideWhenUsed/>
    <w:qFormat/>
    <w:rPr>
      <w:color w:val="800080" w:themeColor="followedHyperlink"/>
      <w:u w:val="single"/>
    </w:rPr>
  </w:style>
  <w:style w:type="character" w:styleId="afff3">
    <w:name w:val="Emphasis"/>
    <w:qFormat/>
    <w:rPr>
      <w:i/>
      <w:iCs/>
    </w:rPr>
  </w:style>
  <w:style w:type="character" w:styleId="afff4">
    <w:name w:val="Hyperlink"/>
    <w:uiPriority w:val="99"/>
    <w:qFormat/>
    <w:rPr>
      <w:color w:val="0000FF"/>
      <w:u w:val="single"/>
    </w:rPr>
  </w:style>
  <w:style w:type="character" w:styleId="afff5">
    <w:name w:val="annotation reference"/>
    <w:unhideWhenUsed/>
    <w:qFormat/>
    <w:rPr>
      <w:sz w:val="21"/>
      <w:szCs w:val="21"/>
    </w:rPr>
  </w:style>
  <w:style w:type="character" w:customStyle="1" w:styleId="13">
    <w:name w:val="标题 1 字符"/>
    <w:basedOn w:val="ad"/>
    <w:link w:val="12"/>
    <w:qFormat/>
    <w:rPr>
      <w:rFonts w:ascii="Times New Roman" w:eastAsia="宋体" w:hAnsi="Times New Roman" w:cs="Times New Roman"/>
      <w:b/>
      <w:bCs/>
      <w:kern w:val="44"/>
      <w:sz w:val="44"/>
      <w:szCs w:val="44"/>
      <w:lang w:val="de-CH"/>
    </w:rPr>
  </w:style>
  <w:style w:type="character" w:customStyle="1" w:styleId="22">
    <w:name w:val="标题 2 字符"/>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d"/>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af0">
    <w:name w:val="正文缩进 字符"/>
    <w:link w:val="ac"/>
    <w:qFormat/>
    <w:rPr>
      <w:rFonts w:ascii="Calibri" w:eastAsia="宋体" w:hAnsi="Calibri" w:cs="Times New Roman"/>
      <w:szCs w:val="20"/>
    </w:rPr>
  </w:style>
  <w:style w:type="character" w:customStyle="1" w:styleId="aff5">
    <w:name w:val="页眉 字符"/>
    <w:basedOn w:val="ad"/>
    <w:link w:val="aff4"/>
    <w:qFormat/>
    <w:rPr>
      <w:sz w:val="18"/>
      <w:szCs w:val="18"/>
    </w:rPr>
  </w:style>
  <w:style w:type="character" w:customStyle="1" w:styleId="aff3">
    <w:name w:val="页脚 字符"/>
    <w:basedOn w:val="ad"/>
    <w:link w:val="aff2"/>
    <w:uiPriority w:val="99"/>
    <w:qFormat/>
    <w:rPr>
      <w:sz w:val="18"/>
      <w:szCs w:val="18"/>
    </w:rPr>
  </w:style>
  <w:style w:type="character" w:customStyle="1" w:styleId="51">
    <w:name w:val="标题 5 字符"/>
    <w:basedOn w:val="ad"/>
    <w:link w:val="5"/>
    <w:qFormat/>
    <w:rPr>
      <w:b/>
      <w:bCs/>
      <w:sz w:val="28"/>
      <w:szCs w:val="28"/>
    </w:rPr>
  </w:style>
  <w:style w:type="character" w:customStyle="1" w:styleId="3Char">
    <w:name w:val="标题 3 Char"/>
    <w:basedOn w:val="ad"/>
    <w:qFormat/>
    <w:rPr>
      <w:rFonts w:ascii="宋体" w:eastAsia="宋体" w:hAnsi="宋体" w:cs="Times New Roman"/>
      <w:b/>
      <w:bCs/>
      <w:sz w:val="24"/>
      <w:szCs w:val="32"/>
      <w:shd w:val="clear" w:color="auto" w:fill="FFFFFF"/>
    </w:rPr>
  </w:style>
  <w:style w:type="character" w:customStyle="1" w:styleId="41">
    <w:name w:val="标题 4 字符"/>
    <w:basedOn w:val="ad"/>
    <w:link w:val="40"/>
    <w:qFormat/>
    <w:rPr>
      <w:rFonts w:ascii="Arial" w:eastAsia="黑体" w:hAnsi="Arial" w:cs="Times New Roman"/>
      <w:b/>
      <w:bCs/>
      <w:sz w:val="28"/>
      <w:szCs w:val="28"/>
      <w:shd w:val="clear" w:color="auto" w:fill="FFFFFF"/>
    </w:rPr>
  </w:style>
  <w:style w:type="character" w:customStyle="1" w:styleId="60">
    <w:name w:val="标题 6 字符"/>
    <w:basedOn w:val="ad"/>
    <w:link w:val="6"/>
    <w:qFormat/>
    <w:rPr>
      <w:rFonts w:ascii="Arial" w:eastAsia="黑体" w:hAnsi="Arial" w:cs="Times New Roman"/>
      <w:b/>
      <w:sz w:val="24"/>
      <w:szCs w:val="20"/>
      <w:shd w:val="clear" w:color="auto" w:fill="FFFFFF"/>
    </w:rPr>
  </w:style>
  <w:style w:type="character" w:customStyle="1" w:styleId="70">
    <w:name w:val="标题 7 字符"/>
    <w:basedOn w:val="ad"/>
    <w:link w:val="7"/>
    <w:qFormat/>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Pr>
      <w:rFonts w:ascii="Arial" w:eastAsia="黑体" w:hAnsi="Arial" w:cs="Times New Roman"/>
      <w:sz w:val="24"/>
      <w:szCs w:val="20"/>
      <w:shd w:val="clear" w:color="auto" w:fill="FFFFFF"/>
    </w:rPr>
  </w:style>
  <w:style w:type="character" w:customStyle="1" w:styleId="90">
    <w:name w:val="标题 9 字符"/>
    <w:basedOn w:val="ad"/>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b">
    <w:name w:val="标题 字符"/>
    <w:basedOn w:val="ad"/>
    <w:link w:val="affa"/>
    <w:qFormat/>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d"/>
    <w:link w:val="afc"/>
    <w:qFormat/>
    <w:rPr>
      <w:rFonts w:ascii="宋体" w:eastAsia="宋体" w:hAnsi="Courier New" w:cs="Times New Roman"/>
      <w:szCs w:val="20"/>
      <w:shd w:val="clear" w:color="auto" w:fill="FFFFFF"/>
    </w:rPr>
  </w:style>
  <w:style w:type="character" w:customStyle="1" w:styleId="afb">
    <w:name w:val="正文文本缩进 字符"/>
    <w:basedOn w:val="ad"/>
    <w:link w:val="afa"/>
    <w:qFormat/>
    <w:rPr>
      <w:rFonts w:ascii="Times New Roman" w:eastAsia="宋体" w:hAnsi="Times New Roman" w:cs="Times New Roman"/>
      <w:szCs w:val="24"/>
      <w:shd w:val="clear" w:color="auto" w:fill="FFFFFF"/>
    </w:rPr>
  </w:style>
  <w:style w:type="character" w:customStyle="1" w:styleId="af9">
    <w:name w:val="正文文本 字符"/>
    <w:basedOn w:val="ad"/>
    <w:link w:val="af8"/>
    <w:qFormat/>
    <w:rPr>
      <w:rFonts w:ascii="宋体" w:eastAsia="宋体" w:hAnsi="宋体" w:cs="宋体"/>
      <w:b/>
      <w:bCs/>
      <w:kern w:val="0"/>
      <w:sz w:val="24"/>
      <w:szCs w:val="24"/>
      <w:shd w:val="clear" w:color="auto" w:fill="FFFFFF"/>
    </w:rPr>
  </w:style>
  <w:style w:type="character" w:customStyle="1" w:styleId="24">
    <w:name w:val="正文文本缩进 2 字符"/>
    <w:basedOn w:val="ad"/>
    <w:link w:val="23"/>
    <w:qFormat/>
    <w:rPr>
      <w:rFonts w:ascii="宋体" w:eastAsia="宋体" w:hAnsi="宋体" w:cs="Times New Roman"/>
      <w:szCs w:val="24"/>
      <w:shd w:val="clear" w:color="auto" w:fill="FFFFFF"/>
    </w:rPr>
  </w:style>
  <w:style w:type="character" w:customStyle="1" w:styleId="af7">
    <w:name w:val="批注文字 字符"/>
    <w:basedOn w:val="ad"/>
    <w:link w:val="af6"/>
    <w:qFormat/>
    <w:rPr>
      <w:rFonts w:ascii="宋体" w:eastAsia="宋体" w:hAnsi="Times New Roman" w:cs="Times New Roman"/>
      <w:kern w:val="0"/>
      <w:sz w:val="34"/>
      <w:szCs w:val="20"/>
      <w:shd w:val="clear" w:color="auto" w:fill="FFFFFF"/>
    </w:rPr>
  </w:style>
  <w:style w:type="character" w:customStyle="1" w:styleId="35">
    <w:name w:val="正文文本缩进 3 字符"/>
    <w:basedOn w:val="ad"/>
    <w:link w:val="34"/>
    <w:qFormat/>
    <w:rPr>
      <w:rFonts w:ascii="宋体" w:eastAsia="宋体" w:hAnsi="Times New Roman" w:cs="Times New Roman"/>
      <w:b/>
      <w:bCs/>
      <w:sz w:val="24"/>
      <w:szCs w:val="24"/>
      <w:shd w:val="clear" w:color="auto" w:fill="FFFFFF"/>
    </w:rPr>
  </w:style>
  <w:style w:type="character" w:customStyle="1" w:styleId="26">
    <w:name w:val="正文文本 2 字符"/>
    <w:basedOn w:val="ad"/>
    <w:link w:val="25"/>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af4">
    <w:name w:val="文档结构图 字符"/>
    <w:basedOn w:val="ad"/>
    <w:link w:val="af3"/>
    <w:semiHidden/>
    <w:qFormat/>
    <w:rPr>
      <w:rFonts w:ascii="Times New Roman" w:eastAsia="宋体" w:hAnsi="Times New Roman" w:cs="Times New Roman"/>
      <w:szCs w:val="24"/>
      <w:shd w:val="clear" w:color="auto" w:fill="000080"/>
    </w:rPr>
  </w:style>
  <w:style w:type="character" w:customStyle="1" w:styleId="33">
    <w:name w:val="正文文本 3 字符"/>
    <w:basedOn w:val="ad"/>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d"/>
    <w:link w:val="aff0"/>
    <w:uiPriority w:val="99"/>
    <w:semiHidden/>
    <w:qFormat/>
    <w:rPr>
      <w:rFonts w:ascii="Times New Roman" w:eastAsia="宋体" w:hAnsi="Times New Roman" w:cs="Times New Roman"/>
      <w:sz w:val="18"/>
      <w:szCs w:val="18"/>
      <w:shd w:val="clear" w:color="auto" w:fill="FFFFFF"/>
    </w:rPr>
  </w:style>
  <w:style w:type="character" w:customStyle="1" w:styleId="affd">
    <w:name w:val="批注主题 字符"/>
    <w:basedOn w:val="af7"/>
    <w:link w:val="affc"/>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d"/>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3"/>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a"/>
    <w:qFormat/>
    <w:pPr>
      <w:numPr>
        <w:numId w:val="10"/>
      </w:numPr>
      <w:spacing w:beforeLines="50" w:afterLines="50"/>
      <w:ind w:firstLineChars="200" w:firstLine="200"/>
      <w:jc w:val="both"/>
    </w:pPr>
    <w:rPr>
      <w:color w:val="000000"/>
    </w:rPr>
  </w:style>
  <w:style w:type="paragraph" w:customStyle="1" w:styleId="2">
    <w:name w:val="方案标题2"/>
    <w:basedOn w:val="affa"/>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a"/>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style>
  <w:style w:type="character" w:customStyle="1" w:styleId="aff9">
    <w:name w:val="普通(网站) 字符"/>
    <w:link w:val="aff8"/>
    <w:qFormat/>
    <w:rPr>
      <w:rFonts w:ascii="宋体" w:eastAsia="宋体" w:hAnsi="宋体" w:cs="宋体"/>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cjrzhfw.cjr.org.cn/&#65289;&#8212;&#36890;&#30693;&#20844;&#21578;&#21644;&#8220;&#28145;&#22323;&#24066;&#27531;&#30142;&#20154;&#32508;&#21512;&#26381;&#21153;&#8221;&#24494;&#20449;&#20844;&#20247;&#21495;&#19979;&#36733;&#25307;&#26631;&#25991;&#20214;&#65292;&#20110;&#215;&#215;&#24180;&#215;&#215;&#26376;&#215;&#215;&#26085;&#19979;&#21320;17:00&#21069;&#65292;&#25658;&#24102;&#19979;&#21015;&#36164;&#26009;&#21040;&#28145;&#22323;&#24066;&#31119;&#30000;&#21306;&#26757;&#26519;&#36335;2&#21495;&#65292;&#36807;&#26399;&#26410;&#25552;&#20132;&#25110;&#36164;&#26009;&#19981;&#40784;&#32773;&#35270;&#20026;&#25918;&#24323;&#25237;&#26631;&#65292;&#20197;&#19979;&#36164;&#26009;&#22343;&#38656;&#21152;&#30422;&#20844;&#31456;&#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8697BBE-EAE3-456A-879A-78AE7BF021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1827</Words>
  <Characters>10420</Characters>
  <Application>Microsoft Office Word</Application>
  <DocSecurity>0</DocSecurity>
  <Lines>86</Lines>
  <Paragraphs>24</Paragraphs>
  <ScaleCrop>false</ScaleCrop>
  <Company>Microsoft</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lenovo</cp:lastModifiedBy>
  <cp:revision>238</cp:revision>
  <cp:lastPrinted>2022-11-24T08:46:00Z</cp:lastPrinted>
  <dcterms:created xsi:type="dcterms:W3CDTF">2018-08-15T06:45:00Z</dcterms:created>
  <dcterms:modified xsi:type="dcterms:W3CDTF">2023-08-15T02:44:00Z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0F875B966770444C98BBCA13B9E21379</vt:lpwstr>
  </property>
</Properties>
</file>