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AF05" w14:textId="77777777" w:rsidR="008664C8" w:rsidRDefault="00000000">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61D917D3" w14:textId="77777777" w:rsidR="008664C8" w:rsidRDefault="00000000">
      <w:pPr>
        <w:jc w:val="right"/>
        <w:rPr>
          <w:rFonts w:ascii="仿宋_GB2312" w:eastAsia="仿宋_GB2312"/>
          <w:snapToGrid w:val="0"/>
          <w:kern w:val="0"/>
          <w:sz w:val="32"/>
          <w:szCs w:val="32"/>
        </w:rPr>
      </w:pPr>
      <w:r>
        <w:rPr>
          <w:rFonts w:ascii="仿宋_GB2312" w:eastAsia="仿宋_GB2312"/>
          <w:noProof/>
          <w:snapToGrid w:val="0"/>
          <w:kern w:val="0"/>
          <w:sz w:val="32"/>
          <w:szCs w:val="32"/>
        </w:rPr>
        <mc:AlternateContent>
          <mc:Choice Requires="wps">
            <w:drawing>
              <wp:anchor distT="0" distB="0" distL="114300" distR="114300" simplePos="0" relativeHeight="251659264" behindDoc="0" locked="0" layoutInCell="1" allowOverlap="1" wp14:anchorId="4E3EFD66" wp14:editId="618BFE68">
                <wp:simplePos x="0" y="0"/>
                <wp:positionH relativeFrom="column">
                  <wp:posOffset>-120015</wp:posOffset>
                </wp:positionH>
                <wp:positionV relativeFrom="paragraph">
                  <wp:posOffset>5715</wp:posOffset>
                </wp:positionV>
                <wp:extent cx="5553075" cy="0"/>
                <wp:effectExtent l="0" t="0" r="9525" b="0"/>
                <wp:wrapNone/>
                <wp:docPr id="13"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xmlns:wpsCustomData="http://www.wps.cn/officeDocument/2013/wpsCustomData">
            <w:pict>
              <v:shape id="直接箭头连接符 8" o:spid="_x0000_s1026" o:spt="32" type="#_x0000_t32" style="position:absolute;left:0pt;margin-left:-9.45pt;margin-top:0.45pt;height:0pt;width:437.25pt;z-index:251659264;mso-width-relative:page;mso-height-relative:page;" filled="f" stroked="t" coordsize="21600,21600" o:gfxdata="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hjHfjUAAAABQEAAA8A&#10;AAAAAAAAAQAgAAAAIgAAAGRycy9kb3ducmV2LnhtbFBLAQIUABQAAAAIAIdO4kAg/7qA4gEAAIAD&#10;AAAOAAAAAAAAAAEAIAAAACMBAABkcnMvZTJvRG9jLnhtbFBLBQYAAAAABgAGAFkBAAB3BQAAAAA=&#10;">
                <v:fill on="f" focussize="0,0"/>
                <v:stroke weight="1.5pt" color="#FF0000" joinstyle="round"/>
                <v:imagedata o:title=""/>
                <o:lock v:ext="edit" aspectratio="f"/>
              </v:shape>
            </w:pict>
          </mc:Fallback>
        </mc:AlternateContent>
      </w:r>
      <w:r>
        <w:rPr>
          <w:rFonts w:ascii="仿宋_GB2312" w:eastAsia="仿宋_GB2312" w:hint="eastAsia"/>
          <w:snapToGrid w:val="0"/>
          <w:kern w:val="0"/>
          <w:sz w:val="32"/>
          <w:szCs w:val="32"/>
        </w:rPr>
        <w:t>招标编号：</w:t>
      </w:r>
      <w:r>
        <w:rPr>
          <w:rFonts w:ascii="仿宋_GB2312" w:eastAsia="仿宋_GB2312"/>
          <w:snapToGrid w:val="0"/>
          <w:kern w:val="0"/>
          <w:sz w:val="32"/>
          <w:szCs w:val="32"/>
        </w:rPr>
        <w:t>ZHZB202</w:t>
      </w:r>
      <w:r>
        <w:rPr>
          <w:rFonts w:ascii="仿宋_GB2312" w:eastAsia="仿宋_GB2312" w:hint="eastAsia"/>
          <w:snapToGrid w:val="0"/>
          <w:kern w:val="0"/>
          <w:sz w:val="32"/>
          <w:szCs w:val="32"/>
        </w:rPr>
        <w:t>3016</w:t>
      </w:r>
    </w:p>
    <w:p w14:paraId="6073DEA7" w14:textId="77777777" w:rsidR="008664C8" w:rsidRDefault="008664C8">
      <w:pPr>
        <w:jc w:val="center"/>
        <w:rPr>
          <w:color w:val="FF0000"/>
          <w:sz w:val="44"/>
          <w:szCs w:val="44"/>
        </w:rPr>
      </w:pPr>
    </w:p>
    <w:p w14:paraId="5831A72D" w14:textId="77777777" w:rsidR="008664C8" w:rsidRDefault="00000000">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招标公告</w:t>
      </w:r>
    </w:p>
    <w:p w14:paraId="03E74284" w14:textId="77777777" w:rsidR="008664C8" w:rsidRDefault="00000000">
      <w:pPr>
        <w:jc w:val="center"/>
        <w:rPr>
          <w:rFonts w:ascii="仿宋_GB2312" w:eastAsia="仿宋_GB2312"/>
          <w:sz w:val="32"/>
          <w:szCs w:val="32"/>
        </w:rPr>
      </w:pPr>
      <w:r>
        <w:rPr>
          <w:rFonts w:ascii="仿宋_GB2312" w:eastAsia="仿宋_GB2312" w:hint="eastAsia"/>
          <w:sz w:val="32"/>
          <w:szCs w:val="32"/>
        </w:rPr>
        <w:t>（特殊儿童专用设备耗材购置）</w:t>
      </w:r>
    </w:p>
    <w:p w14:paraId="59EF7B46" w14:textId="77777777" w:rsidR="008664C8" w:rsidRDefault="008664C8">
      <w:pPr>
        <w:jc w:val="center"/>
        <w:rPr>
          <w:b/>
          <w:sz w:val="44"/>
          <w:szCs w:val="44"/>
        </w:rPr>
      </w:pPr>
    </w:p>
    <w:p w14:paraId="5359048B"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根据《中华人民共和国招标投标法》、《中华人民共和国政府采购法》和《深圳经济特区政府采购条例》及我中心采购规定等有关要求，现公开</w:t>
      </w:r>
      <w:r>
        <w:rPr>
          <w:rFonts w:ascii="仿宋_GB2312" w:eastAsia="仿宋_GB2312" w:hint="eastAsia"/>
          <w:sz w:val="32"/>
          <w:szCs w:val="32"/>
        </w:rPr>
        <w:t>征召、择优选定项目承接机构。具体公告如下：</w:t>
      </w:r>
    </w:p>
    <w:p w14:paraId="191039B7" w14:textId="77777777" w:rsidR="008664C8"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一、项目基本情况</w:t>
      </w:r>
    </w:p>
    <w:p w14:paraId="1E82E691"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1.项目编号：JB2023-26-2</w:t>
      </w:r>
    </w:p>
    <w:p w14:paraId="1ED40E49"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2.项目名称：</w:t>
      </w:r>
      <w:r>
        <w:rPr>
          <w:rFonts w:ascii="仿宋_GB2312" w:eastAsia="仿宋_GB2312"/>
          <w:sz w:val="32"/>
          <w:szCs w:val="32"/>
        </w:rPr>
        <w:t>特殊儿童专用设备耗材</w:t>
      </w:r>
      <w:r>
        <w:rPr>
          <w:rFonts w:ascii="仿宋_GB2312" w:eastAsia="仿宋_GB2312" w:hint="eastAsia"/>
          <w:sz w:val="32"/>
          <w:szCs w:val="32"/>
        </w:rPr>
        <w:t>购置</w:t>
      </w:r>
    </w:p>
    <w:p w14:paraId="4834D68B"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3.预算金额：人民币</w:t>
      </w:r>
      <w:r>
        <w:rPr>
          <w:rFonts w:ascii="仿宋_GB2312" w:eastAsia="仿宋_GB2312"/>
          <w:sz w:val="32"/>
          <w:szCs w:val="32"/>
        </w:rPr>
        <w:t>60000</w:t>
      </w:r>
      <w:r>
        <w:rPr>
          <w:rFonts w:ascii="仿宋_GB2312" w:eastAsia="仿宋_GB2312" w:hint="eastAsia"/>
          <w:sz w:val="32"/>
          <w:szCs w:val="32"/>
        </w:rPr>
        <w:t>元</w:t>
      </w:r>
    </w:p>
    <w:p w14:paraId="2E176C09"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4.最高限价：人民币</w:t>
      </w:r>
      <w:r>
        <w:rPr>
          <w:rFonts w:ascii="仿宋_GB2312" w:eastAsia="仿宋_GB2312"/>
          <w:sz w:val="32"/>
          <w:szCs w:val="32"/>
        </w:rPr>
        <w:t>60000</w:t>
      </w:r>
      <w:r>
        <w:rPr>
          <w:rFonts w:ascii="仿宋_GB2312" w:eastAsia="仿宋_GB2312" w:hint="eastAsia"/>
          <w:sz w:val="32"/>
          <w:szCs w:val="32"/>
        </w:rPr>
        <w:t>元</w:t>
      </w:r>
    </w:p>
    <w:p w14:paraId="5398716E"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5.采购需求：详见招标文件相关内容</w:t>
      </w:r>
    </w:p>
    <w:p w14:paraId="1A4472D6"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6.合同履行期限：详见招标文件相关内容</w:t>
      </w:r>
    </w:p>
    <w:p w14:paraId="4EF64878"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7.本项目是否接受联合体投标：否</w:t>
      </w:r>
    </w:p>
    <w:p w14:paraId="5946FD6E" w14:textId="77777777" w:rsidR="008664C8"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二、投标人的资格要求</w:t>
      </w:r>
    </w:p>
    <w:p w14:paraId="13755D00"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1.具有独立法人资格或具有独立承担民事责任的能力的其它组织（提供营业执照或事业单位法人证等法人证明扫描件，原件备查）；</w:t>
      </w:r>
    </w:p>
    <w:p w14:paraId="187D7C07" w14:textId="77777777" w:rsidR="008664C8" w:rsidRDefault="00000000">
      <w:pPr>
        <w:pStyle w:val="af6"/>
        <w:spacing w:line="24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lastRenderedPageBreak/>
        <w:t>2.投标单位应为：深圳市政府采购中心注册供应商。</w:t>
      </w:r>
    </w:p>
    <w:p w14:paraId="210BE6C5"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3.参与本项目投标前三年内，在经营活动中没有重大违法记录（由供应商在《政府采购投标及履约承诺函》中作出声明）。</w:t>
      </w:r>
    </w:p>
    <w:p w14:paraId="60A0DF51"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 xml:space="preserve">4.法律、行政法规规定的其他条件。 </w:t>
      </w:r>
    </w:p>
    <w:p w14:paraId="16A418C5" w14:textId="77777777" w:rsidR="008664C8"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三、答疑咨询时间</w:t>
      </w:r>
    </w:p>
    <w:p w14:paraId="3056F816" w14:textId="77777777" w:rsidR="008664C8"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应在2023年4月4日17:00时前电话或以书面形式咨询招标机构，逾期恕不受理。在答疑咨询截止日期之后，我中心不再受理对招标参数的质疑。（联系人：金先生，0755-</w:t>
      </w:r>
      <w:r>
        <w:rPr>
          <w:rFonts w:ascii="仿宋_GB2312" w:eastAsia="仿宋_GB2312"/>
          <w:sz w:val="32"/>
          <w:szCs w:val="32"/>
        </w:rPr>
        <w:t>83654002</w:t>
      </w:r>
      <w:r>
        <w:rPr>
          <w:rFonts w:ascii="仿宋_GB2312" w:eastAsia="仿宋_GB2312" w:hint="eastAsia"/>
          <w:sz w:val="32"/>
          <w:szCs w:val="32"/>
        </w:rPr>
        <w:t>）</w:t>
      </w:r>
    </w:p>
    <w:p w14:paraId="13783884" w14:textId="77777777" w:rsidR="008664C8" w:rsidRDefault="00000000">
      <w:pPr>
        <w:adjustRightInd w:val="0"/>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Pr>
          <w:rFonts w:ascii="仿宋_GB2312" w:eastAsia="仿宋_GB2312"/>
          <w:sz w:val="32"/>
          <w:szCs w:val="32"/>
        </w:rPr>
        <w:t>202</w:t>
      </w:r>
      <w:r>
        <w:rPr>
          <w:rFonts w:ascii="仿宋_GB2312" w:eastAsia="仿宋_GB2312" w:hint="eastAsia"/>
          <w:sz w:val="32"/>
          <w:szCs w:val="32"/>
        </w:rPr>
        <w:t>3年4月7日</w:t>
      </w:r>
      <w:r>
        <w:rPr>
          <w:rFonts w:ascii="仿宋_GB2312" w:eastAsia="仿宋_GB2312" w:hAnsi="宋体" w:hint="eastAsia"/>
          <w:sz w:val="32"/>
          <w:szCs w:val="32"/>
        </w:rPr>
        <w:t>17:00</w:t>
      </w:r>
      <w:r>
        <w:rPr>
          <w:rFonts w:ascii="仿宋_GB2312" w:eastAsia="仿宋_GB2312" w:hint="eastAsia"/>
          <w:sz w:val="32"/>
          <w:szCs w:val="32"/>
        </w:rPr>
        <w:t>前</w:t>
      </w:r>
      <w:r>
        <w:rPr>
          <w:rFonts w:ascii="仿宋_GB2312" w:eastAsia="仿宋_GB2312" w:hint="eastAsia"/>
          <w:sz w:val="32"/>
          <w:szCs w:val="32"/>
        </w:rPr>
        <w:cr/>
        <w:t xml:space="preserve">    地  址：深圳市福田区梅林路2号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w:t>
      </w:r>
      <w:r>
        <w:rPr>
          <w:rFonts w:ascii="仿宋_GB2312" w:eastAsia="仿宋_GB2312"/>
          <w:sz w:val="32"/>
          <w:szCs w:val="32"/>
        </w:rPr>
        <w:t xml:space="preserve"> </w:t>
      </w:r>
      <w:r>
        <w:rPr>
          <w:rFonts w:ascii="仿宋_GB2312" w:eastAsia="仿宋_GB2312" w:hint="eastAsia"/>
          <w:sz w:val="32"/>
          <w:szCs w:val="32"/>
        </w:rPr>
        <w:t>联系人：</w:t>
      </w:r>
      <w:r>
        <w:rPr>
          <w:rFonts w:ascii="仿宋_GB2312" w:eastAsia="仿宋_GB2312" w:hAnsi="华文仿宋" w:hint="eastAsia"/>
          <w:sz w:val="32"/>
          <w:szCs w:val="32"/>
        </w:rPr>
        <w:t>谢</w:t>
      </w:r>
      <w:r>
        <w:rPr>
          <w:rFonts w:ascii="仿宋_GB2312" w:eastAsia="仿宋_GB2312" w:hAnsi="华文仿宋"/>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附件：《招标文件》</w:t>
      </w:r>
    </w:p>
    <w:p w14:paraId="061CCF3D" w14:textId="77777777" w:rsidR="008664C8" w:rsidRDefault="008664C8">
      <w:pPr>
        <w:adjustRightInd w:val="0"/>
        <w:ind w:firstLineChars="200" w:firstLine="640"/>
        <w:jc w:val="left"/>
        <w:rPr>
          <w:rFonts w:ascii="仿宋_GB2312" w:eastAsia="仿宋_GB2312"/>
          <w:sz w:val="32"/>
          <w:szCs w:val="32"/>
        </w:rPr>
      </w:pPr>
    </w:p>
    <w:p w14:paraId="1A46FBE1" w14:textId="77777777" w:rsidR="008664C8" w:rsidRDefault="008664C8">
      <w:pPr>
        <w:adjustRightInd w:val="0"/>
        <w:ind w:firstLineChars="200" w:firstLine="640"/>
        <w:jc w:val="left"/>
        <w:rPr>
          <w:rFonts w:ascii="仿宋_GB2312" w:eastAsia="仿宋_GB2312"/>
          <w:sz w:val="32"/>
          <w:szCs w:val="32"/>
        </w:rPr>
      </w:pPr>
    </w:p>
    <w:p w14:paraId="30399A5D" w14:textId="77777777" w:rsidR="008664C8" w:rsidRDefault="00000000">
      <w:pPr>
        <w:adjustRightInd w:val="0"/>
        <w:ind w:firstLineChars="200" w:firstLine="640"/>
        <w:jc w:val="right"/>
        <w:rPr>
          <w:rFonts w:ascii="仿宋_GB2312" w:eastAsia="仿宋_GB2312"/>
          <w:sz w:val="32"/>
          <w:szCs w:val="32"/>
        </w:rPr>
      </w:pPr>
      <w:r>
        <w:rPr>
          <w:rFonts w:ascii="仿宋_GB2312" w:eastAsia="仿宋_GB2312" w:hint="eastAsia"/>
          <w:sz w:val="32"/>
          <w:szCs w:val="32"/>
        </w:rPr>
        <w:t>深圳市残疾人综合服务中心</w:t>
      </w:r>
    </w:p>
    <w:p w14:paraId="2CE3C165" w14:textId="77777777" w:rsidR="008664C8" w:rsidRDefault="00000000">
      <w:pPr>
        <w:adjustRightInd w:val="0"/>
        <w:ind w:firstLineChars="200" w:firstLine="640"/>
        <w:jc w:val="right"/>
        <w:rPr>
          <w:rFonts w:ascii="仿宋_GB2312" w:eastAsia="仿宋_GB2312"/>
          <w:sz w:val="32"/>
          <w:szCs w:val="32"/>
        </w:rPr>
      </w:pPr>
      <w:r>
        <w:rPr>
          <w:rFonts w:ascii="仿宋_GB2312" w:eastAsia="仿宋_GB2312" w:hint="eastAsia"/>
          <w:sz w:val="32"/>
          <w:szCs w:val="32"/>
        </w:rPr>
        <w:t>2023年3月30日</w:t>
      </w:r>
    </w:p>
    <w:p w14:paraId="387F10D7" w14:textId="77777777" w:rsidR="008664C8" w:rsidRDefault="00000000">
      <w:pPr>
        <w:adjustRightInd w:val="0"/>
        <w:rPr>
          <w:rFonts w:ascii="方正小标宋简体" w:eastAsia="方正小标宋简体" w:hAnsi="黑体"/>
          <w:sz w:val="44"/>
          <w:szCs w:val="44"/>
        </w:rPr>
      </w:pPr>
      <w:r>
        <w:rPr>
          <w:rFonts w:ascii="仿宋_GB2312" w:eastAsia="仿宋_GB2312"/>
          <w:sz w:val="32"/>
          <w:szCs w:val="32"/>
        </w:rPr>
        <w:br w:type="page"/>
      </w:r>
      <w:r>
        <w:rPr>
          <w:rFonts w:ascii="黑体" w:eastAsia="黑体" w:hAnsi="黑体"/>
          <w:sz w:val="32"/>
          <w:szCs w:val="32"/>
        </w:rPr>
        <w:lastRenderedPageBreak/>
        <w:t>附件</w:t>
      </w:r>
      <w:r>
        <w:rPr>
          <w:rFonts w:ascii="黑体" w:eastAsia="黑体" w:hAnsi="黑体" w:hint="eastAsia"/>
          <w:sz w:val="32"/>
          <w:szCs w:val="32"/>
        </w:rPr>
        <w:t>：</w:t>
      </w:r>
    </w:p>
    <w:p w14:paraId="7DB5D714" w14:textId="77777777" w:rsidR="008664C8" w:rsidRDefault="00000000">
      <w:pPr>
        <w:adjustRightInd w:val="0"/>
        <w:spacing w:beforeLines="100" w:before="312" w:afterLines="100" w:after="312"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t>深圳市</w:t>
      </w:r>
      <w:r>
        <w:rPr>
          <w:rFonts w:ascii="方正小标宋简体" w:eastAsia="方正小标宋简体" w:hAnsi="方正小标宋简体" w:cs="方正小标宋简体" w:hint="eastAsia"/>
          <w:sz w:val="44"/>
          <w:szCs w:val="44"/>
        </w:rPr>
        <w:t>残疾人综合服务中心</w:t>
      </w:r>
    </w:p>
    <w:p w14:paraId="44090557" w14:textId="77777777" w:rsidR="008664C8" w:rsidRDefault="00000000">
      <w:pPr>
        <w:adjustRightInd w:val="0"/>
        <w:spacing w:beforeLines="100" w:before="312" w:afterLines="100" w:after="312" w:line="460" w:lineRule="exact"/>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14:paraId="291EA3D0" w14:textId="77777777" w:rsidR="008664C8" w:rsidRDefault="008664C8">
      <w:pPr>
        <w:snapToGrid w:val="0"/>
        <w:ind w:firstLine="723"/>
        <w:jc w:val="center"/>
        <w:rPr>
          <w:rFonts w:ascii="宋体" w:hAnsi="宋体"/>
          <w:b/>
          <w:sz w:val="36"/>
          <w:szCs w:val="36"/>
        </w:rPr>
      </w:pPr>
    </w:p>
    <w:p w14:paraId="177F27CD" w14:textId="77777777" w:rsidR="008664C8" w:rsidRDefault="008664C8">
      <w:pPr>
        <w:snapToGrid w:val="0"/>
        <w:ind w:firstLine="723"/>
        <w:jc w:val="center"/>
        <w:rPr>
          <w:rFonts w:ascii="宋体" w:hAnsi="宋体"/>
          <w:b/>
          <w:sz w:val="36"/>
          <w:szCs w:val="36"/>
        </w:rPr>
      </w:pPr>
    </w:p>
    <w:p w14:paraId="042690A9" w14:textId="77777777" w:rsidR="008664C8" w:rsidRDefault="008664C8">
      <w:pPr>
        <w:snapToGrid w:val="0"/>
        <w:ind w:firstLine="723"/>
        <w:jc w:val="center"/>
        <w:rPr>
          <w:rFonts w:ascii="宋体" w:hAnsi="宋体"/>
          <w:b/>
          <w:sz w:val="36"/>
          <w:szCs w:val="36"/>
        </w:rPr>
      </w:pPr>
    </w:p>
    <w:p w14:paraId="568844D0" w14:textId="77777777" w:rsidR="008664C8" w:rsidRDefault="008664C8">
      <w:pPr>
        <w:snapToGrid w:val="0"/>
        <w:ind w:firstLine="723"/>
        <w:jc w:val="center"/>
        <w:rPr>
          <w:rFonts w:ascii="宋体" w:hAnsi="宋体"/>
          <w:b/>
          <w:sz w:val="36"/>
          <w:szCs w:val="36"/>
        </w:rPr>
      </w:pPr>
    </w:p>
    <w:p w14:paraId="44C4B9DA" w14:textId="77777777" w:rsidR="008664C8" w:rsidRDefault="00000000">
      <w:pPr>
        <w:pStyle w:val="Default"/>
        <w:ind w:leftChars="342" w:left="2518" w:hangingChars="500" w:hanging="1800"/>
        <w:rPr>
          <w:rFonts w:hAnsi="宋体"/>
          <w:color w:val="auto"/>
          <w:sz w:val="36"/>
          <w:szCs w:val="36"/>
        </w:rPr>
      </w:pPr>
      <w:r>
        <w:rPr>
          <w:rFonts w:hAnsi="宋体" w:hint="eastAsia"/>
          <w:color w:val="auto"/>
          <w:sz w:val="36"/>
          <w:szCs w:val="36"/>
        </w:rPr>
        <w:t>项目名称：特殊儿童专用设备耗材购置</w:t>
      </w:r>
    </w:p>
    <w:p w14:paraId="4A1AB550" w14:textId="77777777" w:rsidR="008664C8" w:rsidRDefault="00000000">
      <w:pPr>
        <w:pStyle w:val="Default"/>
        <w:ind w:leftChars="342" w:left="2518" w:hangingChars="500" w:hanging="1800"/>
        <w:rPr>
          <w:rFonts w:hAnsi="宋体"/>
          <w:color w:val="auto"/>
          <w:sz w:val="36"/>
          <w:szCs w:val="36"/>
        </w:rPr>
      </w:pPr>
      <w:r>
        <w:rPr>
          <w:rFonts w:hAnsi="宋体" w:hint="eastAsia"/>
          <w:color w:val="auto"/>
          <w:sz w:val="36"/>
          <w:szCs w:val="36"/>
        </w:rPr>
        <w:t>项目编号：JB2023-26-2</w:t>
      </w:r>
    </w:p>
    <w:p w14:paraId="7DAAA516" w14:textId="77777777" w:rsidR="008664C8" w:rsidRDefault="00000000">
      <w:pPr>
        <w:pStyle w:val="Default"/>
        <w:ind w:leftChars="342" w:left="2518" w:hangingChars="500" w:hanging="1800"/>
        <w:rPr>
          <w:rFonts w:hAnsi="宋体"/>
          <w:color w:val="auto"/>
          <w:sz w:val="36"/>
          <w:szCs w:val="36"/>
        </w:rPr>
      </w:pPr>
      <w:r>
        <w:rPr>
          <w:rFonts w:hAnsi="宋体" w:hint="eastAsia"/>
          <w:color w:val="auto"/>
          <w:sz w:val="36"/>
          <w:szCs w:val="36"/>
        </w:rPr>
        <w:t>招标编号：ZHZB2023016</w:t>
      </w:r>
    </w:p>
    <w:p w14:paraId="168C33D5" w14:textId="77777777" w:rsidR="008664C8" w:rsidRDefault="008664C8">
      <w:pPr>
        <w:ind w:firstLine="643"/>
        <w:jc w:val="center"/>
        <w:rPr>
          <w:rFonts w:ascii="宋体" w:hAnsi="宋体"/>
          <w:b/>
          <w:sz w:val="32"/>
          <w:szCs w:val="32"/>
        </w:rPr>
      </w:pPr>
    </w:p>
    <w:p w14:paraId="1BAD2927" w14:textId="77777777" w:rsidR="008664C8" w:rsidRDefault="008664C8">
      <w:pPr>
        <w:ind w:firstLine="643"/>
        <w:rPr>
          <w:rFonts w:ascii="宋体" w:hAnsi="宋体"/>
          <w:b/>
          <w:sz w:val="32"/>
          <w:szCs w:val="32"/>
        </w:rPr>
      </w:pPr>
    </w:p>
    <w:p w14:paraId="5D108E8A" w14:textId="77777777" w:rsidR="008664C8" w:rsidRDefault="008664C8">
      <w:pPr>
        <w:ind w:firstLine="640"/>
        <w:jc w:val="center"/>
        <w:rPr>
          <w:rFonts w:ascii="宋体" w:hAnsi="宋体"/>
          <w:sz w:val="32"/>
          <w:szCs w:val="32"/>
        </w:rPr>
      </w:pPr>
    </w:p>
    <w:p w14:paraId="5F392803" w14:textId="77777777" w:rsidR="008664C8" w:rsidRDefault="008664C8">
      <w:pPr>
        <w:ind w:firstLine="640"/>
        <w:jc w:val="center"/>
        <w:rPr>
          <w:rFonts w:ascii="宋体" w:hAnsi="宋体"/>
          <w:sz w:val="32"/>
          <w:szCs w:val="32"/>
        </w:rPr>
      </w:pPr>
    </w:p>
    <w:p w14:paraId="2EC0D9CD" w14:textId="77777777" w:rsidR="008664C8" w:rsidRDefault="008664C8">
      <w:pPr>
        <w:ind w:firstLine="640"/>
        <w:jc w:val="center"/>
        <w:rPr>
          <w:rFonts w:ascii="宋体" w:hAnsi="宋体"/>
          <w:sz w:val="32"/>
          <w:szCs w:val="32"/>
        </w:rPr>
      </w:pPr>
    </w:p>
    <w:p w14:paraId="377057BA" w14:textId="77777777" w:rsidR="008664C8" w:rsidRDefault="008664C8">
      <w:pPr>
        <w:ind w:firstLine="640"/>
        <w:jc w:val="center"/>
        <w:rPr>
          <w:rFonts w:ascii="宋体" w:hAnsi="宋体"/>
          <w:sz w:val="32"/>
          <w:szCs w:val="32"/>
        </w:rPr>
      </w:pPr>
    </w:p>
    <w:p w14:paraId="6BE254A2" w14:textId="77777777" w:rsidR="008664C8" w:rsidRDefault="008664C8">
      <w:pPr>
        <w:ind w:firstLine="640"/>
        <w:jc w:val="center"/>
        <w:rPr>
          <w:rFonts w:ascii="宋体" w:hAnsi="宋体"/>
          <w:sz w:val="32"/>
          <w:szCs w:val="32"/>
        </w:rPr>
      </w:pPr>
    </w:p>
    <w:p w14:paraId="64D5B16D" w14:textId="77777777" w:rsidR="008664C8" w:rsidRDefault="008664C8">
      <w:pPr>
        <w:ind w:firstLine="640"/>
        <w:jc w:val="center"/>
        <w:rPr>
          <w:rFonts w:ascii="宋体" w:hAnsi="宋体"/>
          <w:sz w:val="32"/>
          <w:szCs w:val="32"/>
        </w:rPr>
      </w:pPr>
    </w:p>
    <w:p w14:paraId="7504960F" w14:textId="77777777" w:rsidR="008664C8" w:rsidRDefault="00000000">
      <w:pPr>
        <w:ind w:firstLine="640"/>
        <w:jc w:val="center"/>
        <w:rPr>
          <w:rFonts w:ascii="仿宋_GB2312"/>
          <w:sz w:val="32"/>
          <w:szCs w:val="32"/>
        </w:rPr>
      </w:pPr>
      <w:r>
        <w:rPr>
          <w:rFonts w:ascii="仿宋_GB2312" w:hAnsi="宋体" w:hint="eastAsia"/>
          <w:sz w:val="32"/>
          <w:szCs w:val="32"/>
        </w:rPr>
        <w:t>2023</w:t>
      </w:r>
      <w:r>
        <w:rPr>
          <w:rFonts w:ascii="仿宋_GB2312" w:hint="eastAsia"/>
          <w:sz w:val="32"/>
          <w:szCs w:val="32"/>
        </w:rPr>
        <w:t>年</w:t>
      </w:r>
      <w:r>
        <w:rPr>
          <w:rFonts w:ascii="仿宋_GB2312" w:hint="eastAsia"/>
          <w:sz w:val="32"/>
          <w:szCs w:val="32"/>
        </w:rPr>
        <w:t>3</w:t>
      </w:r>
      <w:r>
        <w:rPr>
          <w:rFonts w:ascii="仿宋_GB2312" w:hint="eastAsia"/>
          <w:sz w:val="32"/>
          <w:szCs w:val="32"/>
        </w:rPr>
        <w:t>月</w:t>
      </w:r>
      <w:r>
        <w:rPr>
          <w:rFonts w:ascii="仿宋_GB2312" w:hint="eastAsia"/>
          <w:sz w:val="32"/>
          <w:szCs w:val="32"/>
        </w:rPr>
        <w:t>30</w:t>
      </w:r>
      <w:r>
        <w:rPr>
          <w:rFonts w:ascii="仿宋_GB2312" w:hint="eastAsia"/>
          <w:sz w:val="32"/>
          <w:szCs w:val="32"/>
        </w:rPr>
        <w:t>日</w:t>
      </w:r>
    </w:p>
    <w:p w14:paraId="4BFDBA21" w14:textId="77777777" w:rsidR="008664C8" w:rsidRDefault="00000000">
      <w:pPr>
        <w:widowControl/>
        <w:ind w:firstLine="880"/>
        <w:jc w:val="left"/>
        <w:rPr>
          <w:rFonts w:ascii="宋体" w:hAnsi="宋体"/>
          <w:sz w:val="44"/>
          <w:szCs w:val="44"/>
        </w:rPr>
      </w:pPr>
      <w:r>
        <w:rPr>
          <w:rFonts w:ascii="宋体" w:hAnsi="宋体"/>
          <w:sz w:val="44"/>
          <w:szCs w:val="44"/>
        </w:rPr>
        <w:br w:type="page"/>
      </w:r>
    </w:p>
    <w:p w14:paraId="5FDA676B" w14:textId="77777777" w:rsidR="008664C8" w:rsidRDefault="00000000">
      <w:pPr>
        <w:spacing w:line="240" w:lineRule="atLeast"/>
        <w:jc w:val="center"/>
        <w:rPr>
          <w:rFonts w:asciiTheme="minorEastAsia" w:hAnsiTheme="minorEastAsia"/>
          <w:b/>
          <w:sz w:val="44"/>
          <w:szCs w:val="44"/>
        </w:rPr>
      </w:pPr>
      <w:r>
        <w:rPr>
          <w:rFonts w:asciiTheme="minorEastAsia" w:hAnsiTheme="minorEastAsia" w:hint="eastAsia"/>
          <w:b/>
          <w:sz w:val="44"/>
          <w:szCs w:val="44"/>
        </w:rPr>
        <w:lastRenderedPageBreak/>
        <w:t>第一部分、招标公告</w:t>
      </w:r>
    </w:p>
    <w:p w14:paraId="58BE4F22" w14:textId="77777777" w:rsidR="008664C8" w:rsidRDefault="008664C8">
      <w:pPr>
        <w:spacing w:line="240" w:lineRule="atLeast"/>
        <w:jc w:val="center"/>
        <w:rPr>
          <w:rFonts w:asciiTheme="minorEastAsia" w:hAnsiTheme="minorEastAsia"/>
          <w:b/>
          <w:sz w:val="44"/>
          <w:szCs w:val="44"/>
        </w:rPr>
      </w:pPr>
    </w:p>
    <w:p w14:paraId="17EEAE56" w14:textId="77777777" w:rsidR="008664C8" w:rsidRDefault="00000000">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14:paraId="3AA2CAB2" w14:textId="77777777" w:rsidR="008664C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1246E403"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（一）未按照本条例规定签订、履行采购合同，造成严重后果的；</w:t>
      </w:r>
    </w:p>
    <w:p w14:paraId="44A5F64B"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（二）隐瞒真实情况，提供虚假资料的；</w:t>
      </w:r>
    </w:p>
    <w:p w14:paraId="2DE685B8"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1.通过转让或者租借等方式从其他单位获取资格或者资质证书投标的;</w:t>
      </w:r>
    </w:p>
    <w:p w14:paraId="7FA4C1F3"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2.由其他单位或者其他单位负责人在投标供应商编制的投标文件上加盖印章或者签字的;</w:t>
      </w:r>
    </w:p>
    <w:p w14:paraId="6EB18CDF"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3.项目负责人或者主要技术人员不是本单位人员的;</w:t>
      </w:r>
    </w:p>
    <w:p w14:paraId="2C76421F"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4.投标保证金不是从投标供应商基本账户转出的;</w:t>
      </w:r>
    </w:p>
    <w:p w14:paraId="4FD36385"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5.其他隐瞒真实情况、提供虚假资料的行为。</w:t>
      </w:r>
    </w:p>
    <w:p w14:paraId="7B9DD15C"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投标供应商不能提供项目负责人或者主要技术人员的劳动合同、社会保险等劳动关系证明材料的，视为存在前款第3项规定的情形。</w:t>
      </w:r>
    </w:p>
    <w:p w14:paraId="7075B3C6"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（三）以非法手段排斥其他供应商参与竞争的；</w:t>
      </w:r>
    </w:p>
    <w:p w14:paraId="6E7EAEC9"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（四）与其他采购参加人串通投标的；</w:t>
      </w:r>
    </w:p>
    <w:p w14:paraId="0D04389A"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1.投标供应商之间相互约定给予未中标的供应商利益补偿;</w:t>
      </w:r>
    </w:p>
    <w:p w14:paraId="75FC2EDA"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2.不同投标供应商的法定代表人、主要经营负责人、项目投标授权代表人、项目负责人、主要技术人员为同一人、属同一单位或者在同一单位缴纳社会保险;</w:t>
      </w:r>
    </w:p>
    <w:p w14:paraId="669E6943"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3.不同投标供应商的投标文件由同一单位或者同一人编制，或者由同一人分阶段参与编制的;</w:t>
      </w:r>
    </w:p>
    <w:p w14:paraId="66392A25"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4.不同投标供应商的投标文件或部分投标文件相互混装;</w:t>
      </w:r>
    </w:p>
    <w:p w14:paraId="3A12C27B"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5.不同投标供应商的投标文件内容存在非正常一致;</w:t>
      </w:r>
    </w:p>
    <w:p w14:paraId="7CBBB7E1"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6.由同一单位工作人员为两家以上(含两家)供应商进行同一项投标活动的;</w:t>
      </w:r>
    </w:p>
    <w:p w14:paraId="488A32B7"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7.主管部门依照法律、法规认定的其他情形。</w:t>
      </w:r>
    </w:p>
    <w:p w14:paraId="78C8799C"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（五）恶意投诉的；</w:t>
      </w:r>
    </w:p>
    <w:p w14:paraId="3DEE3B6D"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（六）向采购项目相关人行贿或者提供其他不当利益的；</w:t>
      </w:r>
    </w:p>
    <w:p w14:paraId="776A91D8"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（七）其他违反本条例规定的行为。</w:t>
      </w:r>
    </w:p>
    <w:p w14:paraId="4E6A1616" w14:textId="77777777" w:rsidR="008664C8" w:rsidRDefault="008664C8">
      <w:pPr>
        <w:ind w:firstLine="640"/>
        <w:jc w:val="left"/>
        <w:rPr>
          <w:rFonts w:ascii="仿宋_GB2312" w:eastAsia="仿宋_GB2312" w:hAnsi="黑体"/>
          <w:sz w:val="32"/>
          <w:szCs w:val="32"/>
        </w:rPr>
      </w:pPr>
    </w:p>
    <w:p w14:paraId="56DE2554" w14:textId="77777777" w:rsidR="008664C8" w:rsidRDefault="008664C8">
      <w:pPr>
        <w:ind w:firstLine="640"/>
        <w:jc w:val="left"/>
        <w:rPr>
          <w:rFonts w:ascii="黑体" w:eastAsia="黑体" w:hAnsi="黑体"/>
          <w:sz w:val="32"/>
          <w:szCs w:val="32"/>
        </w:rPr>
      </w:pPr>
    </w:p>
    <w:p w14:paraId="234AF177" w14:textId="77777777" w:rsidR="008664C8" w:rsidRDefault="008664C8">
      <w:pPr>
        <w:ind w:firstLine="640"/>
        <w:jc w:val="left"/>
        <w:rPr>
          <w:rFonts w:ascii="黑体" w:eastAsia="黑体" w:hAnsi="黑体"/>
          <w:sz w:val="32"/>
          <w:szCs w:val="32"/>
        </w:rPr>
      </w:pPr>
    </w:p>
    <w:p w14:paraId="0D1E35EE" w14:textId="77777777" w:rsidR="008664C8" w:rsidRDefault="00000000">
      <w:pPr>
        <w:widowControl/>
        <w:jc w:val="left"/>
        <w:rPr>
          <w:rFonts w:ascii="黑体" w:eastAsia="黑体" w:hAnsi="黑体"/>
          <w:sz w:val="32"/>
          <w:szCs w:val="32"/>
        </w:rPr>
      </w:pPr>
      <w:r>
        <w:rPr>
          <w:rFonts w:ascii="黑体" w:eastAsia="黑体" w:hAnsi="黑体"/>
          <w:sz w:val="32"/>
          <w:szCs w:val="32"/>
        </w:rPr>
        <w:br w:type="page"/>
      </w:r>
    </w:p>
    <w:p w14:paraId="5B079AD0" w14:textId="77777777" w:rsidR="008664C8" w:rsidRDefault="00000000">
      <w:pPr>
        <w:ind w:firstLine="640"/>
        <w:jc w:val="left"/>
        <w:rPr>
          <w:rFonts w:ascii="黑体" w:eastAsia="黑体" w:hAnsi="黑体"/>
          <w:sz w:val="32"/>
          <w:szCs w:val="32"/>
        </w:rPr>
      </w:pPr>
      <w:r>
        <w:rPr>
          <w:rFonts w:ascii="黑体" w:eastAsia="黑体" w:hAnsi="黑体" w:hint="eastAsia"/>
          <w:sz w:val="32"/>
          <w:szCs w:val="32"/>
        </w:rPr>
        <w:lastRenderedPageBreak/>
        <w:t>一、项目概况</w:t>
      </w:r>
    </w:p>
    <w:p w14:paraId="4DCB15F9"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1.项目编号：</w:t>
      </w:r>
      <w:r>
        <w:rPr>
          <w:rFonts w:ascii="仿宋_GB2312" w:eastAsia="仿宋_GB2312" w:hAnsi="华文仿宋"/>
          <w:sz w:val="32"/>
          <w:szCs w:val="32"/>
        </w:rPr>
        <w:t>JB2023-26-2</w:t>
      </w:r>
    </w:p>
    <w:p w14:paraId="0316C754"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2.采购方式：公开招标</w:t>
      </w:r>
    </w:p>
    <w:p w14:paraId="1BE99B23"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3.项目名称：特殊</w:t>
      </w:r>
      <w:r>
        <w:rPr>
          <w:rFonts w:ascii="仿宋_GB2312" w:eastAsia="仿宋_GB2312" w:hAnsi="华文仿宋"/>
          <w:sz w:val="32"/>
          <w:szCs w:val="32"/>
        </w:rPr>
        <w:t>儿童专用设备耗材购置</w:t>
      </w:r>
    </w:p>
    <w:p w14:paraId="6BF15B57" w14:textId="77777777" w:rsidR="008664C8" w:rsidRDefault="00000000">
      <w:pPr>
        <w:ind w:firstLine="640"/>
        <w:jc w:val="left"/>
        <w:rPr>
          <w:rFonts w:ascii="黑体" w:eastAsia="黑体" w:hAnsi="黑体"/>
          <w:sz w:val="32"/>
          <w:szCs w:val="32"/>
        </w:rPr>
      </w:pPr>
      <w:r>
        <w:rPr>
          <w:rFonts w:ascii="黑体" w:eastAsia="黑体" w:hAnsi="黑体" w:hint="eastAsia"/>
          <w:sz w:val="32"/>
          <w:szCs w:val="32"/>
        </w:rPr>
        <w:t>二、联系人及联络方式</w:t>
      </w:r>
    </w:p>
    <w:p w14:paraId="254A1058" w14:textId="77777777" w:rsidR="008664C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联系人：谢</w:t>
      </w:r>
      <w:r>
        <w:rPr>
          <w:rFonts w:ascii="仿宋_GB2312" w:eastAsia="仿宋_GB2312" w:hAnsi="华文仿宋"/>
          <w:sz w:val="32"/>
          <w:szCs w:val="32"/>
        </w:rPr>
        <w:t>小姐</w:t>
      </w:r>
    </w:p>
    <w:p w14:paraId="2561BDA3" w14:textId="77777777" w:rsidR="008664C8" w:rsidRDefault="00000000">
      <w:pPr>
        <w:ind w:firstLine="640"/>
        <w:jc w:val="left"/>
        <w:rPr>
          <w:rFonts w:ascii="仿宋_GB2312" w:eastAsia="仿宋_GB2312" w:hAnsi="华文仿宋"/>
          <w:sz w:val="32"/>
          <w:szCs w:val="32"/>
        </w:rPr>
      </w:pPr>
      <w:r>
        <w:rPr>
          <w:rFonts w:ascii="仿宋_GB2312" w:eastAsia="仿宋_GB2312" w:hAnsi="华文仿宋" w:hint="eastAsia"/>
          <w:sz w:val="32"/>
          <w:szCs w:val="32"/>
        </w:rPr>
        <w:t>联系方式：0755-8</w:t>
      </w:r>
      <w:r>
        <w:rPr>
          <w:rFonts w:ascii="仿宋_GB2312" w:eastAsia="仿宋_GB2312" w:hAnsi="华文仿宋"/>
          <w:sz w:val="32"/>
          <w:szCs w:val="32"/>
        </w:rPr>
        <w:t>2547017</w:t>
      </w:r>
    </w:p>
    <w:p w14:paraId="31B4DC80" w14:textId="77777777" w:rsidR="008664C8" w:rsidRDefault="00000000">
      <w:pPr>
        <w:ind w:firstLine="640"/>
        <w:jc w:val="left"/>
        <w:rPr>
          <w:rFonts w:ascii="黑体" w:eastAsia="黑体" w:hAnsi="黑体"/>
          <w:sz w:val="32"/>
          <w:szCs w:val="32"/>
        </w:rPr>
      </w:pPr>
      <w:r>
        <w:rPr>
          <w:rFonts w:ascii="黑体" w:eastAsia="黑体" w:hAnsi="黑体" w:hint="eastAsia"/>
          <w:sz w:val="32"/>
          <w:szCs w:val="32"/>
        </w:rPr>
        <w:t>三、投标人资质要求</w:t>
      </w:r>
    </w:p>
    <w:p w14:paraId="027BDC84" w14:textId="77777777" w:rsidR="008664C8" w:rsidRDefault="00000000">
      <w:pPr>
        <w:widowControl/>
        <w:ind w:firstLine="640"/>
        <w:jc w:val="left"/>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具有独立法人资格或具有独立承担民事责任的能力的其它组织（提供营业执照或事业单位法人证等法人证明扫描件，原件备查）；</w:t>
      </w:r>
    </w:p>
    <w:p w14:paraId="64C76867" w14:textId="77777777" w:rsidR="008664C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2.投标单位应</w:t>
      </w:r>
      <w:r>
        <w:rPr>
          <w:rFonts w:ascii="仿宋_GB2312" w:eastAsia="仿宋_GB2312" w:hAnsi="华文仿宋"/>
          <w:sz w:val="32"/>
          <w:szCs w:val="32"/>
        </w:rPr>
        <w:t>为：深圳市政府采购中心注册供应商。</w:t>
      </w:r>
    </w:p>
    <w:p w14:paraId="50FD16F4" w14:textId="77777777" w:rsidR="008664C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参与本项目投标前三年内，在经营活动中没有重大违法记录（由供应商在《政府采购投标及履约承诺函》中作出声明）。</w:t>
      </w:r>
    </w:p>
    <w:p w14:paraId="18666FD3" w14:textId="77777777" w:rsidR="008664C8" w:rsidRDefault="00000000">
      <w:pPr>
        <w:widowControl/>
        <w:ind w:firstLine="640"/>
        <w:jc w:val="left"/>
        <w:rPr>
          <w:rFonts w:ascii="仿宋_GB2312" w:eastAsia="仿宋_GB2312" w:hAnsi="华文仿宋"/>
          <w:sz w:val="32"/>
          <w:szCs w:val="32"/>
        </w:rPr>
      </w:pPr>
      <w:r>
        <w:rPr>
          <w:rFonts w:ascii="仿宋_GB2312" w:eastAsia="仿宋_GB2312" w:hAnsi="华文仿宋"/>
          <w:sz w:val="32"/>
          <w:szCs w:val="32"/>
        </w:rPr>
        <w:t>4.法律、行政法规规定的其他条件。</w:t>
      </w:r>
      <w:r>
        <w:rPr>
          <w:rFonts w:ascii="仿宋_GB2312" w:eastAsia="仿宋_GB2312" w:hAnsi="华文仿宋" w:hint="eastAsia"/>
          <w:sz w:val="32"/>
          <w:szCs w:val="32"/>
        </w:rPr>
        <w:t xml:space="preserve"> </w:t>
      </w:r>
    </w:p>
    <w:p w14:paraId="2CDCBBAF" w14:textId="77777777" w:rsidR="008664C8" w:rsidRDefault="00000000">
      <w:pPr>
        <w:ind w:firstLine="640"/>
        <w:jc w:val="left"/>
        <w:rPr>
          <w:rFonts w:ascii="黑体" w:eastAsia="黑体" w:hAnsi="黑体"/>
          <w:sz w:val="32"/>
          <w:szCs w:val="32"/>
        </w:rPr>
      </w:pPr>
      <w:r>
        <w:rPr>
          <w:rFonts w:ascii="黑体" w:eastAsia="黑体" w:hAnsi="黑体" w:hint="eastAsia"/>
          <w:sz w:val="32"/>
          <w:szCs w:val="32"/>
        </w:rPr>
        <w:t>四、开标时间、方式</w:t>
      </w:r>
    </w:p>
    <w:p w14:paraId="2B18EDBC" w14:textId="77777777" w:rsidR="008664C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投标人从“深圳市残疾人联合会”官网（网址：http://www.cjr.org.cn/）-采购公示、“深圳市残疾人综合服务中心”官网（网址：</w:t>
      </w:r>
      <w:hyperlink r:id="rId9" w:history="1">
        <w:r>
          <w:rPr>
            <w:rFonts w:ascii="仿宋_GB2312" w:eastAsia="仿宋_GB2312" w:hAnsi="华文仿宋" w:hint="eastAsia"/>
            <w:sz w:val="32"/>
            <w:szCs w:val="32"/>
          </w:rPr>
          <w:t>http://szcjrzhfw.cjr.org.cn/）—通知公告和“深圳市残疾人综合服务”微信公众号下载招标文件，于2023年4</w:t>
        </w:r>
        <w:r>
          <w:rPr>
            <w:rFonts w:ascii="仿宋_GB2312" w:eastAsia="仿宋_GB2312" w:hAnsi="华文仿宋" w:hint="eastAsia"/>
            <w:sz w:val="32"/>
            <w:szCs w:val="32"/>
          </w:rPr>
          <w:lastRenderedPageBreak/>
          <w:t>月7日下午17:00前，携带下列资料到深圳市福田区梅林路2号，过期未提交或资料不齐者视为放弃投标，以下资料均需加盖公章。</w:t>
        </w:r>
      </w:hyperlink>
    </w:p>
    <w:p w14:paraId="766511DF" w14:textId="77777777" w:rsidR="008664C8"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14:paraId="1E6B8A48" w14:textId="77777777" w:rsidR="008664C8"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14:paraId="1EA49FC9" w14:textId="77777777" w:rsidR="008664C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14:paraId="2C929B44" w14:textId="77777777" w:rsidR="008664C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14:paraId="0F5B50DB" w14:textId="77777777" w:rsidR="008664C8"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5.提交投标文件电子档一份（与投标纸质文件一致，</w:t>
      </w:r>
      <w:r>
        <w:rPr>
          <w:rFonts w:ascii="仿宋_GB2312" w:eastAsia="仿宋_GB2312" w:hAnsi="华文仿宋"/>
          <w:sz w:val="32"/>
          <w:szCs w:val="32"/>
        </w:rPr>
        <w:t>需要加盖公章</w:t>
      </w:r>
      <w:r>
        <w:rPr>
          <w:rFonts w:ascii="仿宋_GB2312" w:eastAsia="仿宋_GB2312" w:hAnsi="华文仿宋" w:hint="eastAsia"/>
          <w:sz w:val="32"/>
          <w:szCs w:val="32"/>
        </w:rPr>
        <w:t>）；</w:t>
      </w:r>
    </w:p>
    <w:p w14:paraId="3D398A2C" w14:textId="77777777" w:rsidR="008664C8" w:rsidRDefault="00000000">
      <w:pPr>
        <w:widowControl/>
        <w:spacing w:line="560" w:lineRule="exact"/>
        <w:ind w:firstLine="640"/>
        <w:jc w:val="left"/>
        <w:rPr>
          <w:rFonts w:ascii="仿宋_GB2312" w:eastAsia="仿宋_GB2312" w:hAnsi="华文仿宋"/>
          <w:sz w:val="32"/>
          <w:szCs w:val="32"/>
        </w:rPr>
      </w:pPr>
      <w:r>
        <w:rPr>
          <w:rFonts w:ascii="仿宋_GB2312" w:eastAsia="仿宋_GB2312" w:hAnsi="华文仿宋" w:hint="eastAsia"/>
          <w:sz w:val="32"/>
          <w:szCs w:val="32"/>
        </w:rPr>
        <w:t>6</w:t>
      </w:r>
      <w:r>
        <w:rPr>
          <w:rFonts w:ascii="仿宋_GB2312" w:eastAsia="仿宋_GB2312" w:hAnsi="华文仿宋"/>
          <w:sz w:val="32"/>
          <w:szCs w:val="32"/>
        </w:rPr>
        <w:t>.</w:t>
      </w:r>
      <w:r>
        <w:rPr>
          <w:rFonts w:ascii="仿宋_GB2312" w:eastAsia="仿宋_GB2312" w:hAnsi="华文仿宋" w:hint="eastAsia"/>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14:paraId="63767EB1" w14:textId="77777777" w:rsidR="008664C8" w:rsidRDefault="00000000">
      <w:pPr>
        <w:widowControl/>
        <w:ind w:firstLine="643"/>
        <w:jc w:val="left"/>
        <w:rPr>
          <w:rFonts w:ascii="仿宋_GB2312" w:eastAsia="仿宋_GB2312" w:hAnsi="宋体"/>
          <w:b/>
          <w:sz w:val="32"/>
          <w:szCs w:val="32"/>
        </w:rPr>
      </w:pPr>
      <w:r>
        <w:rPr>
          <w:rFonts w:ascii="仿宋_GB2312" w:eastAsia="仿宋_GB2312" w:hAnsi="宋体" w:hint="eastAsia"/>
          <w:b/>
          <w:sz w:val="32"/>
          <w:szCs w:val="32"/>
        </w:rPr>
        <w:t>综上，投标时需要提供的资料有：</w:t>
      </w:r>
    </w:p>
    <w:p w14:paraId="53E73BCB" w14:textId="77777777" w:rsidR="008664C8"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1.纸质版投标文件一式五份（正本一份副本四份）（独立封装，加盖公章，含报价一栏；标书封面纸张区别于具体内容纸张，切忌用A4纸直接打印封面）;</w:t>
      </w:r>
    </w:p>
    <w:p w14:paraId="68EDBF5F" w14:textId="77777777" w:rsidR="008664C8"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lastRenderedPageBreak/>
        <w:t>2.电子档投标文件（为盖章的纸质标书扫描件，用U盘存储，与纸制版投标文件一起封装）。</w:t>
      </w:r>
    </w:p>
    <w:p w14:paraId="03D39D8C" w14:textId="77777777" w:rsidR="008664C8" w:rsidRDefault="00000000">
      <w:pPr>
        <w:ind w:firstLine="640"/>
        <w:jc w:val="left"/>
        <w:rPr>
          <w:rFonts w:ascii="黑体" w:eastAsia="黑体" w:hAnsi="黑体"/>
          <w:sz w:val="32"/>
          <w:szCs w:val="32"/>
        </w:rPr>
      </w:pPr>
      <w:r>
        <w:rPr>
          <w:rFonts w:ascii="黑体" w:eastAsia="黑体" w:hAnsi="黑体" w:hint="eastAsia"/>
          <w:sz w:val="32"/>
          <w:szCs w:val="32"/>
        </w:rPr>
        <w:t>五、项目评标</w:t>
      </w:r>
    </w:p>
    <w:p w14:paraId="684FA4E7" w14:textId="77777777" w:rsidR="008664C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1.本单位在收到投标方提供的标书之后，由中心评标委员会统一审查投标文件的真实性、有效性、完整性，并对投标方提供的活动方案、安全保障方案及应急预案进行综合评审。</w:t>
      </w:r>
    </w:p>
    <w:p w14:paraId="52760FBA" w14:textId="77777777" w:rsidR="008664C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评标委员会现场根据投标技术保障措施、技术规格偏离情况、检测报告（仅适用于对产品有检测要求的项目）、报价合理性及免费保修期内售后服务条款偏离情况等五项进行逐一评审，根据得分多少评出拟中标单位。</w:t>
      </w:r>
    </w:p>
    <w:p w14:paraId="16463C4C" w14:textId="77777777" w:rsidR="008664C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14:paraId="1F83EE67" w14:textId="77777777" w:rsidR="008664C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4.有下列情形之一者，视为无效标书。</w:t>
      </w:r>
    </w:p>
    <w:p w14:paraId="235DA123" w14:textId="77777777" w:rsidR="008664C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（1）未能按招标公告要求提供完整的标书文件；</w:t>
      </w:r>
    </w:p>
    <w:p w14:paraId="59FB8CA3" w14:textId="77777777" w:rsidR="008664C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（2）未能提供投标方及合作单位的各项有效证件或证件未加盖公章；</w:t>
      </w:r>
    </w:p>
    <w:p w14:paraId="224F29A6" w14:textId="77777777" w:rsidR="008664C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（3）标书未密封处理或密封口未加盖公章；</w:t>
      </w:r>
    </w:p>
    <w:p w14:paraId="51FD9660" w14:textId="77777777" w:rsidR="008664C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（4）标书不符合正规标书规范及要求；</w:t>
      </w:r>
    </w:p>
    <w:p w14:paraId="087ECF40" w14:textId="77777777" w:rsidR="008664C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lastRenderedPageBreak/>
        <w:t>（5）标书在招标截止时间之后送达；</w:t>
      </w:r>
    </w:p>
    <w:p w14:paraId="03E16CB9" w14:textId="77777777" w:rsidR="008664C8"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14:paraId="7A149799" w14:textId="77777777" w:rsidR="008664C8" w:rsidRDefault="00000000">
      <w:pPr>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14:paraId="0308B0BD" w14:textId="77777777" w:rsidR="008664C8" w:rsidRDefault="00000000">
      <w:pPr>
        <w:ind w:firstLine="640"/>
        <w:rPr>
          <w:rFonts w:ascii="仿宋_GB2312" w:eastAsia="仿宋_GB2312" w:hAnsi="宋体"/>
          <w:sz w:val="32"/>
          <w:szCs w:val="32"/>
        </w:rPr>
      </w:pPr>
      <w:r>
        <w:rPr>
          <w:rFonts w:ascii="楷体_GB2312" w:eastAsia="楷体_GB2312" w:hAnsi="宋体" w:hint="eastAsia"/>
          <w:b/>
          <w:sz w:val="32"/>
          <w:szCs w:val="32"/>
        </w:rPr>
        <w:t>（一）提出质疑。</w:t>
      </w:r>
      <w:r>
        <w:rPr>
          <w:rFonts w:ascii="仿宋_GB2312" w:eastAsia="仿宋_GB2312" w:hAnsi="宋体" w:hint="eastAsia"/>
          <w:sz w:val="32"/>
          <w:szCs w:val="32"/>
        </w:rPr>
        <w:t>参与本项目采购的供应商认为自己的权益在采购活动中受到损害的，须在公示期内向采购人以书面形式提出质疑。</w:t>
      </w:r>
    </w:p>
    <w:p w14:paraId="7F70E25A" w14:textId="77777777" w:rsidR="008664C8" w:rsidRDefault="00000000">
      <w:pPr>
        <w:ind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14:paraId="28A89088" w14:textId="77777777" w:rsidR="008664C8" w:rsidRDefault="00000000">
      <w:pPr>
        <w:ind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质疑条件</w:t>
      </w:r>
    </w:p>
    <w:p w14:paraId="65BD894C"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）提出质疑的供应商应当是参与所质疑项目采购活动的供应商；</w:t>
      </w:r>
    </w:p>
    <w:p w14:paraId="334904EC"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）应当在法定质疑期内一次性提出针对同一采购程序环节的质疑。</w:t>
      </w:r>
    </w:p>
    <w:p w14:paraId="134EA32F"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）应提交书面质疑函，质疑函应当包括以下内容：1）具体、明确的质疑事项和与质疑事项相关的请求；2）合理的事实和依据；3）必要的证明材料和法律依据。注：质疑函范</w:t>
      </w:r>
      <w:r>
        <w:rPr>
          <w:rFonts w:ascii="仿宋_GB2312" w:eastAsia="仿宋_GB2312" w:hAnsi="宋体" w:hint="eastAsia"/>
          <w:sz w:val="32"/>
          <w:szCs w:val="32"/>
        </w:rPr>
        <w:lastRenderedPageBreak/>
        <w:t>本可在深圳公共资源交易中心网站下载。</w:t>
      </w:r>
    </w:p>
    <w:p w14:paraId="4AD7068F"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）提交材料。质疑函、营业执照复印件、法定代表人证明。如委托代理人提交的，还需提交授权委托书及代理人身份证明。</w:t>
      </w:r>
    </w:p>
    <w:p w14:paraId="3623768A"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）收文办理程序。供应商提交的质疑材料符合质疑条件的办理收文，出具收文回执；</w:t>
      </w:r>
    </w:p>
    <w:p w14:paraId="098756C4"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28184D62"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）质疑答复时限。自收文之日起7个工作日内。</w:t>
      </w:r>
    </w:p>
    <w:p w14:paraId="475D7A93" w14:textId="77777777" w:rsidR="008664C8" w:rsidRDefault="00000000">
      <w:pPr>
        <w:ind w:firstLine="640"/>
        <w:rPr>
          <w:rFonts w:ascii="仿宋_GB2312" w:eastAsia="仿宋_GB2312" w:hAnsi="宋体"/>
          <w:sz w:val="32"/>
          <w:szCs w:val="32"/>
        </w:rPr>
      </w:pPr>
      <w:r>
        <w:rPr>
          <w:rFonts w:ascii="楷体_GB2312" w:eastAsia="楷体_GB2312" w:hAnsi="宋体" w:hint="eastAsia"/>
          <w:b/>
          <w:sz w:val="32"/>
          <w:szCs w:val="32"/>
        </w:rPr>
        <w:t>（二）质疑后续处理。</w:t>
      </w:r>
      <w:r w:rsidR="00232369" w:rsidRPr="00232369">
        <w:rPr>
          <w:rFonts w:ascii="仿宋_GB2312" w:eastAsia="仿宋_GB2312" w:hAnsi="宋体" w:hint="eastAsia"/>
          <w:sz w:val="32"/>
          <w:szCs w:val="32"/>
        </w:rPr>
        <w:t>依据《中华人民共和国政府采购法》</w:t>
      </w:r>
      <w:r>
        <w:rPr>
          <w:rFonts w:ascii="仿宋_GB2312" w:eastAsia="仿宋_GB2312" w:hAnsi="宋体" w:hint="eastAsia"/>
          <w:sz w:val="32"/>
          <w:szCs w:val="32"/>
        </w:rPr>
        <w:t>、《中华人民共和国政府采购法实施条例》、《深圳经济特区政府采购条例》、《深圳经济特区政府采购条例实施细则》、《政府采购质疑和投诉办法》（财政部令第94号）和其他有关法律法规规定处理质疑。</w:t>
      </w:r>
    </w:p>
    <w:p w14:paraId="6834284D" w14:textId="77777777" w:rsidR="008664C8" w:rsidRDefault="00000000">
      <w:pPr>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33FAF614" w14:textId="77777777" w:rsidR="008664C8" w:rsidRDefault="00000000">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14:paraId="3DBF2A84" w14:textId="77777777" w:rsidR="008664C8" w:rsidRDefault="008664C8">
      <w:pPr>
        <w:ind w:firstLine="643"/>
        <w:jc w:val="left"/>
        <w:rPr>
          <w:rFonts w:ascii="仿宋_GB2312" w:hAnsi="华文仿宋" w:cs="Arial"/>
          <w:b/>
          <w:bCs/>
          <w:kern w:val="0"/>
          <w:sz w:val="32"/>
          <w:szCs w:val="32"/>
        </w:rPr>
      </w:pPr>
    </w:p>
    <w:p w14:paraId="69CEEE34" w14:textId="77777777" w:rsidR="008664C8" w:rsidRDefault="00000000">
      <w:pPr>
        <w:jc w:val="center"/>
        <w:rPr>
          <w:rFonts w:ascii="黑体" w:eastAsia="黑体" w:hAnsi="黑体"/>
          <w:b/>
          <w:sz w:val="32"/>
          <w:szCs w:val="32"/>
        </w:rPr>
      </w:pPr>
      <w:r>
        <w:rPr>
          <w:rFonts w:ascii="黑体" w:eastAsia="黑体" w:hAnsi="黑体" w:hint="eastAsia"/>
          <w:b/>
          <w:sz w:val="32"/>
          <w:szCs w:val="32"/>
        </w:rPr>
        <w:t>第二部分、服务需求</w:t>
      </w:r>
    </w:p>
    <w:p w14:paraId="42954271" w14:textId="77777777" w:rsidR="008664C8" w:rsidRDefault="008664C8">
      <w:pPr>
        <w:adjustRightInd w:val="0"/>
        <w:snapToGrid w:val="0"/>
        <w:ind w:firstLine="640"/>
        <w:rPr>
          <w:rFonts w:ascii="华文仿宋" w:eastAsia="华文仿宋" w:hAnsi="华文仿宋"/>
          <w:sz w:val="32"/>
          <w:szCs w:val="32"/>
        </w:rPr>
      </w:pPr>
    </w:p>
    <w:p w14:paraId="7322C50F" w14:textId="77777777" w:rsidR="008664C8" w:rsidRDefault="00000000">
      <w:pPr>
        <w:ind w:firstLine="640"/>
        <w:jc w:val="left"/>
        <w:rPr>
          <w:rFonts w:ascii="黑体" w:eastAsia="黑体" w:hAnsi="黑体" w:cs="Arial"/>
          <w:bCs/>
          <w:kern w:val="0"/>
          <w:sz w:val="32"/>
          <w:szCs w:val="32"/>
        </w:rPr>
      </w:pPr>
      <w:r>
        <w:rPr>
          <w:rFonts w:ascii="黑体" w:eastAsia="黑体" w:hAnsi="黑体" w:cs="Arial" w:hint="eastAsia"/>
          <w:bCs/>
          <w:kern w:val="0"/>
          <w:sz w:val="32"/>
          <w:szCs w:val="32"/>
        </w:rPr>
        <w:t>一、项目介绍</w:t>
      </w:r>
    </w:p>
    <w:p w14:paraId="17EED2C1"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为保障融合教育部日常专业康复教学工作正常开展，拟购置一批特殊儿童专用设备号才。</w:t>
      </w:r>
    </w:p>
    <w:p w14:paraId="4017E4CB" w14:textId="77777777" w:rsidR="008664C8" w:rsidRDefault="00000000">
      <w:pPr>
        <w:ind w:firstLine="640"/>
        <w:jc w:val="left"/>
        <w:rPr>
          <w:rFonts w:ascii="黑体" w:eastAsia="黑体" w:hAnsi="黑体" w:cs="Arial"/>
          <w:bCs/>
          <w:kern w:val="0"/>
          <w:sz w:val="32"/>
          <w:szCs w:val="32"/>
        </w:rPr>
      </w:pPr>
      <w:r>
        <w:rPr>
          <w:rFonts w:ascii="黑体" w:eastAsia="黑体" w:hAnsi="黑体" w:cs="Arial" w:hint="eastAsia"/>
          <w:bCs/>
          <w:kern w:val="0"/>
          <w:sz w:val="32"/>
          <w:szCs w:val="32"/>
        </w:rPr>
        <w:t>二、具体要求</w:t>
      </w:r>
    </w:p>
    <w:p w14:paraId="6FB11FCD"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1.服务名称、数量—技术要求：</w:t>
      </w:r>
    </w:p>
    <w:p w14:paraId="791DF66D"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1.1特殊儿童专用设备校准维护需求一览表</w:t>
      </w:r>
    </w:p>
    <w:p w14:paraId="0D83B6A7" w14:textId="77777777" w:rsidR="008664C8" w:rsidRDefault="008664C8">
      <w:pPr>
        <w:jc w:val="center"/>
        <w:rPr>
          <w:rFonts w:ascii="方正小标宋简体" w:eastAsia="方正小标宋简体" w:hAnsi="方正小标宋简体"/>
          <w:sz w:val="32"/>
          <w:szCs w:val="32"/>
        </w:rPr>
      </w:pPr>
    </w:p>
    <w:tbl>
      <w:tblPr>
        <w:tblStyle w:val="affe"/>
        <w:tblW w:w="10774" w:type="dxa"/>
        <w:tblInd w:w="-1281" w:type="dxa"/>
        <w:tblLayout w:type="fixed"/>
        <w:tblLook w:val="04A0" w:firstRow="1" w:lastRow="0" w:firstColumn="1" w:lastColumn="0" w:noHBand="0" w:noVBand="1"/>
      </w:tblPr>
      <w:tblGrid>
        <w:gridCol w:w="709"/>
        <w:gridCol w:w="1134"/>
        <w:gridCol w:w="1056"/>
        <w:gridCol w:w="1843"/>
        <w:gridCol w:w="6032"/>
      </w:tblGrid>
      <w:tr w:rsidR="008664C8" w14:paraId="52C1F00A" w14:textId="77777777">
        <w:tc>
          <w:tcPr>
            <w:tcW w:w="709" w:type="dxa"/>
            <w:vAlign w:val="center"/>
          </w:tcPr>
          <w:p w14:paraId="1102CC4F"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序号</w:t>
            </w:r>
          </w:p>
        </w:tc>
        <w:tc>
          <w:tcPr>
            <w:tcW w:w="1134" w:type="dxa"/>
            <w:vAlign w:val="center"/>
          </w:tcPr>
          <w:p w14:paraId="3364A98C"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耗材名称</w:t>
            </w:r>
          </w:p>
        </w:tc>
        <w:tc>
          <w:tcPr>
            <w:tcW w:w="1056" w:type="dxa"/>
            <w:vAlign w:val="center"/>
          </w:tcPr>
          <w:p w14:paraId="37C93833"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数量</w:t>
            </w:r>
          </w:p>
        </w:tc>
        <w:tc>
          <w:tcPr>
            <w:tcW w:w="1843" w:type="dxa"/>
            <w:vAlign w:val="center"/>
          </w:tcPr>
          <w:p w14:paraId="3D7DDC49"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耗材照片</w:t>
            </w:r>
          </w:p>
        </w:tc>
        <w:tc>
          <w:tcPr>
            <w:tcW w:w="6032" w:type="dxa"/>
            <w:vAlign w:val="center"/>
          </w:tcPr>
          <w:p w14:paraId="2078BB9B"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用途</w:t>
            </w:r>
          </w:p>
        </w:tc>
      </w:tr>
      <w:tr w:rsidR="008664C8" w14:paraId="3AFF6FFA" w14:textId="77777777">
        <w:tc>
          <w:tcPr>
            <w:tcW w:w="709" w:type="dxa"/>
            <w:vAlign w:val="center"/>
          </w:tcPr>
          <w:p w14:paraId="75229B74"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w:t>
            </w:r>
          </w:p>
        </w:tc>
        <w:tc>
          <w:tcPr>
            <w:tcW w:w="1134" w:type="dxa"/>
            <w:vAlign w:val="center"/>
          </w:tcPr>
          <w:p w14:paraId="4BB29997" w14:textId="77777777" w:rsidR="008664C8" w:rsidRDefault="00000000">
            <w:pPr>
              <w:tabs>
                <w:tab w:val="left" w:pos="529"/>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盲用制图机热敏纸</w:t>
            </w:r>
          </w:p>
        </w:tc>
        <w:tc>
          <w:tcPr>
            <w:tcW w:w="1056" w:type="dxa"/>
            <w:vAlign w:val="center"/>
          </w:tcPr>
          <w:p w14:paraId="1DBB17CA"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sz w:val="32"/>
                <w:szCs w:val="32"/>
              </w:rPr>
              <w:t>1</w:t>
            </w:r>
            <w:r>
              <w:rPr>
                <w:rFonts w:ascii="仿宋_GB2312" w:eastAsia="仿宋_GB2312" w:hAnsi="仿宋_GB2312" w:cs="Times New Roman" w:hint="eastAsia"/>
                <w:sz w:val="32"/>
                <w:szCs w:val="32"/>
              </w:rPr>
              <w:t>0包</w:t>
            </w:r>
          </w:p>
        </w:tc>
        <w:tc>
          <w:tcPr>
            <w:tcW w:w="1843" w:type="dxa"/>
            <w:vAlign w:val="center"/>
          </w:tcPr>
          <w:p w14:paraId="2D8C635F"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noProof/>
                <w:sz w:val="32"/>
                <w:szCs w:val="32"/>
              </w:rPr>
              <w:drawing>
                <wp:inline distT="0" distB="0" distL="0" distR="0" wp14:anchorId="52ABB924" wp14:editId="20EA805C">
                  <wp:extent cx="1377315" cy="1033145"/>
                  <wp:effectExtent l="0" t="5715" r="1270" b="127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0" cstate="email">
                            <a:extLst>
                              <a:ext uri="{28A0092B-C50C-407E-A947-70E740481C1C}">
                                <a14:useLocalDpi xmlns:a14="http://schemas.microsoft.com/office/drawing/2010/main" val="0"/>
                              </a:ext>
                            </a:extLst>
                          </a:blip>
                          <a:stretch>
                            <a:fillRect/>
                          </a:stretch>
                        </pic:blipFill>
                        <pic:spPr>
                          <a:xfrm rot="5400000">
                            <a:off x="0" y="0"/>
                            <a:ext cx="1377315" cy="1033145"/>
                          </a:xfrm>
                          <a:prstGeom prst="rect">
                            <a:avLst/>
                          </a:prstGeom>
                        </pic:spPr>
                      </pic:pic>
                    </a:graphicData>
                  </a:graphic>
                </wp:inline>
              </w:drawing>
            </w:r>
          </w:p>
        </w:tc>
        <w:tc>
          <w:tcPr>
            <w:tcW w:w="6032" w:type="dxa"/>
            <w:vAlign w:val="center"/>
          </w:tcPr>
          <w:p w14:paraId="7DCCF5D2"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通过忙用制图机将热敏纸上的徒刑立体化处理，用于制作可触摸徒刑。</w:t>
            </w:r>
          </w:p>
        </w:tc>
      </w:tr>
      <w:tr w:rsidR="008664C8" w14:paraId="7F455214" w14:textId="77777777">
        <w:tc>
          <w:tcPr>
            <w:tcW w:w="709" w:type="dxa"/>
            <w:vAlign w:val="center"/>
          </w:tcPr>
          <w:p w14:paraId="747798DE"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2</w:t>
            </w:r>
          </w:p>
        </w:tc>
        <w:tc>
          <w:tcPr>
            <w:tcW w:w="1134" w:type="dxa"/>
            <w:vAlign w:val="center"/>
          </w:tcPr>
          <w:p w14:paraId="2B306EB1"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掌心宝贝签到磁卡</w:t>
            </w:r>
          </w:p>
        </w:tc>
        <w:tc>
          <w:tcPr>
            <w:tcW w:w="1056" w:type="dxa"/>
            <w:vAlign w:val="center"/>
          </w:tcPr>
          <w:p w14:paraId="7C134175"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sz w:val="32"/>
                <w:szCs w:val="32"/>
              </w:rPr>
              <w:t>300</w:t>
            </w:r>
            <w:r>
              <w:rPr>
                <w:rFonts w:ascii="仿宋_GB2312" w:eastAsia="仿宋_GB2312" w:hAnsi="仿宋_GB2312" w:cs="Times New Roman" w:hint="eastAsia"/>
                <w:sz w:val="32"/>
                <w:szCs w:val="32"/>
              </w:rPr>
              <w:t>个</w:t>
            </w:r>
          </w:p>
        </w:tc>
        <w:tc>
          <w:tcPr>
            <w:tcW w:w="1843" w:type="dxa"/>
            <w:vAlign w:val="center"/>
          </w:tcPr>
          <w:p w14:paraId="09C31873"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noProof/>
                <w:sz w:val="32"/>
                <w:szCs w:val="32"/>
              </w:rPr>
              <w:drawing>
                <wp:inline distT="0" distB="0" distL="0" distR="0" wp14:anchorId="5F4AFA93" wp14:editId="5A7BB93C">
                  <wp:extent cx="1377315" cy="1033145"/>
                  <wp:effectExtent l="0" t="5715" r="1270" b="1270"/>
                  <wp:docPr id="19" name="图片 19" descr="图片包含 室内, 桌子, 木, 绿色&#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包含 室内, 桌子, 木, 绿色&#10;&#10;描述已自动生成"/>
                          <pic:cNvPicPr>
                            <a:picLocks noChangeAspect="1"/>
                          </pic:cNvPicPr>
                        </pic:nvPicPr>
                        <pic:blipFill>
                          <a:blip r:embed="rId11" cstate="email">
                            <a:extLst>
                              <a:ext uri="{28A0092B-C50C-407E-A947-70E740481C1C}">
                                <a14:useLocalDpi xmlns:a14="http://schemas.microsoft.com/office/drawing/2010/main" val="0"/>
                              </a:ext>
                            </a:extLst>
                          </a:blip>
                          <a:stretch>
                            <a:fillRect/>
                          </a:stretch>
                        </pic:blipFill>
                        <pic:spPr>
                          <a:xfrm rot="5400000">
                            <a:off x="0" y="0"/>
                            <a:ext cx="1377315" cy="1033145"/>
                          </a:xfrm>
                          <a:prstGeom prst="rect">
                            <a:avLst/>
                          </a:prstGeom>
                        </pic:spPr>
                      </pic:pic>
                    </a:graphicData>
                  </a:graphic>
                </wp:inline>
              </w:drawing>
            </w:r>
          </w:p>
        </w:tc>
        <w:tc>
          <w:tcPr>
            <w:tcW w:w="6032" w:type="dxa"/>
            <w:vAlign w:val="center"/>
          </w:tcPr>
          <w:p w14:paraId="1C8D9978"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用于掌心宝贝校园系统每日入园离园刷卡签到及签退。</w:t>
            </w:r>
          </w:p>
        </w:tc>
      </w:tr>
      <w:tr w:rsidR="008664C8" w14:paraId="093C6019" w14:textId="77777777">
        <w:tc>
          <w:tcPr>
            <w:tcW w:w="709" w:type="dxa"/>
            <w:vAlign w:val="center"/>
          </w:tcPr>
          <w:p w14:paraId="216AC007"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3</w:t>
            </w:r>
          </w:p>
        </w:tc>
        <w:tc>
          <w:tcPr>
            <w:tcW w:w="1134" w:type="dxa"/>
            <w:vAlign w:val="center"/>
          </w:tcPr>
          <w:p w14:paraId="1755A2A3"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听能管理</w:t>
            </w:r>
            <w:r>
              <w:rPr>
                <w:rFonts w:ascii="仿宋_GB2312" w:eastAsia="仿宋_GB2312" w:hAnsi="仿宋_GB2312" w:cs="Times New Roman" w:hint="eastAsia"/>
                <w:sz w:val="32"/>
                <w:szCs w:val="32"/>
              </w:rPr>
              <w:lastRenderedPageBreak/>
              <w:t>包</w:t>
            </w:r>
          </w:p>
        </w:tc>
        <w:tc>
          <w:tcPr>
            <w:tcW w:w="1056" w:type="dxa"/>
            <w:vAlign w:val="center"/>
          </w:tcPr>
          <w:p w14:paraId="4B4D15BD" w14:textId="77777777" w:rsidR="008664C8" w:rsidRDefault="008664C8">
            <w:pPr>
              <w:jc w:val="center"/>
              <w:rPr>
                <w:rFonts w:ascii="仿宋_GB2312" w:eastAsia="仿宋_GB2312" w:hAnsi="仿宋_GB2312" w:cs="Times New Roman"/>
                <w:sz w:val="32"/>
                <w:szCs w:val="32"/>
              </w:rPr>
            </w:pPr>
          </w:p>
          <w:p w14:paraId="6747DB49"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w:t>
            </w:r>
            <w:r>
              <w:rPr>
                <w:rFonts w:ascii="仿宋_GB2312" w:eastAsia="仿宋_GB2312" w:hAnsi="仿宋_GB2312" w:cs="Times New Roman"/>
                <w:sz w:val="32"/>
                <w:szCs w:val="32"/>
              </w:rPr>
              <w:t>0</w:t>
            </w:r>
            <w:r>
              <w:rPr>
                <w:rFonts w:ascii="仿宋_GB2312" w:eastAsia="仿宋_GB2312" w:hAnsi="仿宋_GB2312" w:cs="Times New Roman" w:hint="eastAsia"/>
                <w:sz w:val="32"/>
                <w:szCs w:val="32"/>
              </w:rPr>
              <w:t>套</w:t>
            </w:r>
          </w:p>
        </w:tc>
        <w:tc>
          <w:tcPr>
            <w:tcW w:w="1843" w:type="dxa"/>
            <w:vAlign w:val="center"/>
          </w:tcPr>
          <w:p w14:paraId="4AB46160"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noProof/>
                <w:sz w:val="32"/>
                <w:szCs w:val="32"/>
              </w:rPr>
              <w:drawing>
                <wp:inline distT="0" distB="0" distL="0" distR="0" wp14:anchorId="577E18D9" wp14:editId="1B8C25CF">
                  <wp:extent cx="1033145" cy="7747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inline>
              </w:drawing>
            </w:r>
          </w:p>
        </w:tc>
        <w:tc>
          <w:tcPr>
            <w:tcW w:w="6032" w:type="dxa"/>
            <w:vAlign w:val="center"/>
          </w:tcPr>
          <w:p w14:paraId="05088243" w14:textId="77777777" w:rsidR="008664C8" w:rsidRDefault="00000000">
            <w:pPr>
              <w:rPr>
                <w:rFonts w:ascii="仿宋_GB2312" w:eastAsia="仿宋_GB2312" w:hAnsi="Times New Roman" w:cs="Times New Roman"/>
                <w:sz w:val="32"/>
                <w:szCs w:val="32"/>
              </w:rPr>
            </w:pPr>
            <w:r>
              <w:rPr>
                <w:rFonts w:ascii="仿宋_GB2312" w:eastAsia="仿宋_GB2312" w:hAnsi="仿宋_GB2312" w:cs="Times New Roman" w:hint="eastAsia"/>
                <w:sz w:val="32"/>
                <w:szCs w:val="32"/>
              </w:rPr>
              <w:t>用于维护，检测幼儿助听设备。内含</w:t>
            </w:r>
            <w:r>
              <w:rPr>
                <w:rFonts w:ascii="仿宋_GB2312" w:eastAsia="仿宋_GB2312" w:hAnsi="Times New Roman" w:cs="Times New Roman" w:hint="eastAsia"/>
                <w:sz w:val="32"/>
                <w:szCs w:val="32"/>
              </w:rPr>
              <w:t>干燥盒、测电器（带电池盒）、吹气球、监听耳</w:t>
            </w:r>
            <w:r>
              <w:rPr>
                <w:rFonts w:ascii="仿宋_GB2312" w:eastAsia="仿宋_GB2312" w:hAnsi="Times New Roman" w:cs="Times New Roman" w:hint="eastAsia"/>
                <w:sz w:val="32"/>
                <w:szCs w:val="32"/>
              </w:rPr>
              <w:lastRenderedPageBreak/>
              <w:t>机（澳大利亚耳蜗）、听筒（助听器）、钢针圆环（带毛刷）、气孔通杆（带磁铁头）、干燥布</w:t>
            </w:r>
          </w:p>
          <w:p w14:paraId="3279E469" w14:textId="77777777" w:rsidR="008664C8" w:rsidRDefault="008664C8">
            <w:pPr>
              <w:jc w:val="center"/>
              <w:rPr>
                <w:rFonts w:ascii="仿宋_GB2312" w:eastAsia="仿宋_GB2312" w:hAnsi="仿宋_GB2312" w:cs="Times New Roman"/>
                <w:sz w:val="32"/>
                <w:szCs w:val="32"/>
              </w:rPr>
            </w:pPr>
          </w:p>
        </w:tc>
      </w:tr>
      <w:tr w:rsidR="008664C8" w14:paraId="155B5DBF" w14:textId="77777777">
        <w:tc>
          <w:tcPr>
            <w:tcW w:w="709" w:type="dxa"/>
            <w:vAlign w:val="center"/>
          </w:tcPr>
          <w:p w14:paraId="6C3F4B4A"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lastRenderedPageBreak/>
              <w:t>4</w:t>
            </w:r>
          </w:p>
        </w:tc>
        <w:tc>
          <w:tcPr>
            <w:tcW w:w="1134" w:type="dxa"/>
            <w:vAlign w:val="center"/>
          </w:tcPr>
          <w:p w14:paraId="5338362A"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沙画台专用细沙</w:t>
            </w:r>
          </w:p>
        </w:tc>
        <w:tc>
          <w:tcPr>
            <w:tcW w:w="1056" w:type="dxa"/>
            <w:vAlign w:val="center"/>
          </w:tcPr>
          <w:p w14:paraId="2E82D2D5"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sz w:val="32"/>
                <w:szCs w:val="32"/>
              </w:rPr>
              <w:t>40</w:t>
            </w:r>
            <w:r>
              <w:rPr>
                <w:rFonts w:ascii="仿宋_GB2312" w:eastAsia="仿宋_GB2312" w:hAnsi="仿宋_GB2312" w:cs="Times New Roman" w:hint="eastAsia"/>
                <w:sz w:val="32"/>
                <w:szCs w:val="32"/>
              </w:rPr>
              <w:t>袋</w:t>
            </w:r>
          </w:p>
        </w:tc>
        <w:tc>
          <w:tcPr>
            <w:tcW w:w="1843" w:type="dxa"/>
            <w:vAlign w:val="center"/>
          </w:tcPr>
          <w:p w14:paraId="6BDF0C98"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noProof/>
                <w:sz w:val="32"/>
                <w:szCs w:val="32"/>
              </w:rPr>
              <w:drawing>
                <wp:inline distT="0" distB="0" distL="0" distR="0" wp14:anchorId="6A933C08" wp14:editId="2D72E3D6">
                  <wp:extent cx="1033145" cy="10331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email">
                            <a:extLst>
                              <a:ext uri="{28A0092B-C50C-407E-A947-70E740481C1C}">
                                <a14:useLocalDpi xmlns:a14="http://schemas.microsoft.com/office/drawing/2010/main" val="0"/>
                              </a:ext>
                            </a:extLst>
                          </a:blip>
                          <a:stretch>
                            <a:fillRect/>
                          </a:stretch>
                        </pic:blipFill>
                        <pic:spPr>
                          <a:xfrm>
                            <a:off x="0" y="0"/>
                            <a:ext cx="1033145" cy="1033145"/>
                          </a:xfrm>
                          <a:prstGeom prst="rect">
                            <a:avLst/>
                          </a:prstGeom>
                        </pic:spPr>
                      </pic:pic>
                    </a:graphicData>
                  </a:graphic>
                </wp:inline>
              </w:drawing>
            </w:r>
          </w:p>
        </w:tc>
        <w:tc>
          <w:tcPr>
            <w:tcW w:w="6032" w:type="dxa"/>
            <w:vAlign w:val="center"/>
          </w:tcPr>
          <w:p w14:paraId="66F30D8A"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沙画台专用细沙，无毒无害。</w:t>
            </w:r>
          </w:p>
        </w:tc>
      </w:tr>
      <w:tr w:rsidR="008664C8" w14:paraId="36503C14" w14:textId="77777777">
        <w:tc>
          <w:tcPr>
            <w:tcW w:w="709" w:type="dxa"/>
            <w:vAlign w:val="center"/>
          </w:tcPr>
          <w:p w14:paraId="6D283077"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5</w:t>
            </w:r>
          </w:p>
        </w:tc>
        <w:tc>
          <w:tcPr>
            <w:tcW w:w="1134" w:type="dxa"/>
            <w:vAlign w:val="center"/>
          </w:tcPr>
          <w:p w14:paraId="39D83B65"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耳模导管</w:t>
            </w:r>
          </w:p>
        </w:tc>
        <w:tc>
          <w:tcPr>
            <w:tcW w:w="1056" w:type="dxa"/>
            <w:vAlign w:val="center"/>
          </w:tcPr>
          <w:p w14:paraId="376B5667"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200根</w:t>
            </w:r>
          </w:p>
        </w:tc>
        <w:tc>
          <w:tcPr>
            <w:tcW w:w="1843" w:type="dxa"/>
            <w:vAlign w:val="center"/>
          </w:tcPr>
          <w:p w14:paraId="2BDE768D"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noProof/>
                <w:sz w:val="32"/>
                <w:szCs w:val="32"/>
              </w:rPr>
              <w:drawing>
                <wp:inline distT="0" distB="0" distL="114300" distR="114300" wp14:anchorId="2B9B55EB" wp14:editId="013BF5A9">
                  <wp:extent cx="1024255" cy="1365885"/>
                  <wp:effectExtent l="0" t="0" r="4445" b="5715"/>
                  <wp:docPr id="3" name="图片 3" descr="0705d17c1418a724dcbc90cba7f3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705d17c1418a724dcbc90cba7f3e07"/>
                          <pic:cNvPicPr>
                            <a:picLocks noChangeAspect="1"/>
                          </pic:cNvPicPr>
                        </pic:nvPicPr>
                        <pic:blipFill>
                          <a:blip r:embed="rId14"/>
                          <a:stretch>
                            <a:fillRect/>
                          </a:stretch>
                        </pic:blipFill>
                        <pic:spPr>
                          <a:xfrm>
                            <a:off x="0" y="0"/>
                            <a:ext cx="1024255" cy="1365885"/>
                          </a:xfrm>
                          <a:prstGeom prst="rect">
                            <a:avLst/>
                          </a:prstGeom>
                        </pic:spPr>
                      </pic:pic>
                    </a:graphicData>
                  </a:graphic>
                </wp:inline>
              </w:drawing>
            </w:r>
          </w:p>
        </w:tc>
        <w:tc>
          <w:tcPr>
            <w:tcW w:w="6032" w:type="dxa"/>
            <w:vAlign w:val="center"/>
          </w:tcPr>
          <w:p w14:paraId="1076BD7E"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用于连接耳模和助听器，直径2.0/2.5mm各100根。</w:t>
            </w:r>
          </w:p>
        </w:tc>
      </w:tr>
      <w:tr w:rsidR="008664C8" w14:paraId="0069C1E9" w14:textId="77777777">
        <w:tc>
          <w:tcPr>
            <w:tcW w:w="709" w:type="dxa"/>
            <w:vAlign w:val="center"/>
          </w:tcPr>
          <w:p w14:paraId="3F1D92AC"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6</w:t>
            </w:r>
          </w:p>
        </w:tc>
        <w:tc>
          <w:tcPr>
            <w:tcW w:w="1134" w:type="dxa"/>
            <w:vAlign w:val="center"/>
          </w:tcPr>
          <w:p w14:paraId="6C90AE4B"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防尘罩</w:t>
            </w:r>
          </w:p>
        </w:tc>
        <w:tc>
          <w:tcPr>
            <w:tcW w:w="1056" w:type="dxa"/>
            <w:vAlign w:val="center"/>
          </w:tcPr>
          <w:p w14:paraId="057B5CF9"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200个</w:t>
            </w:r>
          </w:p>
        </w:tc>
        <w:tc>
          <w:tcPr>
            <w:tcW w:w="1843" w:type="dxa"/>
            <w:vAlign w:val="center"/>
          </w:tcPr>
          <w:p w14:paraId="68AA7B52"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noProof/>
                <w:sz w:val="32"/>
                <w:szCs w:val="32"/>
              </w:rPr>
              <w:drawing>
                <wp:inline distT="0" distB="0" distL="114300" distR="114300" wp14:anchorId="744C0D56" wp14:editId="24A89E3F">
                  <wp:extent cx="1024255" cy="1365885"/>
                  <wp:effectExtent l="0" t="0" r="4445" b="5715"/>
                  <wp:docPr id="4" name="图片 4" descr="a3c5657874297d5d9909eff7cc47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3c5657874297d5d9909eff7cc4740f"/>
                          <pic:cNvPicPr>
                            <a:picLocks noChangeAspect="1"/>
                          </pic:cNvPicPr>
                        </pic:nvPicPr>
                        <pic:blipFill>
                          <a:blip r:embed="rId15"/>
                          <a:stretch>
                            <a:fillRect/>
                          </a:stretch>
                        </pic:blipFill>
                        <pic:spPr>
                          <a:xfrm>
                            <a:off x="0" y="0"/>
                            <a:ext cx="1024255" cy="1365885"/>
                          </a:xfrm>
                          <a:prstGeom prst="rect">
                            <a:avLst/>
                          </a:prstGeom>
                        </pic:spPr>
                      </pic:pic>
                    </a:graphicData>
                  </a:graphic>
                </wp:inline>
              </w:drawing>
            </w:r>
          </w:p>
        </w:tc>
        <w:tc>
          <w:tcPr>
            <w:tcW w:w="6032" w:type="dxa"/>
            <w:vAlign w:val="center"/>
          </w:tcPr>
          <w:p w14:paraId="6F49E1D6"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防止耵聍堵塞，儿童外置受话器型号。</w:t>
            </w:r>
          </w:p>
        </w:tc>
      </w:tr>
      <w:tr w:rsidR="008664C8" w14:paraId="11D516BC" w14:textId="77777777">
        <w:tc>
          <w:tcPr>
            <w:tcW w:w="709" w:type="dxa"/>
            <w:vAlign w:val="center"/>
          </w:tcPr>
          <w:p w14:paraId="7440C229"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7</w:t>
            </w:r>
          </w:p>
        </w:tc>
        <w:tc>
          <w:tcPr>
            <w:tcW w:w="1134" w:type="dxa"/>
            <w:vAlign w:val="center"/>
          </w:tcPr>
          <w:p w14:paraId="736599C7"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耳模密封袋</w:t>
            </w:r>
          </w:p>
        </w:tc>
        <w:tc>
          <w:tcPr>
            <w:tcW w:w="1056" w:type="dxa"/>
            <w:vAlign w:val="center"/>
          </w:tcPr>
          <w:p w14:paraId="1BC94B53"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sz w:val="32"/>
                <w:szCs w:val="32"/>
              </w:rPr>
              <w:t>3</w:t>
            </w:r>
            <w:r>
              <w:rPr>
                <w:rFonts w:ascii="仿宋_GB2312" w:eastAsia="仿宋_GB2312" w:hAnsi="仿宋_GB2312" w:cs="Times New Roman" w:hint="eastAsia"/>
                <w:sz w:val="32"/>
                <w:szCs w:val="32"/>
              </w:rPr>
              <w:t>00个</w:t>
            </w:r>
          </w:p>
        </w:tc>
        <w:tc>
          <w:tcPr>
            <w:tcW w:w="1843" w:type="dxa"/>
            <w:vAlign w:val="center"/>
          </w:tcPr>
          <w:p w14:paraId="145B7583"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noProof/>
                <w:sz w:val="32"/>
                <w:szCs w:val="32"/>
              </w:rPr>
              <w:drawing>
                <wp:inline distT="0" distB="0" distL="114300" distR="114300" wp14:anchorId="73CB9B98" wp14:editId="651D05B6">
                  <wp:extent cx="1024255" cy="1365885"/>
                  <wp:effectExtent l="0" t="0" r="4445" b="5715"/>
                  <wp:docPr id="2" name="图片 2" descr="50a3cb8fa26fa062d65befda6cfb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0a3cb8fa26fa062d65befda6cfb159"/>
                          <pic:cNvPicPr>
                            <a:picLocks noChangeAspect="1"/>
                          </pic:cNvPicPr>
                        </pic:nvPicPr>
                        <pic:blipFill>
                          <a:blip r:embed="rId16"/>
                          <a:stretch>
                            <a:fillRect/>
                          </a:stretch>
                        </pic:blipFill>
                        <pic:spPr>
                          <a:xfrm>
                            <a:off x="0" y="0"/>
                            <a:ext cx="1024255" cy="1365885"/>
                          </a:xfrm>
                          <a:prstGeom prst="rect">
                            <a:avLst/>
                          </a:prstGeom>
                        </pic:spPr>
                      </pic:pic>
                    </a:graphicData>
                  </a:graphic>
                </wp:inline>
              </w:drawing>
            </w:r>
          </w:p>
        </w:tc>
        <w:tc>
          <w:tcPr>
            <w:tcW w:w="6032" w:type="dxa"/>
            <w:vAlign w:val="center"/>
          </w:tcPr>
          <w:p w14:paraId="13B7EB93"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用于分装耳样，18*26cm和32*45cm各50个。</w:t>
            </w:r>
          </w:p>
        </w:tc>
      </w:tr>
      <w:tr w:rsidR="008664C8" w14:paraId="1B26E43C" w14:textId="77777777">
        <w:tc>
          <w:tcPr>
            <w:tcW w:w="709" w:type="dxa"/>
            <w:vAlign w:val="center"/>
          </w:tcPr>
          <w:p w14:paraId="36D5E3D8"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8</w:t>
            </w:r>
          </w:p>
        </w:tc>
        <w:tc>
          <w:tcPr>
            <w:tcW w:w="1134" w:type="dxa"/>
            <w:vAlign w:val="center"/>
          </w:tcPr>
          <w:p w14:paraId="46929C20"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75%消毒酒精</w:t>
            </w:r>
          </w:p>
        </w:tc>
        <w:tc>
          <w:tcPr>
            <w:tcW w:w="1056" w:type="dxa"/>
            <w:vAlign w:val="center"/>
          </w:tcPr>
          <w:p w14:paraId="017C5C7C"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10瓶（500ml</w:t>
            </w:r>
            <w:r>
              <w:rPr>
                <w:rFonts w:ascii="仿宋_GB2312" w:eastAsia="仿宋_GB2312" w:hAnsi="仿宋_GB2312" w:cs="Times New Roman" w:hint="eastAsia"/>
                <w:sz w:val="32"/>
                <w:szCs w:val="32"/>
              </w:rPr>
              <w:lastRenderedPageBreak/>
              <w:t>装）</w:t>
            </w:r>
          </w:p>
        </w:tc>
        <w:tc>
          <w:tcPr>
            <w:tcW w:w="1843" w:type="dxa"/>
            <w:vAlign w:val="center"/>
          </w:tcPr>
          <w:p w14:paraId="1AF4A0E5"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noProof/>
                <w:sz w:val="32"/>
                <w:szCs w:val="32"/>
              </w:rPr>
              <w:lastRenderedPageBreak/>
              <w:drawing>
                <wp:inline distT="0" distB="0" distL="114300" distR="114300" wp14:anchorId="2570FBBF" wp14:editId="7A76A60D">
                  <wp:extent cx="1024255" cy="1024255"/>
                  <wp:effectExtent l="0" t="0" r="4445" b="4445"/>
                  <wp:docPr id="5" name="图片 5" descr="微信图片_2023032216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0322161947"/>
                          <pic:cNvPicPr>
                            <a:picLocks noChangeAspect="1"/>
                          </pic:cNvPicPr>
                        </pic:nvPicPr>
                        <pic:blipFill>
                          <a:blip r:embed="rId17"/>
                          <a:stretch>
                            <a:fillRect/>
                          </a:stretch>
                        </pic:blipFill>
                        <pic:spPr>
                          <a:xfrm>
                            <a:off x="0" y="0"/>
                            <a:ext cx="1024255" cy="1024255"/>
                          </a:xfrm>
                          <a:prstGeom prst="rect">
                            <a:avLst/>
                          </a:prstGeom>
                        </pic:spPr>
                      </pic:pic>
                    </a:graphicData>
                  </a:graphic>
                </wp:inline>
              </w:drawing>
            </w:r>
          </w:p>
        </w:tc>
        <w:tc>
          <w:tcPr>
            <w:tcW w:w="6032" w:type="dxa"/>
            <w:vAlign w:val="center"/>
          </w:tcPr>
          <w:p w14:paraId="35CD2C3D"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用于电耳镜日常消毒。</w:t>
            </w:r>
          </w:p>
        </w:tc>
      </w:tr>
      <w:tr w:rsidR="008664C8" w14:paraId="58E886FA" w14:textId="77777777">
        <w:tc>
          <w:tcPr>
            <w:tcW w:w="709" w:type="dxa"/>
            <w:vAlign w:val="center"/>
          </w:tcPr>
          <w:p w14:paraId="3E0E9947"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9</w:t>
            </w:r>
          </w:p>
        </w:tc>
        <w:tc>
          <w:tcPr>
            <w:tcW w:w="1134" w:type="dxa"/>
            <w:vAlign w:val="center"/>
          </w:tcPr>
          <w:p w14:paraId="511B1D92"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医用棉签</w:t>
            </w:r>
          </w:p>
        </w:tc>
        <w:tc>
          <w:tcPr>
            <w:tcW w:w="1056" w:type="dxa"/>
            <w:vAlign w:val="center"/>
          </w:tcPr>
          <w:p w14:paraId="184A4FA5"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6包（一包约20小袋装）</w:t>
            </w:r>
          </w:p>
        </w:tc>
        <w:tc>
          <w:tcPr>
            <w:tcW w:w="1843" w:type="dxa"/>
            <w:vAlign w:val="center"/>
          </w:tcPr>
          <w:p w14:paraId="75DE2C1A"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noProof/>
                <w:sz w:val="32"/>
                <w:szCs w:val="32"/>
              </w:rPr>
              <w:drawing>
                <wp:inline distT="0" distB="0" distL="114300" distR="114300" wp14:anchorId="34CD2E7E" wp14:editId="3E7D75A9">
                  <wp:extent cx="1024255" cy="1024255"/>
                  <wp:effectExtent l="0" t="0" r="4445" b="4445"/>
                  <wp:docPr id="6" name="图片 6" descr="微信图片_202303221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322162512"/>
                          <pic:cNvPicPr>
                            <a:picLocks noChangeAspect="1"/>
                          </pic:cNvPicPr>
                        </pic:nvPicPr>
                        <pic:blipFill>
                          <a:blip r:embed="rId18"/>
                          <a:stretch>
                            <a:fillRect/>
                          </a:stretch>
                        </pic:blipFill>
                        <pic:spPr>
                          <a:xfrm>
                            <a:off x="0" y="0"/>
                            <a:ext cx="1024255" cy="1024255"/>
                          </a:xfrm>
                          <a:prstGeom prst="rect">
                            <a:avLst/>
                          </a:prstGeom>
                        </pic:spPr>
                      </pic:pic>
                    </a:graphicData>
                  </a:graphic>
                </wp:inline>
              </w:drawing>
            </w:r>
          </w:p>
        </w:tc>
        <w:tc>
          <w:tcPr>
            <w:tcW w:w="6032" w:type="dxa"/>
            <w:vAlign w:val="center"/>
          </w:tcPr>
          <w:p w14:paraId="674EE65E"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用于电耳镜日常消毒。</w:t>
            </w:r>
          </w:p>
        </w:tc>
      </w:tr>
      <w:tr w:rsidR="008664C8" w14:paraId="74A59273" w14:textId="77777777">
        <w:tc>
          <w:tcPr>
            <w:tcW w:w="709" w:type="dxa"/>
            <w:vAlign w:val="center"/>
          </w:tcPr>
          <w:p w14:paraId="6B8F1510"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10</w:t>
            </w:r>
          </w:p>
        </w:tc>
        <w:tc>
          <w:tcPr>
            <w:tcW w:w="1134" w:type="dxa"/>
            <w:vAlign w:val="center"/>
          </w:tcPr>
          <w:p w14:paraId="6B27E465"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一次性医用手套</w:t>
            </w:r>
          </w:p>
        </w:tc>
        <w:tc>
          <w:tcPr>
            <w:tcW w:w="1056" w:type="dxa"/>
            <w:vAlign w:val="center"/>
          </w:tcPr>
          <w:p w14:paraId="7471F1F2"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6包（一包约20个）</w:t>
            </w:r>
          </w:p>
        </w:tc>
        <w:tc>
          <w:tcPr>
            <w:tcW w:w="1843" w:type="dxa"/>
            <w:vAlign w:val="center"/>
          </w:tcPr>
          <w:p w14:paraId="525BC979"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noProof/>
                <w:sz w:val="32"/>
                <w:szCs w:val="32"/>
              </w:rPr>
              <w:drawing>
                <wp:inline distT="0" distB="0" distL="114300" distR="114300" wp14:anchorId="6E179EB9" wp14:editId="1B31003E">
                  <wp:extent cx="1024255" cy="1024255"/>
                  <wp:effectExtent l="0" t="0" r="4445" b="4445"/>
                  <wp:docPr id="7" name="图片 7" descr="微信图片_2023032216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0322162809"/>
                          <pic:cNvPicPr>
                            <a:picLocks noChangeAspect="1"/>
                          </pic:cNvPicPr>
                        </pic:nvPicPr>
                        <pic:blipFill>
                          <a:blip r:embed="rId19"/>
                          <a:stretch>
                            <a:fillRect/>
                          </a:stretch>
                        </pic:blipFill>
                        <pic:spPr>
                          <a:xfrm>
                            <a:off x="0" y="0"/>
                            <a:ext cx="1024255" cy="1024255"/>
                          </a:xfrm>
                          <a:prstGeom prst="rect">
                            <a:avLst/>
                          </a:prstGeom>
                        </pic:spPr>
                      </pic:pic>
                    </a:graphicData>
                  </a:graphic>
                </wp:inline>
              </w:drawing>
            </w:r>
          </w:p>
        </w:tc>
        <w:tc>
          <w:tcPr>
            <w:tcW w:w="6032" w:type="dxa"/>
            <w:vAlign w:val="center"/>
          </w:tcPr>
          <w:p w14:paraId="264D0AD7"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用于特殊情况（如皮肤病等）检查时使用</w:t>
            </w:r>
          </w:p>
        </w:tc>
      </w:tr>
      <w:tr w:rsidR="008664C8" w14:paraId="24586D14" w14:textId="77777777">
        <w:tc>
          <w:tcPr>
            <w:tcW w:w="709" w:type="dxa"/>
            <w:vAlign w:val="center"/>
          </w:tcPr>
          <w:p w14:paraId="0EF03666"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11</w:t>
            </w:r>
          </w:p>
        </w:tc>
        <w:tc>
          <w:tcPr>
            <w:tcW w:w="1134" w:type="dxa"/>
            <w:vAlign w:val="center"/>
          </w:tcPr>
          <w:p w14:paraId="30639AD5"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5号电池</w:t>
            </w:r>
          </w:p>
        </w:tc>
        <w:tc>
          <w:tcPr>
            <w:tcW w:w="1056" w:type="dxa"/>
            <w:vAlign w:val="center"/>
          </w:tcPr>
          <w:p w14:paraId="7837A48F"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20个</w:t>
            </w:r>
          </w:p>
        </w:tc>
        <w:tc>
          <w:tcPr>
            <w:tcW w:w="1843" w:type="dxa"/>
            <w:vAlign w:val="center"/>
          </w:tcPr>
          <w:p w14:paraId="09B0F139"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noProof/>
                <w:sz w:val="32"/>
                <w:szCs w:val="32"/>
              </w:rPr>
              <w:drawing>
                <wp:inline distT="0" distB="0" distL="114300" distR="114300" wp14:anchorId="41E306B1" wp14:editId="3D8488AC">
                  <wp:extent cx="1024255" cy="1024255"/>
                  <wp:effectExtent l="0" t="0" r="4445" b="4445"/>
                  <wp:docPr id="8" name="图片 8" descr="微信图片_2023032216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30322163411"/>
                          <pic:cNvPicPr>
                            <a:picLocks noChangeAspect="1"/>
                          </pic:cNvPicPr>
                        </pic:nvPicPr>
                        <pic:blipFill>
                          <a:blip r:embed="rId20"/>
                          <a:stretch>
                            <a:fillRect/>
                          </a:stretch>
                        </pic:blipFill>
                        <pic:spPr>
                          <a:xfrm>
                            <a:off x="0" y="0"/>
                            <a:ext cx="1024255" cy="1024255"/>
                          </a:xfrm>
                          <a:prstGeom prst="rect">
                            <a:avLst/>
                          </a:prstGeom>
                        </pic:spPr>
                      </pic:pic>
                    </a:graphicData>
                  </a:graphic>
                </wp:inline>
              </w:drawing>
            </w:r>
          </w:p>
        </w:tc>
        <w:tc>
          <w:tcPr>
            <w:tcW w:w="6032" w:type="dxa"/>
            <w:vAlign w:val="center"/>
          </w:tcPr>
          <w:p w14:paraId="6422C124"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用于电耳镜。</w:t>
            </w:r>
          </w:p>
        </w:tc>
      </w:tr>
      <w:tr w:rsidR="008664C8" w14:paraId="16A8DFDD" w14:textId="77777777">
        <w:tc>
          <w:tcPr>
            <w:tcW w:w="709" w:type="dxa"/>
            <w:vAlign w:val="center"/>
          </w:tcPr>
          <w:p w14:paraId="6F5D5A6D"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12</w:t>
            </w:r>
          </w:p>
        </w:tc>
        <w:tc>
          <w:tcPr>
            <w:tcW w:w="1134" w:type="dxa"/>
            <w:vAlign w:val="center"/>
          </w:tcPr>
          <w:p w14:paraId="6B62F058"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人工耳蜗（N6）防尘罩</w:t>
            </w:r>
          </w:p>
        </w:tc>
        <w:tc>
          <w:tcPr>
            <w:tcW w:w="1056" w:type="dxa"/>
            <w:vAlign w:val="center"/>
          </w:tcPr>
          <w:p w14:paraId="4DAB5DC6"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100片（每片2个）</w:t>
            </w:r>
          </w:p>
        </w:tc>
        <w:tc>
          <w:tcPr>
            <w:tcW w:w="1843" w:type="dxa"/>
            <w:vAlign w:val="center"/>
          </w:tcPr>
          <w:p w14:paraId="42394DDF" w14:textId="77777777" w:rsidR="008664C8" w:rsidRDefault="00000000">
            <w:pPr>
              <w:jc w:val="center"/>
              <w:rPr>
                <w:rFonts w:ascii="仿宋_GB2312" w:eastAsia="仿宋_GB2312" w:hAnsi="仿宋_GB2312" w:cs="Times New Roman"/>
                <w:sz w:val="32"/>
                <w:szCs w:val="32"/>
              </w:rPr>
            </w:pPr>
            <w:r>
              <w:rPr>
                <w:rFonts w:ascii="Times New Roman" w:eastAsia="宋体" w:hAnsi="Times New Roman" w:cs="Times New Roman"/>
                <w:noProof/>
                <w:sz w:val="32"/>
                <w:szCs w:val="32"/>
              </w:rPr>
              <w:drawing>
                <wp:inline distT="0" distB="0" distL="114300" distR="114300" wp14:anchorId="207BF631" wp14:editId="4EA0891F">
                  <wp:extent cx="1024255" cy="1365885"/>
                  <wp:effectExtent l="0" t="0" r="4445" b="571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1"/>
                          <a:stretch>
                            <a:fillRect/>
                          </a:stretch>
                        </pic:blipFill>
                        <pic:spPr>
                          <a:xfrm>
                            <a:off x="0" y="0"/>
                            <a:ext cx="1024255" cy="1365885"/>
                          </a:xfrm>
                          <a:prstGeom prst="rect">
                            <a:avLst/>
                          </a:prstGeom>
                          <a:noFill/>
                          <a:ln>
                            <a:noFill/>
                          </a:ln>
                        </pic:spPr>
                      </pic:pic>
                    </a:graphicData>
                  </a:graphic>
                </wp:inline>
              </w:drawing>
            </w:r>
          </w:p>
        </w:tc>
        <w:tc>
          <w:tcPr>
            <w:tcW w:w="6032" w:type="dxa"/>
            <w:vAlign w:val="center"/>
          </w:tcPr>
          <w:p w14:paraId="2B6D2ECB"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用于更换人工耳蜗防尘罩</w:t>
            </w:r>
          </w:p>
        </w:tc>
      </w:tr>
      <w:tr w:rsidR="008664C8" w14:paraId="07B0A09F" w14:textId="77777777">
        <w:tc>
          <w:tcPr>
            <w:tcW w:w="709" w:type="dxa"/>
            <w:vAlign w:val="center"/>
          </w:tcPr>
          <w:p w14:paraId="67A0EB03"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13</w:t>
            </w:r>
          </w:p>
        </w:tc>
        <w:tc>
          <w:tcPr>
            <w:tcW w:w="1134" w:type="dxa"/>
            <w:vAlign w:val="center"/>
          </w:tcPr>
          <w:p w14:paraId="2364C81B"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人工耳蜗</w:t>
            </w:r>
            <w:r>
              <w:rPr>
                <w:rFonts w:ascii="仿宋_GB2312" w:eastAsia="仿宋_GB2312" w:hAnsi="仿宋_GB2312" w:cs="Times New Roman" w:hint="eastAsia"/>
                <w:sz w:val="32"/>
                <w:szCs w:val="32"/>
              </w:rPr>
              <w:lastRenderedPageBreak/>
              <w:t>专用电池</w:t>
            </w:r>
          </w:p>
        </w:tc>
        <w:tc>
          <w:tcPr>
            <w:tcW w:w="1056" w:type="dxa"/>
            <w:vAlign w:val="center"/>
          </w:tcPr>
          <w:p w14:paraId="6C5D6A81"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lastRenderedPageBreak/>
              <w:t>300粒</w:t>
            </w:r>
          </w:p>
        </w:tc>
        <w:tc>
          <w:tcPr>
            <w:tcW w:w="1843" w:type="dxa"/>
            <w:vAlign w:val="center"/>
          </w:tcPr>
          <w:p w14:paraId="56CBC7A1" w14:textId="77777777" w:rsidR="008664C8" w:rsidRDefault="00000000">
            <w:pPr>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无图</w:t>
            </w:r>
          </w:p>
        </w:tc>
        <w:tc>
          <w:tcPr>
            <w:tcW w:w="6032" w:type="dxa"/>
            <w:vAlign w:val="center"/>
          </w:tcPr>
          <w:p w14:paraId="62B65390"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用于更换人工耳蜗电池，保障正常工作</w:t>
            </w:r>
          </w:p>
        </w:tc>
      </w:tr>
      <w:tr w:rsidR="008664C8" w14:paraId="05EB20B1" w14:textId="77777777">
        <w:tc>
          <w:tcPr>
            <w:tcW w:w="709" w:type="dxa"/>
            <w:vAlign w:val="center"/>
          </w:tcPr>
          <w:p w14:paraId="1E0E970E"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14</w:t>
            </w:r>
          </w:p>
        </w:tc>
        <w:tc>
          <w:tcPr>
            <w:tcW w:w="1134" w:type="dxa"/>
            <w:vAlign w:val="center"/>
          </w:tcPr>
          <w:p w14:paraId="30C5BCC5"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助听器专用电池</w:t>
            </w:r>
          </w:p>
        </w:tc>
        <w:tc>
          <w:tcPr>
            <w:tcW w:w="1056" w:type="dxa"/>
            <w:vAlign w:val="center"/>
          </w:tcPr>
          <w:p w14:paraId="2CE78C63"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400粒</w:t>
            </w:r>
          </w:p>
        </w:tc>
        <w:tc>
          <w:tcPr>
            <w:tcW w:w="1843" w:type="dxa"/>
            <w:vAlign w:val="center"/>
          </w:tcPr>
          <w:p w14:paraId="4A017BFE" w14:textId="77777777" w:rsidR="008664C8" w:rsidRDefault="00000000">
            <w:pPr>
              <w:jc w:val="center"/>
              <w:rPr>
                <w:rFonts w:ascii="Times New Roman" w:eastAsia="宋体" w:hAnsi="Times New Roman" w:cs="Times New Roman"/>
                <w:sz w:val="32"/>
                <w:szCs w:val="32"/>
              </w:rPr>
            </w:pPr>
            <w:r>
              <w:rPr>
                <w:rFonts w:ascii="Times New Roman" w:eastAsia="宋体" w:hAnsi="Times New Roman" w:cs="Times New Roman" w:hint="eastAsia"/>
                <w:noProof/>
                <w:sz w:val="32"/>
                <w:szCs w:val="32"/>
              </w:rPr>
              <w:drawing>
                <wp:inline distT="0" distB="0" distL="114300" distR="114300" wp14:anchorId="7FB9437F" wp14:editId="015F6C28">
                  <wp:extent cx="1024255" cy="1365885"/>
                  <wp:effectExtent l="0" t="0" r="4445" b="5715"/>
                  <wp:docPr id="10" name="图片 10" descr="8a43fbdb6fa241fefed5dbb9d33ed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a43fbdb6fa241fefed5dbb9d33ed98"/>
                          <pic:cNvPicPr>
                            <a:picLocks noChangeAspect="1"/>
                          </pic:cNvPicPr>
                        </pic:nvPicPr>
                        <pic:blipFill>
                          <a:blip r:embed="rId22"/>
                          <a:stretch>
                            <a:fillRect/>
                          </a:stretch>
                        </pic:blipFill>
                        <pic:spPr>
                          <a:xfrm>
                            <a:off x="0" y="0"/>
                            <a:ext cx="1024255" cy="1365885"/>
                          </a:xfrm>
                          <a:prstGeom prst="rect">
                            <a:avLst/>
                          </a:prstGeom>
                        </pic:spPr>
                      </pic:pic>
                    </a:graphicData>
                  </a:graphic>
                </wp:inline>
              </w:drawing>
            </w:r>
          </w:p>
        </w:tc>
        <w:tc>
          <w:tcPr>
            <w:tcW w:w="6032" w:type="dxa"/>
            <w:vAlign w:val="center"/>
          </w:tcPr>
          <w:p w14:paraId="35FEAACC"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13号/675号/312号/10号各100粒</w:t>
            </w:r>
          </w:p>
        </w:tc>
      </w:tr>
      <w:tr w:rsidR="008664C8" w14:paraId="3F0619B6" w14:textId="77777777">
        <w:tc>
          <w:tcPr>
            <w:tcW w:w="709" w:type="dxa"/>
            <w:vAlign w:val="center"/>
          </w:tcPr>
          <w:p w14:paraId="2851CBD7"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15</w:t>
            </w:r>
          </w:p>
        </w:tc>
        <w:tc>
          <w:tcPr>
            <w:tcW w:w="1134" w:type="dxa"/>
            <w:vAlign w:val="center"/>
          </w:tcPr>
          <w:p w14:paraId="6505D104"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棉障</w:t>
            </w:r>
          </w:p>
        </w:tc>
        <w:tc>
          <w:tcPr>
            <w:tcW w:w="1056" w:type="dxa"/>
            <w:vAlign w:val="center"/>
          </w:tcPr>
          <w:p w14:paraId="2B308575"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3包</w:t>
            </w:r>
          </w:p>
        </w:tc>
        <w:tc>
          <w:tcPr>
            <w:tcW w:w="1843" w:type="dxa"/>
            <w:vAlign w:val="center"/>
          </w:tcPr>
          <w:p w14:paraId="7F7CAEC5" w14:textId="77777777" w:rsidR="008664C8" w:rsidRDefault="00000000">
            <w:pPr>
              <w:jc w:val="center"/>
              <w:rPr>
                <w:rFonts w:ascii="Times New Roman" w:eastAsia="宋体" w:hAnsi="Times New Roman" w:cs="Times New Roman"/>
                <w:sz w:val="32"/>
                <w:szCs w:val="32"/>
              </w:rPr>
            </w:pPr>
            <w:r>
              <w:rPr>
                <w:rFonts w:ascii="Times New Roman" w:eastAsia="宋体" w:hAnsi="Times New Roman" w:cs="Times New Roman" w:hint="eastAsia"/>
                <w:noProof/>
                <w:sz w:val="32"/>
                <w:szCs w:val="32"/>
              </w:rPr>
              <w:drawing>
                <wp:inline distT="0" distB="0" distL="114300" distR="114300" wp14:anchorId="44C4E850" wp14:editId="51111E3A">
                  <wp:extent cx="1024255" cy="1365885"/>
                  <wp:effectExtent l="0" t="0" r="4445" b="5715"/>
                  <wp:docPr id="11" name="图片 11" descr="9fbe22a7d0e5f696e3bb4ccc19ba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fbe22a7d0e5f696e3bb4ccc19babd0"/>
                          <pic:cNvPicPr>
                            <a:picLocks noChangeAspect="1"/>
                          </pic:cNvPicPr>
                        </pic:nvPicPr>
                        <pic:blipFill>
                          <a:blip r:embed="rId23"/>
                          <a:stretch>
                            <a:fillRect/>
                          </a:stretch>
                        </pic:blipFill>
                        <pic:spPr>
                          <a:xfrm>
                            <a:off x="0" y="0"/>
                            <a:ext cx="1024255" cy="1365885"/>
                          </a:xfrm>
                          <a:prstGeom prst="rect">
                            <a:avLst/>
                          </a:prstGeom>
                        </pic:spPr>
                      </pic:pic>
                    </a:graphicData>
                  </a:graphic>
                </wp:inline>
              </w:drawing>
            </w:r>
          </w:p>
        </w:tc>
        <w:tc>
          <w:tcPr>
            <w:tcW w:w="6032" w:type="dxa"/>
            <w:vAlign w:val="center"/>
          </w:tcPr>
          <w:p w14:paraId="6D49B087"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用于取制耳印</w:t>
            </w:r>
          </w:p>
        </w:tc>
      </w:tr>
      <w:tr w:rsidR="008664C8" w14:paraId="49BA103C" w14:textId="77777777">
        <w:tc>
          <w:tcPr>
            <w:tcW w:w="709" w:type="dxa"/>
            <w:vAlign w:val="center"/>
          </w:tcPr>
          <w:p w14:paraId="68153FE5"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16</w:t>
            </w:r>
          </w:p>
        </w:tc>
        <w:tc>
          <w:tcPr>
            <w:tcW w:w="1134" w:type="dxa"/>
            <w:vAlign w:val="center"/>
          </w:tcPr>
          <w:p w14:paraId="124119CC" w14:textId="77777777" w:rsidR="008664C8" w:rsidRDefault="00000000">
            <w:pPr>
              <w:tabs>
                <w:tab w:val="left" w:pos="578"/>
              </w:tabs>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热敏纸</w:t>
            </w:r>
          </w:p>
        </w:tc>
        <w:tc>
          <w:tcPr>
            <w:tcW w:w="1056" w:type="dxa"/>
            <w:vAlign w:val="center"/>
          </w:tcPr>
          <w:p w14:paraId="66876646"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10卷</w:t>
            </w:r>
          </w:p>
        </w:tc>
        <w:tc>
          <w:tcPr>
            <w:tcW w:w="1843" w:type="dxa"/>
            <w:vAlign w:val="center"/>
          </w:tcPr>
          <w:p w14:paraId="736B69FD" w14:textId="77777777" w:rsidR="008664C8" w:rsidRDefault="00000000">
            <w:pPr>
              <w:jc w:val="center"/>
              <w:rPr>
                <w:rFonts w:ascii="Times New Roman" w:eastAsia="宋体" w:hAnsi="Times New Roman" w:cs="Times New Roman"/>
                <w:sz w:val="32"/>
                <w:szCs w:val="32"/>
              </w:rPr>
            </w:pPr>
            <w:r>
              <w:rPr>
                <w:rFonts w:ascii="Times New Roman" w:eastAsia="宋体" w:hAnsi="Times New Roman" w:cs="Times New Roman" w:hint="eastAsia"/>
                <w:noProof/>
                <w:sz w:val="32"/>
                <w:szCs w:val="32"/>
              </w:rPr>
              <w:drawing>
                <wp:inline distT="0" distB="0" distL="114300" distR="114300" wp14:anchorId="18C18238" wp14:editId="52AD6E71">
                  <wp:extent cx="1028700" cy="1028700"/>
                  <wp:effectExtent l="0" t="0" r="0" b="0"/>
                  <wp:docPr id="12" name="图片 12" descr="563b63a5a5953d0ff51e896a8e177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63b63a5a5953d0ff51e896a8e1772e"/>
                          <pic:cNvPicPr>
                            <a:picLocks noChangeAspect="1"/>
                          </pic:cNvPicPr>
                        </pic:nvPicPr>
                        <pic:blipFill>
                          <a:blip r:embed="rId24"/>
                          <a:stretch>
                            <a:fillRect/>
                          </a:stretch>
                        </pic:blipFill>
                        <pic:spPr>
                          <a:xfrm>
                            <a:off x="0" y="0"/>
                            <a:ext cx="1028700" cy="1028700"/>
                          </a:xfrm>
                          <a:prstGeom prst="rect">
                            <a:avLst/>
                          </a:prstGeom>
                        </pic:spPr>
                      </pic:pic>
                    </a:graphicData>
                  </a:graphic>
                </wp:inline>
              </w:drawing>
            </w:r>
          </w:p>
        </w:tc>
        <w:tc>
          <w:tcPr>
            <w:tcW w:w="6032" w:type="dxa"/>
            <w:vAlign w:val="center"/>
          </w:tcPr>
          <w:p w14:paraId="7ACDF196" w14:textId="77777777" w:rsidR="008664C8" w:rsidRDefault="00000000">
            <w:pPr>
              <w:jc w:val="center"/>
              <w:rPr>
                <w:rFonts w:ascii="仿宋_GB2312" w:eastAsia="仿宋_GB2312" w:hAnsi="仿宋_GB2312" w:cs="Times New Roman"/>
                <w:sz w:val="32"/>
                <w:szCs w:val="32"/>
              </w:rPr>
            </w:pPr>
            <w:r>
              <w:rPr>
                <w:rFonts w:ascii="仿宋_GB2312" w:eastAsia="仿宋_GB2312" w:hAnsi="仿宋_GB2312" w:cs="Times New Roman" w:hint="eastAsia"/>
                <w:sz w:val="32"/>
                <w:szCs w:val="32"/>
              </w:rPr>
              <w:t>助听器分析仪FONIX8000专用型号</w:t>
            </w:r>
          </w:p>
        </w:tc>
      </w:tr>
    </w:tbl>
    <w:p w14:paraId="020DBAAC" w14:textId="77777777" w:rsidR="008664C8" w:rsidRDefault="008664C8">
      <w:pPr>
        <w:jc w:val="center"/>
        <w:rPr>
          <w:rFonts w:ascii="仿宋_GB2312" w:eastAsia="仿宋_GB2312" w:hAnsi="仿宋_GB2312"/>
        </w:rPr>
      </w:pPr>
    </w:p>
    <w:p w14:paraId="63BF0909" w14:textId="77777777" w:rsidR="008664C8" w:rsidRDefault="008664C8">
      <w:pPr>
        <w:ind w:firstLine="640"/>
        <w:jc w:val="left"/>
        <w:rPr>
          <w:rFonts w:ascii="仿宋_GB2312" w:hAnsi="华文仿宋"/>
          <w:sz w:val="32"/>
          <w:szCs w:val="32"/>
        </w:rPr>
      </w:pPr>
    </w:p>
    <w:p w14:paraId="32CA9316"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1.2.投标方须保证所提供产品的安全性及可靠性。盲用制图机热敏纸、沙画台专用细沙两类耗材为特殊儿童直接接触耗材。须提供由国内或国际相关组织出具的安全或无毒害相关证明材料。。</w:t>
      </w:r>
    </w:p>
    <w:p w14:paraId="2079844B"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1.3.所有耗材按要求分类妥善包装。</w:t>
      </w:r>
    </w:p>
    <w:p w14:paraId="70D4E7CB"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1.4.所有耗材须在购置合同签订之日起40个工作日内备齐。并交付采购方。</w:t>
      </w:r>
    </w:p>
    <w:p w14:paraId="32CD3994"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1.5.采购方须承担耗材购置后的售后服务，自签订合同</w:t>
      </w:r>
      <w:r>
        <w:rPr>
          <w:rFonts w:ascii="仿宋_GB2312" w:eastAsia="仿宋_GB2312" w:hAnsi="宋体" w:hint="eastAsia"/>
          <w:sz w:val="32"/>
          <w:szCs w:val="32"/>
        </w:rPr>
        <w:lastRenderedPageBreak/>
        <w:t>之日起一年内耗材出现质量问题须由投标方提供售后服务。</w:t>
      </w:r>
    </w:p>
    <w:p w14:paraId="0626ACB9"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2.其它要求：</w:t>
      </w:r>
    </w:p>
    <w:p w14:paraId="14BCF367"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2.1对投标服务的要求：服务过程必须遵守《中华人民共和国技术合同法》、《中华人民共和国著作权法》和《中华人民共和国计算机软件保护条例》及《中华人民共和国经济合同法》等有关国家法律法规。</w:t>
      </w:r>
    </w:p>
    <w:p w14:paraId="2FD260C1"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2.2人员资质要求：无</w:t>
      </w:r>
    </w:p>
    <w:p w14:paraId="34D697A4"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2.3服务期: 自购置合同签字生效后的一年内。</w:t>
      </w:r>
    </w:p>
    <w:p w14:paraId="27844C04"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2.4服务地点：融合教育部园区</w:t>
      </w:r>
    </w:p>
    <w:p w14:paraId="1964FC57"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2.5结算方式:耗材购置经费在项目验收通过后由采购方一次性支付。</w:t>
      </w:r>
    </w:p>
    <w:p w14:paraId="523142A3" w14:textId="77777777" w:rsidR="008664C8" w:rsidRDefault="00000000">
      <w:pPr>
        <w:adjustRightInd w:val="0"/>
        <w:snapToGrid w:val="0"/>
        <w:ind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14:paraId="46D6476C" w14:textId="77777777" w:rsidR="008664C8" w:rsidRDefault="00000000">
      <w:pPr>
        <w:ind w:firstLine="640"/>
        <w:rPr>
          <w:rFonts w:ascii="仿宋_GB2312" w:eastAsia="仿宋_GB2312" w:hAnsi="宋体"/>
          <w:sz w:val="32"/>
          <w:szCs w:val="32"/>
        </w:rPr>
      </w:pPr>
      <w:r>
        <w:rPr>
          <w:rFonts w:ascii="仿宋_GB2312" w:eastAsia="仿宋_GB2312" w:hAnsi="宋体" w:hint="eastAsia"/>
          <w:sz w:val="32"/>
          <w:szCs w:val="32"/>
        </w:rPr>
        <w:t>1.本项目中预算控制金额为人民币6.0万元，投标人的投标总价超过预算控制金额为无效投标；</w:t>
      </w:r>
    </w:p>
    <w:p w14:paraId="257EDCC4" w14:textId="77777777" w:rsidR="008664C8" w:rsidRDefault="00000000">
      <w:pPr>
        <w:ind w:firstLine="640"/>
        <w:rPr>
          <w:rFonts w:ascii="仿宋_GB2312" w:eastAsia="仿宋_GB2312" w:hAnsi="华文仿宋"/>
          <w:sz w:val="32"/>
          <w:szCs w:val="32"/>
        </w:rPr>
      </w:pPr>
      <w:r>
        <w:rPr>
          <w:rFonts w:ascii="仿宋_GB2312" w:eastAsia="仿宋_GB2312" w:hAnsi="宋体" w:hint="eastAsia"/>
          <w:sz w:val="32"/>
          <w:szCs w:val="32"/>
        </w:rPr>
        <w:t>2.本项目服务费采用</w:t>
      </w:r>
      <w:r>
        <w:rPr>
          <w:rFonts w:ascii="仿宋_GB2312" w:eastAsia="仿宋_GB2312" w:hAnsi="华文仿宋" w:hint="eastAsia"/>
          <w:sz w:val="32"/>
          <w:szCs w:val="32"/>
        </w:rPr>
        <w:t>包干制，应包括服务成本、法定税费和企业的利润。由企业根据招标文件所提供的资料自行测算投标报价；一经中标，投标报价总价作为中标单位与采购人签定的合同金额，合同期限内不做调整。</w:t>
      </w:r>
    </w:p>
    <w:p w14:paraId="0EE81F93" w14:textId="77777777" w:rsidR="008664C8" w:rsidRDefault="00000000">
      <w:pPr>
        <w:ind w:firstLine="640"/>
        <w:rPr>
          <w:rFonts w:ascii="仿宋_GB2312" w:eastAsia="仿宋_GB2312" w:hAnsi="华文仿宋"/>
          <w:sz w:val="32"/>
          <w:szCs w:val="32"/>
        </w:rPr>
      </w:pPr>
      <w:r>
        <w:rPr>
          <w:rFonts w:ascii="仿宋_GB2312" w:eastAsia="仿宋_GB2312" w:hAnsi="华文仿宋" w:hint="eastAsia"/>
          <w:sz w:val="32"/>
          <w:szCs w:val="32"/>
        </w:rPr>
        <w:t>3.小型企业、微型企业、监狱企业、残疾人福利性单位提供本企业制造的货物，承担的工程或服务，或者提供其他符合优惠主体资格条件企业制造的货物，对其所投产品的价格给予20%的扣除，用扣除后的价格参与评审。满足多项优</w:t>
      </w:r>
      <w:r>
        <w:rPr>
          <w:rFonts w:ascii="仿宋_GB2312" w:eastAsia="仿宋_GB2312" w:hAnsi="华文仿宋" w:hint="eastAsia"/>
          <w:sz w:val="32"/>
          <w:szCs w:val="32"/>
        </w:rPr>
        <w:lastRenderedPageBreak/>
        <w:t>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7A10121B" w14:textId="77777777" w:rsidR="008664C8" w:rsidRDefault="008664C8">
      <w:pPr>
        <w:rPr>
          <w:rFonts w:ascii="黑体" w:eastAsia="黑体" w:hAnsi="黑体"/>
          <w:b/>
          <w:sz w:val="32"/>
          <w:szCs w:val="32"/>
        </w:rPr>
      </w:pPr>
    </w:p>
    <w:p w14:paraId="55938F7E" w14:textId="77777777" w:rsidR="008664C8" w:rsidRDefault="00000000">
      <w:pPr>
        <w:jc w:val="center"/>
        <w:rPr>
          <w:rFonts w:ascii="黑体" w:eastAsia="黑体" w:hAnsi="黑体"/>
          <w:b/>
          <w:sz w:val="32"/>
          <w:szCs w:val="32"/>
        </w:rPr>
      </w:pPr>
      <w:r>
        <w:rPr>
          <w:rFonts w:ascii="黑体" w:eastAsia="黑体" w:hAnsi="黑体" w:hint="eastAsia"/>
          <w:b/>
          <w:sz w:val="32"/>
          <w:szCs w:val="32"/>
        </w:rPr>
        <w:t>第三部分、合同条款及格式</w:t>
      </w:r>
    </w:p>
    <w:p w14:paraId="18F4AE04" w14:textId="77777777" w:rsidR="008664C8" w:rsidRDefault="00000000">
      <w:pPr>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14:paraId="7DC48FBD" w14:textId="77777777" w:rsidR="008664C8" w:rsidRDefault="008664C8">
      <w:pPr>
        <w:jc w:val="center"/>
        <w:rPr>
          <w:rFonts w:ascii="黑体" w:eastAsia="黑体" w:hAnsi="黑体"/>
          <w:b/>
          <w:sz w:val="32"/>
          <w:szCs w:val="32"/>
        </w:rPr>
      </w:pPr>
    </w:p>
    <w:p w14:paraId="78CB4004" w14:textId="77777777" w:rsidR="008664C8" w:rsidRDefault="00000000">
      <w:pPr>
        <w:jc w:val="center"/>
        <w:rPr>
          <w:rFonts w:ascii="黑体" w:eastAsia="黑体" w:hAnsi="黑体"/>
          <w:b/>
          <w:sz w:val="32"/>
          <w:szCs w:val="32"/>
        </w:rPr>
      </w:pPr>
      <w:r>
        <w:rPr>
          <w:rFonts w:ascii="黑体" w:eastAsia="黑体" w:hAnsi="黑体" w:hint="eastAsia"/>
          <w:b/>
          <w:sz w:val="32"/>
          <w:szCs w:val="32"/>
        </w:rPr>
        <w:t>第四部分、投标须知</w:t>
      </w:r>
    </w:p>
    <w:p w14:paraId="2863CB1F" w14:textId="77777777" w:rsidR="008664C8"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14:paraId="17742CDF" w14:textId="77777777" w:rsidR="008664C8"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14:paraId="5EEA1ADC" w14:textId="77777777" w:rsidR="008664C8" w:rsidRDefault="008664C8">
      <w:pPr>
        <w:pStyle w:val="110"/>
        <w:autoSpaceDE w:val="0"/>
        <w:autoSpaceDN w:val="0"/>
        <w:adjustRightInd w:val="0"/>
        <w:ind w:left="640" w:firstLineChars="0" w:firstLine="0"/>
        <w:jc w:val="left"/>
        <w:rPr>
          <w:rFonts w:ascii="华文仿宋" w:eastAsia="华文仿宋" w:hAnsi="华文仿宋"/>
          <w:kern w:val="0"/>
          <w:sz w:val="32"/>
          <w:szCs w:val="32"/>
          <w:lang w:val="zh-CN"/>
        </w:rPr>
      </w:pPr>
    </w:p>
    <w:p w14:paraId="56155E6F" w14:textId="77777777" w:rsidR="008664C8" w:rsidRDefault="00000000">
      <w:pPr>
        <w:jc w:val="center"/>
        <w:rPr>
          <w:rFonts w:ascii="黑体" w:eastAsia="黑体" w:hAnsi="黑体"/>
          <w:b/>
          <w:sz w:val="32"/>
          <w:szCs w:val="32"/>
        </w:rPr>
      </w:pPr>
      <w:r>
        <w:rPr>
          <w:rFonts w:ascii="黑体" w:eastAsia="黑体" w:hAnsi="黑体" w:hint="eastAsia"/>
          <w:b/>
          <w:sz w:val="32"/>
          <w:szCs w:val="32"/>
        </w:rPr>
        <w:t>第五部分、投标文件格式、附件</w:t>
      </w:r>
    </w:p>
    <w:p w14:paraId="0CD4B37A" w14:textId="77777777" w:rsidR="008664C8" w:rsidRDefault="008664C8">
      <w:pPr>
        <w:ind w:firstLine="640"/>
        <w:rPr>
          <w:sz w:val="32"/>
          <w:szCs w:val="32"/>
        </w:rPr>
      </w:pPr>
    </w:p>
    <w:p w14:paraId="56F5F90E" w14:textId="77777777" w:rsidR="008664C8" w:rsidRDefault="008664C8">
      <w:pPr>
        <w:ind w:firstLine="640"/>
        <w:rPr>
          <w:sz w:val="32"/>
          <w:szCs w:val="32"/>
        </w:rPr>
      </w:pPr>
    </w:p>
    <w:p w14:paraId="35606E98" w14:textId="77777777" w:rsidR="008664C8" w:rsidRDefault="008664C8">
      <w:pPr>
        <w:ind w:firstLine="640"/>
        <w:rPr>
          <w:sz w:val="32"/>
          <w:szCs w:val="32"/>
        </w:rPr>
      </w:pPr>
    </w:p>
    <w:p w14:paraId="4F7F9542" w14:textId="77777777" w:rsidR="008664C8" w:rsidRDefault="00000000">
      <w:pPr>
        <w:widowControl/>
        <w:ind w:firstLine="640"/>
        <w:jc w:val="left"/>
        <w:rPr>
          <w:sz w:val="32"/>
          <w:szCs w:val="32"/>
        </w:rPr>
      </w:pPr>
      <w:r>
        <w:rPr>
          <w:sz w:val="32"/>
          <w:szCs w:val="32"/>
        </w:rPr>
        <w:br w:type="page"/>
      </w:r>
    </w:p>
    <w:p w14:paraId="6C8DEF39" w14:textId="77777777" w:rsidR="008664C8" w:rsidRDefault="00000000">
      <w:pPr>
        <w:ind w:firstLine="560"/>
        <w:jc w:val="center"/>
      </w:pPr>
      <w:r>
        <w:rPr>
          <w:rFonts w:hint="eastAsia"/>
        </w:rPr>
        <w:lastRenderedPageBreak/>
        <w:t>封面</w:t>
      </w:r>
    </w:p>
    <w:p w14:paraId="1C1F4D47" w14:textId="77777777" w:rsidR="008664C8" w:rsidRDefault="008664C8">
      <w:pPr>
        <w:ind w:firstLineChars="2800" w:firstLine="5880"/>
        <w:rPr>
          <w:rFonts w:ascii="宋体" w:hAnsi="宋体" w:cs="宋体"/>
          <w:szCs w:val="28"/>
        </w:rPr>
      </w:pPr>
    </w:p>
    <w:p w14:paraId="77E46219" w14:textId="77777777" w:rsidR="008664C8" w:rsidRDefault="008664C8">
      <w:pPr>
        <w:ind w:firstLine="964"/>
        <w:jc w:val="center"/>
        <w:rPr>
          <w:rFonts w:ascii="宋体" w:hAnsi="宋体" w:cs="宋体"/>
          <w:b/>
          <w:bCs/>
          <w:sz w:val="48"/>
          <w:szCs w:val="48"/>
        </w:rPr>
      </w:pPr>
    </w:p>
    <w:p w14:paraId="0F9459F6" w14:textId="77777777" w:rsidR="008664C8" w:rsidRDefault="00000000">
      <w:pPr>
        <w:spacing w:line="240" w:lineRule="atLeast"/>
        <w:ind w:firstLine="958"/>
        <w:jc w:val="distribute"/>
        <w:rPr>
          <w:rFonts w:asciiTheme="majorEastAsia" w:eastAsiaTheme="majorEastAsia" w:hAnsiTheme="majorEastAsia" w:cs="宋体"/>
          <w:b/>
          <w:bCs/>
          <w:sz w:val="36"/>
          <w:szCs w:val="36"/>
        </w:rPr>
      </w:pPr>
      <w:r>
        <w:rPr>
          <w:rFonts w:asciiTheme="majorEastAsia" w:eastAsiaTheme="majorEastAsia" w:hAnsiTheme="majorEastAsia" w:cs="方正小标宋简体" w:hint="eastAsia"/>
          <w:sz w:val="36"/>
          <w:szCs w:val="36"/>
        </w:rPr>
        <w:t>X</w:t>
      </w:r>
      <w:r>
        <w:rPr>
          <w:rFonts w:asciiTheme="majorEastAsia" w:eastAsiaTheme="majorEastAsia" w:hAnsiTheme="majorEastAsia" w:cs="方正小标宋简体"/>
          <w:sz w:val="36"/>
          <w:szCs w:val="36"/>
        </w:rPr>
        <w:t>XXX(投标单位名称)</w:t>
      </w:r>
    </w:p>
    <w:p w14:paraId="494BF607" w14:textId="77777777" w:rsidR="008664C8" w:rsidRDefault="008664C8">
      <w:pPr>
        <w:spacing w:line="240" w:lineRule="atLeast"/>
        <w:ind w:firstLine="1446"/>
        <w:jc w:val="center"/>
        <w:rPr>
          <w:rFonts w:ascii="宋体" w:hAnsi="宋体" w:cs="宋体"/>
          <w:b/>
          <w:bCs/>
          <w:sz w:val="72"/>
          <w:szCs w:val="72"/>
        </w:rPr>
      </w:pPr>
    </w:p>
    <w:p w14:paraId="022A4536" w14:textId="77777777" w:rsidR="008664C8"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14:paraId="2AADD3DA" w14:textId="77777777" w:rsidR="008664C8"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14:paraId="69A5249E" w14:textId="77777777" w:rsidR="008664C8"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14:paraId="7F7AAABE" w14:textId="77777777" w:rsidR="008664C8"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14:paraId="1FF54A10" w14:textId="77777777" w:rsidR="008664C8" w:rsidRDefault="008664C8">
      <w:pPr>
        <w:ind w:firstLine="1446"/>
        <w:jc w:val="center"/>
        <w:rPr>
          <w:rFonts w:ascii="宋体" w:hAnsi="宋体" w:cs="宋体"/>
          <w:b/>
          <w:bCs/>
          <w:sz w:val="72"/>
          <w:szCs w:val="72"/>
        </w:rPr>
      </w:pPr>
    </w:p>
    <w:p w14:paraId="20271836" w14:textId="77777777" w:rsidR="008664C8" w:rsidRDefault="008664C8">
      <w:pPr>
        <w:ind w:firstLine="1446"/>
        <w:rPr>
          <w:rFonts w:ascii="宋体" w:hAnsi="宋体" w:cs="宋体"/>
          <w:b/>
          <w:bCs/>
          <w:sz w:val="72"/>
          <w:szCs w:val="72"/>
        </w:rPr>
      </w:pPr>
    </w:p>
    <w:p w14:paraId="16D8A5A3" w14:textId="77777777" w:rsidR="008664C8" w:rsidRDefault="00000000">
      <w:pPr>
        <w:ind w:firstLine="720"/>
        <w:jc w:val="left"/>
        <w:rPr>
          <w:rFonts w:ascii="宋体" w:hAnsi="宋体" w:cs="宋体"/>
          <w:bCs/>
          <w:sz w:val="36"/>
          <w:szCs w:val="36"/>
        </w:rPr>
      </w:pPr>
      <w:r>
        <w:rPr>
          <w:rFonts w:ascii="宋体" w:hAnsi="宋体" w:cs="宋体" w:hint="eastAsia"/>
          <w:bCs/>
          <w:sz w:val="36"/>
          <w:szCs w:val="36"/>
        </w:rPr>
        <w:t>项目名称：</w:t>
      </w:r>
      <w:r>
        <w:rPr>
          <w:rFonts w:ascii="宋体" w:hAnsi="宋体" w:cs="宋体"/>
          <w:bCs/>
          <w:sz w:val="36"/>
          <w:szCs w:val="36"/>
        </w:rPr>
        <w:t>××</w:t>
      </w:r>
    </w:p>
    <w:p w14:paraId="105725C6" w14:textId="77777777" w:rsidR="008664C8" w:rsidRDefault="00000000">
      <w:pPr>
        <w:ind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bCs/>
          <w:sz w:val="36"/>
          <w:szCs w:val="36"/>
        </w:rPr>
        <w:t>××</w:t>
      </w:r>
    </w:p>
    <w:p w14:paraId="7A50E24F" w14:textId="77777777" w:rsidR="008664C8" w:rsidRDefault="00000000">
      <w:pPr>
        <w:ind w:firstLine="720"/>
        <w:jc w:val="left"/>
        <w:rPr>
          <w:rFonts w:ascii="宋体" w:hAnsi="宋体" w:cs="宋体"/>
          <w:bCs/>
          <w:sz w:val="36"/>
          <w:szCs w:val="36"/>
        </w:rPr>
      </w:pPr>
      <w:r>
        <w:rPr>
          <w:rFonts w:ascii="宋体" w:hAnsi="宋体" w:cs="宋体" w:hint="eastAsia"/>
          <w:bCs/>
          <w:sz w:val="36"/>
          <w:szCs w:val="36"/>
        </w:rPr>
        <w:t>招标编号：</w:t>
      </w:r>
      <w:r>
        <w:rPr>
          <w:rFonts w:ascii="宋体" w:hAnsi="宋体" w:cs="宋体"/>
          <w:bCs/>
          <w:sz w:val="36"/>
          <w:szCs w:val="36"/>
        </w:rPr>
        <w:t>××</w:t>
      </w:r>
    </w:p>
    <w:p w14:paraId="0C06F88C" w14:textId="77777777" w:rsidR="008664C8" w:rsidRDefault="00000000">
      <w:pPr>
        <w:ind w:firstLine="720"/>
        <w:jc w:val="left"/>
        <w:rPr>
          <w:rFonts w:ascii="宋体" w:hAnsi="宋体" w:cs="宋体"/>
          <w:bCs/>
          <w:sz w:val="36"/>
          <w:szCs w:val="36"/>
        </w:rPr>
      </w:pPr>
      <w:r>
        <w:rPr>
          <w:rFonts w:ascii="宋体" w:hAnsi="宋体" w:cs="宋体" w:hint="eastAsia"/>
          <w:bCs/>
          <w:sz w:val="36"/>
          <w:szCs w:val="36"/>
        </w:rPr>
        <w:t>投标人：（盖公章）</w:t>
      </w:r>
    </w:p>
    <w:p w14:paraId="0279D27A" w14:textId="77777777" w:rsidR="008664C8" w:rsidRDefault="00000000">
      <w:pPr>
        <w:widowControl/>
        <w:jc w:val="left"/>
        <w:rPr>
          <w:rFonts w:ascii="宋体" w:hAnsi="宋体" w:cs="宋体"/>
          <w:bCs/>
          <w:sz w:val="36"/>
          <w:szCs w:val="36"/>
        </w:rPr>
      </w:pPr>
      <w:r>
        <w:rPr>
          <w:rFonts w:ascii="宋体" w:hAnsi="宋体" w:cs="宋体"/>
          <w:bCs/>
          <w:sz w:val="36"/>
          <w:szCs w:val="36"/>
        </w:rPr>
        <w:br w:type="page"/>
      </w:r>
    </w:p>
    <w:p w14:paraId="168C4DF7" w14:textId="77777777" w:rsidR="008664C8" w:rsidRDefault="008664C8">
      <w:pPr>
        <w:ind w:firstLine="720"/>
        <w:jc w:val="left"/>
        <w:rPr>
          <w:rFonts w:ascii="宋体" w:hAnsi="宋体" w:cs="宋体"/>
          <w:bCs/>
          <w:sz w:val="36"/>
          <w:szCs w:val="36"/>
        </w:rPr>
      </w:pPr>
    </w:p>
    <w:p w14:paraId="1F97C6B0" w14:textId="77777777" w:rsidR="008664C8" w:rsidRDefault="00000000">
      <w:pPr>
        <w:spacing w:line="360" w:lineRule="auto"/>
        <w:ind w:firstLine="643"/>
        <w:rPr>
          <w:rFonts w:asciiTheme="minorEastAsia" w:hAnsiTheme="minorEastAsia"/>
          <w:b/>
          <w:sz w:val="32"/>
          <w:szCs w:val="32"/>
        </w:rPr>
      </w:pPr>
      <w:r>
        <w:rPr>
          <w:rFonts w:asciiTheme="minorEastAsia" w:hAnsiTheme="minorEastAsia" w:hint="eastAsia"/>
          <w:b/>
          <w:sz w:val="32"/>
          <w:szCs w:val="32"/>
        </w:rPr>
        <w:t>目录</w:t>
      </w:r>
    </w:p>
    <w:p w14:paraId="1CAE2322" w14:textId="77777777" w:rsidR="008664C8" w:rsidRDefault="008664C8">
      <w:pPr>
        <w:spacing w:line="360" w:lineRule="auto"/>
        <w:ind w:firstLine="640"/>
        <w:rPr>
          <w:rFonts w:asciiTheme="minorEastAsia" w:hAnsiTheme="minorEastAsia"/>
          <w:sz w:val="32"/>
          <w:szCs w:val="32"/>
        </w:rPr>
      </w:pPr>
    </w:p>
    <w:p w14:paraId="5F8696FB" w14:textId="77777777" w:rsidR="008664C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14:paraId="495B0DE6" w14:textId="77777777" w:rsidR="008664C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2</w:t>
      </w:r>
      <w:r>
        <w:rPr>
          <w:rFonts w:ascii="仿宋_GB2312" w:eastAsia="仿宋_GB2312" w:hAnsiTheme="minorEastAsia"/>
          <w:sz w:val="32"/>
          <w:szCs w:val="32"/>
        </w:rPr>
        <w:t>.</w:t>
      </w:r>
      <w:r>
        <w:rPr>
          <w:rFonts w:ascii="仿宋_GB2312" w:eastAsia="仿宋_GB2312" w:hAnsiTheme="minorEastAsia" w:hint="eastAsia"/>
          <w:sz w:val="32"/>
          <w:szCs w:val="32"/>
        </w:rPr>
        <w:t xml:space="preserve"> 政府采购违法行为风险知悉确认书</w:t>
      </w:r>
    </w:p>
    <w:p w14:paraId="45310DEA" w14:textId="77777777" w:rsidR="008664C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ascii="仿宋_GB2312" w:eastAsia="仿宋_GB2312" w:hAnsiTheme="minorEastAsia" w:hint="eastAsia"/>
          <w:sz w:val="32"/>
          <w:szCs w:val="32"/>
        </w:rPr>
        <w:t>.法定代表人授权委托书、法定代表人证明书</w:t>
      </w:r>
    </w:p>
    <w:p w14:paraId="05EFB04A" w14:textId="77777777" w:rsidR="008664C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ascii="仿宋_GB2312" w:eastAsia="仿宋_GB2312" w:hAnsiTheme="minorEastAsia" w:hint="eastAsia"/>
          <w:sz w:val="32"/>
          <w:szCs w:val="32"/>
        </w:rPr>
        <w:t>.投标人基本情况表</w:t>
      </w:r>
    </w:p>
    <w:p w14:paraId="574AB809" w14:textId="77777777" w:rsidR="008664C8" w:rsidRDefault="00000000">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ascii="仿宋_GB2312" w:eastAsia="仿宋_GB2312" w:hAnsiTheme="minorEastAsia" w:hint="eastAsia"/>
          <w:sz w:val="32"/>
          <w:szCs w:val="32"/>
        </w:rPr>
        <w:t>.开标一览表(报价表)</w:t>
      </w:r>
    </w:p>
    <w:p w14:paraId="6883111A" w14:textId="77777777" w:rsidR="008664C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ascii="仿宋_GB2312" w:eastAsia="仿宋_GB2312" w:hAnsiTheme="minorEastAsia" w:hint="eastAsia"/>
          <w:sz w:val="32"/>
          <w:szCs w:val="32"/>
        </w:rPr>
        <w:t>.实施方案（工作措施、工作方法、工作手段、工作流程）</w:t>
      </w:r>
    </w:p>
    <w:p w14:paraId="0733F880" w14:textId="77777777" w:rsidR="008664C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ascii="仿宋_GB2312" w:eastAsia="仿宋_GB2312" w:hAnsiTheme="minorEastAsia" w:hint="eastAsia"/>
          <w:sz w:val="32"/>
          <w:szCs w:val="32"/>
        </w:rPr>
        <w:t>.质量（完成时间、安全）保障措施及方案</w:t>
      </w:r>
    </w:p>
    <w:p w14:paraId="6FD1091C" w14:textId="77777777" w:rsidR="008664C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ascii="仿宋_GB2312" w:eastAsia="仿宋_GB2312" w:hAnsiTheme="minorEastAsia" w:hint="eastAsia"/>
          <w:sz w:val="32"/>
          <w:szCs w:val="32"/>
        </w:rPr>
        <w:t>.项目完成（服务期满）后的服务承诺</w:t>
      </w:r>
    </w:p>
    <w:p w14:paraId="4157635E" w14:textId="77777777" w:rsidR="008664C8" w:rsidRDefault="00000000">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ascii="仿宋_GB2312" w:eastAsia="仿宋_GB2312" w:hAnsiTheme="minorEastAsia" w:hint="eastAsia"/>
          <w:sz w:val="32"/>
          <w:szCs w:val="32"/>
        </w:rPr>
        <w:t>.拟安排的项目负责人及项目团队成员情况</w:t>
      </w:r>
    </w:p>
    <w:p w14:paraId="508BF213" w14:textId="77777777" w:rsidR="008664C8" w:rsidRDefault="00000000">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ascii="仿宋_GB2312" w:eastAsia="仿宋_GB2312" w:hAnsiTheme="minorEastAsia" w:hint="eastAsia"/>
          <w:sz w:val="32"/>
          <w:szCs w:val="32"/>
        </w:rPr>
        <w:t>.小微企业、残疾人福利性单位及监狱企业声明函（可选项）</w:t>
      </w:r>
    </w:p>
    <w:p w14:paraId="23D2B672" w14:textId="77777777" w:rsidR="008664C8" w:rsidRDefault="00000000">
      <w:pPr>
        <w:spacing w:line="360" w:lineRule="auto"/>
        <w:ind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sz w:val="32"/>
          <w:szCs w:val="32"/>
        </w:rPr>
        <w:t>1</w:t>
      </w:r>
      <w:r>
        <w:rPr>
          <w:rFonts w:ascii="仿宋_GB2312" w:eastAsia="仿宋_GB2312" w:hAnsiTheme="minorEastAsia" w:hint="eastAsia"/>
          <w:sz w:val="32"/>
          <w:szCs w:val="32"/>
        </w:rPr>
        <w:t>.招标文件要求的其他内容及投标人认为需要加以说明的其他内容</w:t>
      </w:r>
    </w:p>
    <w:p w14:paraId="65ADEA56" w14:textId="77777777" w:rsidR="008664C8" w:rsidRDefault="008664C8">
      <w:pPr>
        <w:spacing w:line="360" w:lineRule="auto"/>
        <w:ind w:firstLine="560"/>
        <w:rPr>
          <w:rFonts w:asciiTheme="minorEastAsia" w:hAnsiTheme="minorEastAsia"/>
          <w:szCs w:val="28"/>
        </w:rPr>
      </w:pPr>
    </w:p>
    <w:p w14:paraId="5C03C48D" w14:textId="77777777" w:rsidR="008664C8" w:rsidRDefault="008664C8">
      <w:pPr>
        <w:spacing w:line="360" w:lineRule="auto"/>
        <w:ind w:firstLine="560"/>
        <w:rPr>
          <w:rFonts w:asciiTheme="minorEastAsia" w:hAnsiTheme="minorEastAsia"/>
          <w:szCs w:val="28"/>
        </w:rPr>
      </w:pPr>
    </w:p>
    <w:p w14:paraId="179830DD" w14:textId="77777777" w:rsidR="008664C8" w:rsidRDefault="00000000">
      <w:pPr>
        <w:widowControl/>
        <w:jc w:val="left"/>
        <w:rPr>
          <w:rFonts w:ascii="方正小标宋简体" w:eastAsia="方正小标宋简体" w:hAnsi="方正小标宋简体" w:cs="方正小标宋简体"/>
          <w:sz w:val="32"/>
        </w:rPr>
      </w:pPr>
      <w:bookmarkStart w:id="0" w:name="_Toc24833"/>
      <w:r>
        <w:rPr>
          <w:rFonts w:ascii="方正小标宋简体" w:eastAsia="方正小标宋简体" w:hAnsi="方正小标宋简体" w:cs="方正小标宋简体"/>
          <w:sz w:val="32"/>
        </w:rPr>
        <w:br w:type="page"/>
      </w:r>
    </w:p>
    <w:bookmarkEnd w:id="0"/>
    <w:p w14:paraId="44974761" w14:textId="77777777" w:rsidR="008664C8" w:rsidRDefault="00000000">
      <w:pPr>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一、投标及履约承诺函</w:t>
      </w:r>
    </w:p>
    <w:p w14:paraId="7A9A3DCF" w14:textId="77777777" w:rsidR="008664C8" w:rsidRDefault="008664C8">
      <w:pPr>
        <w:snapToGrid w:val="0"/>
        <w:spacing w:line="360" w:lineRule="auto"/>
        <w:ind w:firstLine="560"/>
        <w:rPr>
          <w:rFonts w:ascii="宋体" w:hAnsi="宋体" w:cs="宋体"/>
        </w:rPr>
      </w:pPr>
    </w:p>
    <w:p w14:paraId="0A422BC8" w14:textId="77777777" w:rsidR="008664C8" w:rsidRDefault="00000000">
      <w:pPr>
        <w:jc w:val="left"/>
        <w:rPr>
          <w:rFonts w:ascii="仿宋_GB2312" w:eastAsia="仿宋_GB2312"/>
          <w:sz w:val="32"/>
          <w:szCs w:val="32"/>
        </w:rPr>
      </w:pPr>
      <w:r>
        <w:rPr>
          <w:rFonts w:ascii="仿宋_GB2312" w:eastAsia="仿宋_GB2312" w:hint="eastAsia"/>
          <w:sz w:val="32"/>
          <w:szCs w:val="32"/>
        </w:rPr>
        <w:t>致：深圳市残疾人综合服务中心</w:t>
      </w:r>
    </w:p>
    <w:p w14:paraId="27965B9E"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我方承诺：</w:t>
      </w:r>
    </w:p>
    <w:p w14:paraId="4E458C92"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1.我方符合《中华人民共和国政府采购法》第二十二条规定的以下要求：</w:t>
      </w:r>
    </w:p>
    <w:p w14:paraId="5D2EA483"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（一）具有独立承担民事责任的能力；</w:t>
      </w:r>
    </w:p>
    <w:p w14:paraId="616A2FDF"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（二）具有良好的商业信誉和健全的财务会计制度；</w:t>
      </w:r>
    </w:p>
    <w:p w14:paraId="41BB68A3"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（三）具有履行合同所必需的设备和专业技术能力；</w:t>
      </w:r>
    </w:p>
    <w:p w14:paraId="4DA9FAE6"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（四）有依法缴纳税收和社会保障资金的良好记录；</w:t>
      </w:r>
    </w:p>
    <w:p w14:paraId="0D0B208D"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（五）参加政府采购活动前三年内，在经营活动中没有重大违法记录；</w:t>
      </w:r>
    </w:p>
    <w:p w14:paraId="7EEC7046"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（六）法律、行政法规规定的其他条件。</w:t>
      </w:r>
    </w:p>
    <w:p w14:paraId="4F9C3054"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2.本项目所提供的货物或服务未侵犯知识产权。我方已清楚，提供虚假承诺或者被有关单位确认为侵犯知识产权的，三年内不得参加政府采购活动。</w:t>
      </w:r>
    </w:p>
    <w:p w14:paraId="35F6ECF2"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3.参与本项目投标前三年内无行贿犯罪记录。</w:t>
      </w:r>
    </w:p>
    <w:p w14:paraId="5CECBF01"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4.参与本项目采购活动时不存在被有关部门禁止参与政府采购活动且在有效期内的情况。</w:t>
      </w:r>
    </w:p>
    <w:p w14:paraId="016860F5"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5.我方不存在以下情况：</w:t>
      </w:r>
    </w:p>
    <w:p w14:paraId="1C5C5772"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（1）单位负责人为同一人或者存在直接控股、管理关系的不同供应商；</w:t>
      </w:r>
    </w:p>
    <w:p w14:paraId="1D936BFC"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（2）为采购项目提供整体设计、规范编制或者项目管理、监理、检测等服务。</w:t>
      </w:r>
    </w:p>
    <w:p w14:paraId="3BA27109"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6.我方未被列入失信被执行人、重大税收违法案件当事人名单、政府采购严重违法失信行为记录名单。</w:t>
      </w:r>
    </w:p>
    <w:p w14:paraId="61D7373A"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14:paraId="186EA336"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8.我方如果中标，做到守信，不偷工减料，依照本项目招标文件需求内容、签署的采购合同及本公司在投标中所作的一切承诺履约。项目验收达到全部指标合格，力争优良。</w:t>
      </w:r>
    </w:p>
    <w:p w14:paraId="6777FABF"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Pr>
          <w:rFonts w:ascii="仿宋_GB2312" w:eastAsia="仿宋_GB2312" w:hint="eastAsia"/>
          <w:sz w:val="32"/>
          <w:szCs w:val="32"/>
        </w:rPr>
        <w:lastRenderedPageBreak/>
        <w:t>处理处罚。</w:t>
      </w:r>
    </w:p>
    <w:p w14:paraId="00DB7112"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10.我方本次投标所提供的资料均为真实、合法有效，如被证实存在虚假资料，则视为隐瞒真实情况、提供虚假资料，愿意接受主管部门作出的行政处罚或被采购人列入相关黑名单。</w:t>
      </w:r>
    </w:p>
    <w:p w14:paraId="7D8D606E"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33B95233"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.我方不转包、分包。</w:t>
      </w:r>
    </w:p>
    <w:p w14:paraId="679345AB" w14:textId="77777777" w:rsidR="008664C8" w:rsidRDefault="00000000">
      <w:pPr>
        <w:ind w:firstLineChars="200" w:firstLine="640"/>
        <w:rPr>
          <w:rFonts w:ascii="仿宋_GB2312" w:eastAsia="仿宋_GB2312"/>
          <w:sz w:val="32"/>
          <w:szCs w:val="32"/>
        </w:rPr>
      </w:pPr>
      <w:r>
        <w:rPr>
          <w:rFonts w:ascii="仿宋_GB2312" w:eastAsia="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17E4947B" w14:textId="77777777" w:rsidR="008664C8" w:rsidRDefault="008664C8">
      <w:pPr>
        <w:snapToGrid w:val="0"/>
        <w:ind w:firstLine="480"/>
        <w:rPr>
          <w:rFonts w:ascii="仿宋_GB2312" w:eastAsia="仿宋_GB2312" w:hAnsi="宋体" w:cs="宋体"/>
          <w:sz w:val="32"/>
          <w:szCs w:val="32"/>
        </w:rPr>
      </w:pPr>
    </w:p>
    <w:p w14:paraId="3720E09E" w14:textId="77777777" w:rsidR="008664C8"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14:paraId="0355CE24" w14:textId="77777777" w:rsidR="008664C8"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14:paraId="0DD1EC29" w14:textId="77777777" w:rsidR="008664C8" w:rsidRDefault="00000000">
      <w:pPr>
        <w:ind w:firstLineChars="1200" w:firstLine="3840"/>
        <w:jc w:val="left"/>
        <w:rPr>
          <w:rFonts w:ascii="仿宋_GB2312" w:eastAsia="仿宋_GB2312" w:hAnsi="宋体" w:cs="宋体"/>
          <w:sz w:val="32"/>
          <w:szCs w:val="32"/>
        </w:rPr>
      </w:pPr>
      <w:r>
        <w:rPr>
          <w:rFonts w:ascii="仿宋_GB2312" w:eastAsia="仿宋_GB2312" w:hAnsi="宋体" w:cs="宋体" w:hint="eastAsia"/>
          <w:sz w:val="32"/>
          <w:szCs w:val="32"/>
        </w:rPr>
        <w:t>日期：      年    月    日</w:t>
      </w:r>
    </w:p>
    <w:p w14:paraId="495D9365" w14:textId="77777777" w:rsidR="008664C8" w:rsidRDefault="008664C8">
      <w:pPr>
        <w:ind w:firstLineChars="1200" w:firstLine="3840"/>
        <w:jc w:val="left"/>
        <w:rPr>
          <w:rFonts w:ascii="仿宋_GB2312" w:eastAsia="仿宋_GB2312" w:hAnsi="宋体" w:cs="宋体"/>
          <w:sz w:val="32"/>
          <w:szCs w:val="32"/>
        </w:rPr>
      </w:pPr>
    </w:p>
    <w:p w14:paraId="25EC73DE" w14:textId="77777777" w:rsidR="008664C8" w:rsidRDefault="00000000">
      <w:pPr>
        <w:pStyle w:val="af8"/>
        <w:shd w:val="clear" w:color="auto" w:fill="auto"/>
        <w:spacing w:after="156" w:line="240" w:lineRule="auto"/>
        <w:jc w:val="left"/>
        <w:rPr>
          <w:rFonts w:ascii="仿宋_GB2312" w:eastAsia="仿宋_GB2312"/>
          <w:sz w:val="32"/>
          <w:szCs w:val="32"/>
        </w:rPr>
      </w:pPr>
      <w:r>
        <w:rPr>
          <w:rFonts w:ascii="仿宋_GB2312" w:eastAsia="仿宋_GB2312" w:hint="eastAsia"/>
          <w:sz w:val="32"/>
          <w:szCs w:val="32"/>
        </w:rPr>
        <w:t>注：投标人不得更改上述格式及内容，否则后果自行承担</w:t>
      </w:r>
    </w:p>
    <w:p w14:paraId="7B25CDE2" w14:textId="77777777" w:rsidR="008664C8" w:rsidRDefault="00000000">
      <w:pPr>
        <w:jc w:val="center"/>
        <w:outlineLvl w:val="4"/>
        <w:rPr>
          <w:rFonts w:ascii="方正小标宋简体" w:eastAsia="方正小标宋简体" w:hAnsi="方正小标宋简体" w:cs="方正小标宋简体"/>
          <w:color w:val="000000" w:themeColor="text1"/>
          <w:sz w:val="32"/>
        </w:rPr>
      </w:pPr>
      <w:r>
        <w:rPr>
          <w:rFonts w:ascii="方正小标宋简体" w:eastAsia="方正小标宋简体" w:hAnsi="方正小标宋简体" w:cs="方正小标宋简体" w:hint="eastAsia"/>
          <w:color w:val="000000" w:themeColor="text1"/>
          <w:sz w:val="32"/>
        </w:rPr>
        <w:lastRenderedPageBreak/>
        <w:t>二、政府采购违法行为风险知悉确认书</w:t>
      </w:r>
    </w:p>
    <w:p w14:paraId="745846D1" w14:textId="77777777" w:rsidR="008664C8" w:rsidRDefault="008664C8">
      <w:pPr>
        <w:spacing w:line="579" w:lineRule="exact"/>
        <w:ind w:firstLineChars="200" w:firstLine="640"/>
        <w:rPr>
          <w:rFonts w:ascii="仿宋_GB2312" w:eastAsia="仿宋_GB2312" w:hAnsi="仿宋_GB2312" w:cs="仿宋_GB2312"/>
          <w:color w:val="000000" w:themeColor="text1"/>
          <w:sz w:val="32"/>
          <w:szCs w:val="32"/>
        </w:rPr>
      </w:pPr>
    </w:p>
    <w:p w14:paraId="79A1B988" w14:textId="77777777" w:rsidR="008664C8" w:rsidRDefault="00000000">
      <w:pPr>
        <w:spacing w:line="579"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14:paraId="4C578F1E" w14:textId="77777777" w:rsidR="008664C8" w:rsidRDefault="00000000">
      <w:pPr>
        <w:spacing w:line="579"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一、本公司已充分知悉“隐瞒真实情况，提供虚假资料”的法定情形，相关情形包括但不限于</w:t>
      </w:r>
      <w:r>
        <w:rPr>
          <w:rFonts w:ascii="仿宋_GB2312" w:eastAsia="仿宋_GB2312" w:hAnsi="仿宋_GB2312" w:cs="仿宋_GB2312" w:hint="eastAsia"/>
          <w:color w:val="000000" w:themeColor="text1"/>
          <w:sz w:val="32"/>
          <w:szCs w:val="32"/>
        </w:rPr>
        <w:t>：</w:t>
      </w:r>
    </w:p>
    <w:p w14:paraId="561A3D5A"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（一）通过转让或者租借等方式从其他单位获取资格或者资质证书投标的。</w:t>
      </w:r>
    </w:p>
    <w:p w14:paraId="47B07C2A"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（二）由其他单位或者其他单位负责人在投标供应商编制的投标文件上加盖印章或者签字的。</w:t>
      </w:r>
    </w:p>
    <w:p w14:paraId="58982243"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（三）项目负责人或者主要技术人员不是本单位人员的。</w:t>
      </w:r>
    </w:p>
    <w:p w14:paraId="5F67375C"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（四）投标保证金不是从投标供应商基本账户转出的。</w:t>
      </w:r>
    </w:p>
    <w:p w14:paraId="15C3A828"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（五）其他隐瞒真实情况、提供虚假资料的行为。</w:t>
      </w:r>
    </w:p>
    <w:p w14:paraId="0E16B0F2" w14:textId="77777777" w:rsidR="008664C8" w:rsidRDefault="00000000">
      <w:pPr>
        <w:spacing w:line="579"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二、本公司已充分知悉“与其他采购参加人串通投标”的法定情形，相关情形包括但不限于：</w:t>
      </w:r>
    </w:p>
    <w:p w14:paraId="178EE00D"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（一）投标供应商之间相互约定给予未中标的供应商利益补偿。 </w:t>
      </w:r>
    </w:p>
    <w:p w14:paraId="5F3605AC"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（二）不同投标供应商的法定代表人、主要经营负责人、项目投标授权代表人、项目负责人、主要技术人员为同一人、属同一单位或者在同一单位缴纳社会保险。</w:t>
      </w:r>
    </w:p>
    <w:p w14:paraId="3684851B"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（三）不同投标供应商的投标文件由同一单位或者同一人编制，或者由同一人分阶段参与编制的。</w:t>
      </w:r>
    </w:p>
    <w:p w14:paraId="14F32CAF"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（四）不同投标供应商的投标文件或部分投标文件相互</w:t>
      </w:r>
      <w:r>
        <w:rPr>
          <w:rFonts w:ascii="仿宋_GB2312" w:eastAsia="仿宋_GB2312" w:hAnsi="仿宋_GB2312" w:cs="仿宋_GB2312" w:hint="eastAsia"/>
          <w:color w:val="000000" w:themeColor="text1"/>
          <w:sz w:val="32"/>
          <w:szCs w:val="32"/>
        </w:rPr>
        <w:lastRenderedPageBreak/>
        <w:t>混装。</w:t>
      </w:r>
    </w:p>
    <w:p w14:paraId="5006012D"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（五）不同投标供应商的投标文件内容存在非正常一致。</w:t>
      </w:r>
    </w:p>
    <w:p w14:paraId="1167FFC1"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（六）由同一单位工作人员为两家以上（含两家）供应商进行同一项投标活动的。</w:t>
      </w:r>
    </w:p>
    <w:p w14:paraId="5DCB51DF"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（七）不同投标人的投标报价呈规律性差异。</w:t>
      </w:r>
    </w:p>
    <w:p w14:paraId="5C10D225"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（八）不同投标人的投标保证金从同一单位或者个人的账户转出。</w:t>
      </w:r>
    </w:p>
    <w:p w14:paraId="0C5AB222"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（九）主管部门依照法律、法规认定的其他情形。</w:t>
      </w:r>
    </w:p>
    <w:p w14:paraId="0E7069EB" w14:textId="77777777" w:rsidR="008664C8" w:rsidRDefault="00000000">
      <w:pPr>
        <w:spacing w:line="579"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三、本公司已充分知悉下列情形所对应的法律风险，并在投标前已对相关风险事项进行排查。</w:t>
      </w:r>
    </w:p>
    <w:p w14:paraId="099C0C41" w14:textId="77777777" w:rsidR="008664C8" w:rsidRDefault="00000000">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（一）对于</w:t>
      </w:r>
      <w:r>
        <w:rPr>
          <w:rFonts w:ascii="仿宋_GB2312" w:eastAsia="仿宋_GB2312" w:hint="eastAsia"/>
          <w:color w:val="000000" w:themeColor="text1"/>
          <w:sz w:val="32"/>
          <w:szCs w:val="32"/>
        </w:rPr>
        <w:t>从</w:t>
      </w:r>
      <w:r>
        <w:rPr>
          <w:rFonts w:ascii="仿宋_GB2312" w:eastAsia="仿宋_GB2312" w:hAnsi="仿宋_GB2312" w:cs="仿宋_GB2312" w:hint="eastAsia"/>
          <w:color w:val="000000" w:themeColor="text1"/>
          <w:sz w:val="32"/>
          <w:szCs w:val="32"/>
        </w:rPr>
        <w:t>其他主体</w:t>
      </w:r>
      <w:r>
        <w:rPr>
          <w:rFonts w:ascii="仿宋_GB2312" w:eastAsia="仿宋_GB2312" w:hint="eastAsia"/>
          <w:color w:val="000000" w:themeColor="text1"/>
          <w:sz w:val="32"/>
          <w:szCs w:val="32"/>
        </w:rPr>
        <w:t>获取</w:t>
      </w:r>
      <w:r>
        <w:rPr>
          <w:rFonts w:ascii="仿宋_GB2312" w:eastAsia="仿宋_GB2312" w:hAnsi="仿宋_GB2312" w:cs="仿宋_GB2312" w:hint="eastAsia"/>
          <w:color w:val="000000" w:themeColor="text1"/>
          <w:sz w:val="32"/>
          <w:szCs w:val="32"/>
        </w:rPr>
        <w:t>的投标资料，供应商应审慎核查，确保投标资料的真实性。</w:t>
      </w:r>
      <w:r>
        <w:rPr>
          <w:rFonts w:ascii="仿宋_GB2312" w:eastAsia="仿宋_GB2312" w:hAnsi="仿宋_GB2312" w:cs="仿宋_GB2312" w:hint="eastAsia"/>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14:paraId="428ECFB6"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7BC3587F"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（三）对于涉及安全生产、特种作业、抢险救灾、防疫等政府采购项目，供应商实施提供虚假资料、串通投标等违法行为的，主管部门将依法从严处理。 </w:t>
      </w:r>
    </w:p>
    <w:p w14:paraId="1027091C"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（四）供应商应严格规范项目授权代表、员工参与招标投标的行为，加强对投标文件的审核。项目授权代表、员工</w:t>
      </w:r>
      <w:r>
        <w:rPr>
          <w:rFonts w:ascii="仿宋_GB2312" w:eastAsia="仿宋_GB2312" w:hint="eastAsia"/>
          <w:color w:val="000000" w:themeColor="text1"/>
          <w:sz w:val="32"/>
          <w:szCs w:val="32"/>
        </w:rPr>
        <w:lastRenderedPageBreak/>
        <w:t>编制、上传</w:t>
      </w:r>
      <w:r>
        <w:rPr>
          <w:rFonts w:ascii="仿宋_GB2312" w:eastAsia="仿宋_GB2312" w:hAnsi="仿宋_GB2312" w:cs="仿宋_GB2312" w:hint="eastAsia"/>
          <w:color w:val="000000" w:themeColor="text1"/>
          <w:sz w:val="32"/>
          <w:szCs w:val="32"/>
        </w:rPr>
        <w:t>投标文件</w:t>
      </w:r>
      <w:r>
        <w:rPr>
          <w:rFonts w:ascii="仿宋_GB2312" w:eastAsia="仿宋_GB2312" w:hint="eastAsia"/>
          <w:color w:val="000000" w:themeColor="text1"/>
          <w:sz w:val="32"/>
          <w:szCs w:val="32"/>
        </w:rPr>
        <w:t>等行为</w:t>
      </w:r>
      <w:r>
        <w:rPr>
          <w:rFonts w:ascii="仿宋_GB2312" w:eastAsia="仿宋_GB2312" w:hAnsi="仿宋_GB2312" w:cs="仿宋_GB2312" w:hint="eastAsia"/>
          <w:color w:val="000000" w:themeColor="text1"/>
          <w:sz w:val="32"/>
          <w:szCs w:val="32"/>
        </w:rPr>
        <w:t>违反政府采购法律法规或招标文件要求的，投标供应商应当依法承担相应法律责任。</w:t>
      </w:r>
    </w:p>
    <w:p w14:paraId="44952C25" w14:textId="77777777" w:rsidR="008664C8" w:rsidRDefault="00000000">
      <w:pPr>
        <w:spacing w:line="579"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29CB7164"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（六）单位负责人为同一人或者存在直接控股、管理关系的不同供应商，不得参加同一合同项下的政府采购活动。相关情形</w:t>
      </w:r>
      <w:r>
        <w:rPr>
          <w:rFonts w:ascii="仿宋_GB2312" w:eastAsia="仿宋_GB2312" w:hint="eastAsia"/>
          <w:color w:val="000000" w:themeColor="text1"/>
          <w:sz w:val="32"/>
          <w:szCs w:val="32"/>
        </w:rPr>
        <w:t>如</w:t>
      </w:r>
      <w:r>
        <w:rPr>
          <w:rFonts w:ascii="仿宋_GB2312" w:eastAsia="仿宋_GB2312" w:hAnsi="仿宋_GB2312" w:cs="仿宋_GB2312" w:hint="eastAsia"/>
          <w:color w:val="000000" w:themeColor="text1"/>
          <w:sz w:val="32"/>
          <w:szCs w:val="32"/>
        </w:rPr>
        <w:t>查实，依法作投标无效处理；涉嫌串通投标等违法行为的，主管部门将依法调查处理。</w:t>
      </w:r>
    </w:p>
    <w:p w14:paraId="7CC9DD05" w14:textId="77777777" w:rsidR="008664C8" w:rsidRDefault="00000000">
      <w:pPr>
        <w:spacing w:line="579"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四、本公司已充分知悉政府采购违法、违规行为的法律后果。</w:t>
      </w:r>
      <w:r>
        <w:rPr>
          <w:rFonts w:ascii="仿宋_GB2312" w:eastAsia="仿宋_GB2312" w:hAnsi="仿宋_GB2312" w:cs="仿宋_GB2312" w:hint="eastAsia"/>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14:paraId="673104E5" w14:textId="77777777" w:rsidR="008664C8" w:rsidRDefault="00000000">
      <w:pPr>
        <w:spacing w:line="579"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14:paraId="5E95BD9A" w14:textId="77777777" w:rsidR="008664C8"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p>
    <w:p w14:paraId="319792D0" w14:textId="77777777" w:rsidR="008664C8" w:rsidRDefault="00000000">
      <w:pPr>
        <w:spacing w:line="579" w:lineRule="exact"/>
        <w:rPr>
          <w:rFonts w:ascii="仿宋_GB2312" w:eastAsia="仿宋_GB2312" w:hAnsi="仿宋_GB2312" w:cs="仿宋_GB2312"/>
          <w:color w:val="000000" w:themeColor="text1"/>
          <w:sz w:val="32"/>
          <w:szCs w:val="32"/>
          <w:u w:val="single"/>
        </w:rPr>
      </w:pPr>
      <w:r>
        <w:rPr>
          <w:rFonts w:ascii="仿宋_GB2312" w:eastAsia="仿宋_GB2312" w:hAnsi="仿宋_GB2312" w:cs="仿宋_GB2312" w:hint="eastAsia"/>
          <w:color w:val="000000" w:themeColor="text1"/>
          <w:sz w:val="32"/>
          <w:szCs w:val="32"/>
          <w:u w:val="single"/>
        </w:rPr>
        <w:lastRenderedPageBreak/>
        <w:t xml:space="preserve">                                                    </w:t>
      </w:r>
    </w:p>
    <w:p w14:paraId="1EE8158C" w14:textId="77777777" w:rsidR="008664C8"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u w:val="single"/>
        </w:rPr>
        <w:t xml:space="preserve">                                                    </w:t>
      </w:r>
    </w:p>
    <w:p w14:paraId="488F697C" w14:textId="77777777" w:rsidR="008664C8" w:rsidRDefault="00000000">
      <w:pPr>
        <w:spacing w:line="579" w:lineRule="exact"/>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32"/>
          <w:szCs w:val="32"/>
          <w:u w:val="single"/>
        </w:rPr>
        <w:t xml:space="preserve">                                                    </w:t>
      </w:r>
    </w:p>
    <w:p w14:paraId="40CE9AC8" w14:textId="77777777" w:rsidR="008664C8" w:rsidRDefault="008664C8">
      <w:pPr>
        <w:spacing w:line="579" w:lineRule="exact"/>
        <w:rPr>
          <w:rFonts w:ascii="仿宋_GB2312" w:eastAsia="仿宋_GB2312" w:hAnsi="仿宋_GB2312" w:cs="仿宋_GB2312"/>
          <w:color w:val="000000" w:themeColor="text1"/>
          <w:sz w:val="32"/>
          <w:szCs w:val="32"/>
        </w:rPr>
      </w:pPr>
    </w:p>
    <w:p w14:paraId="5114B13D" w14:textId="77777777" w:rsidR="008664C8" w:rsidRDefault="00000000">
      <w:pPr>
        <w:spacing w:line="579"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负责人/投标授权代表签名：</w:t>
      </w:r>
    </w:p>
    <w:p w14:paraId="21E04F0C" w14:textId="77777777" w:rsidR="008664C8" w:rsidRDefault="00000000">
      <w:pPr>
        <w:spacing w:line="579" w:lineRule="exact"/>
        <w:ind w:firstLineChars="1200" w:firstLine="38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知悉人（公章）：</w:t>
      </w:r>
    </w:p>
    <w:p w14:paraId="354549B0" w14:textId="77777777" w:rsidR="008664C8" w:rsidRDefault="00000000">
      <w:pPr>
        <w:spacing w:line="579" w:lineRule="exact"/>
        <w:rPr>
          <w:color w:val="000000" w:themeColor="text1"/>
          <w:sz w:val="32"/>
          <w:szCs w:val="32"/>
        </w:rPr>
      </w:pPr>
      <w:r>
        <w:rPr>
          <w:rFonts w:ascii="仿宋_GB2312" w:eastAsia="仿宋_GB2312" w:hAnsi="仿宋_GB2312" w:cs="仿宋_GB2312" w:hint="eastAsia"/>
          <w:color w:val="000000" w:themeColor="text1"/>
          <w:sz w:val="32"/>
          <w:szCs w:val="32"/>
        </w:rPr>
        <w:t xml:space="preserve">                    日期：</w:t>
      </w:r>
    </w:p>
    <w:p w14:paraId="3E28C5F8" w14:textId="77777777" w:rsidR="008664C8" w:rsidRDefault="00000000">
      <w:pPr>
        <w:widowControl/>
        <w:jc w:val="left"/>
        <w:rPr>
          <w:rFonts w:ascii="仿宋_GB2312" w:eastAsia="仿宋_GB2312" w:hAnsi="宋体" w:cs="宋体"/>
          <w:color w:val="000000" w:themeColor="text1"/>
          <w:kern w:val="0"/>
          <w:sz w:val="32"/>
          <w:szCs w:val="32"/>
        </w:rPr>
      </w:pPr>
      <w:r>
        <w:rPr>
          <w:rFonts w:ascii="仿宋_GB2312" w:eastAsia="仿宋_GB2312"/>
          <w:b/>
          <w:bCs/>
          <w:color w:val="000000" w:themeColor="text1"/>
          <w:sz w:val="32"/>
          <w:szCs w:val="32"/>
        </w:rPr>
        <w:br w:type="page"/>
      </w:r>
    </w:p>
    <w:p w14:paraId="3D3F9D8D" w14:textId="77777777" w:rsidR="008664C8" w:rsidRDefault="00000000">
      <w:pPr>
        <w:jc w:val="center"/>
        <w:outlineLvl w:val="4"/>
        <w:rPr>
          <w:rFonts w:ascii="方正小标宋简体" w:eastAsia="方正小标宋简体" w:hAnsi="方正小标宋简体" w:cs="方正小标宋简体"/>
          <w:sz w:val="32"/>
        </w:rPr>
      </w:pPr>
      <w:bookmarkStart w:id="1" w:name="_Toc52165081"/>
      <w:bookmarkStart w:id="2" w:name="_Toc50736477"/>
      <w:bookmarkStart w:id="3" w:name="_Toc275865607"/>
      <w:bookmarkStart w:id="4" w:name="_Toc50737297"/>
      <w:bookmarkStart w:id="5" w:name="_Toc50737329"/>
      <w:bookmarkStart w:id="6" w:name="_Toc480754205"/>
      <w:bookmarkStart w:id="7" w:name="_Toc50737328"/>
      <w:bookmarkStart w:id="8" w:name="_Toc50737296"/>
      <w:bookmarkStart w:id="9" w:name="_Toc50736476"/>
      <w:bookmarkStart w:id="10" w:name="_Toc50691034"/>
      <w:bookmarkStart w:id="11" w:name="_Toc52165080"/>
      <w:r>
        <w:rPr>
          <w:rFonts w:ascii="方正小标宋简体" w:eastAsia="方正小标宋简体" w:hAnsi="方正小标宋简体" w:cs="方正小标宋简体" w:hint="eastAsia"/>
          <w:sz w:val="32"/>
        </w:rPr>
        <w:lastRenderedPageBreak/>
        <w:t>三、法定代表人授权委托书、法定代表人证明书</w:t>
      </w:r>
    </w:p>
    <w:p w14:paraId="4C8BF7A0" w14:textId="77777777" w:rsidR="008664C8" w:rsidRDefault="008664C8">
      <w:pPr>
        <w:spacing w:line="360" w:lineRule="auto"/>
        <w:ind w:firstLine="562"/>
        <w:jc w:val="center"/>
        <w:rPr>
          <w:rFonts w:ascii="仿宋_GB2312" w:eastAsia="仿宋_GB2312" w:hAnsiTheme="minorEastAsia"/>
          <w:sz w:val="32"/>
          <w:szCs w:val="32"/>
        </w:rPr>
      </w:pPr>
    </w:p>
    <w:p w14:paraId="30A780F4" w14:textId="77777777" w:rsidR="008664C8"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法定代表人授权委托书</w:t>
      </w:r>
      <w:bookmarkEnd w:id="1"/>
      <w:bookmarkEnd w:id="2"/>
      <w:bookmarkEnd w:id="3"/>
      <w:bookmarkEnd w:id="4"/>
      <w:bookmarkEnd w:id="5"/>
      <w:bookmarkEnd w:id="6"/>
    </w:p>
    <w:p w14:paraId="250AE397" w14:textId="77777777" w:rsidR="008664C8" w:rsidRDefault="008664C8">
      <w:pPr>
        <w:spacing w:line="360" w:lineRule="auto"/>
        <w:ind w:firstLine="560"/>
        <w:rPr>
          <w:rFonts w:ascii="仿宋_GB2312" w:eastAsia="仿宋_GB2312" w:hAnsiTheme="minorEastAsia"/>
          <w:sz w:val="32"/>
          <w:szCs w:val="32"/>
        </w:rPr>
      </w:pPr>
    </w:p>
    <w:p w14:paraId="2DC9CE41"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14:paraId="31FA6882"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14:paraId="6E881558"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14:paraId="75A7D42A"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14:paraId="4283518F" w14:textId="77777777" w:rsidR="008664C8" w:rsidRDefault="008664C8">
      <w:pPr>
        <w:spacing w:line="360" w:lineRule="auto"/>
        <w:ind w:firstLine="560"/>
        <w:rPr>
          <w:rFonts w:ascii="仿宋_GB2312" w:eastAsia="仿宋_GB2312" w:hAnsiTheme="minorEastAsia"/>
          <w:sz w:val="32"/>
          <w:szCs w:val="32"/>
        </w:rPr>
      </w:pPr>
    </w:p>
    <w:p w14:paraId="42DCAFFE" w14:textId="77777777" w:rsidR="008664C8" w:rsidRDefault="008664C8">
      <w:pPr>
        <w:spacing w:line="360" w:lineRule="auto"/>
        <w:rPr>
          <w:rFonts w:ascii="仿宋_GB2312" w:eastAsia="仿宋_GB2312" w:hAnsiTheme="minorEastAsia"/>
          <w:sz w:val="32"/>
          <w:szCs w:val="32"/>
        </w:rPr>
      </w:pPr>
    </w:p>
    <w:p w14:paraId="27588355"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14:paraId="09B3287A"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14:paraId="39248692"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14:paraId="494B55FF"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14:paraId="6A2EF1FF" w14:textId="77777777" w:rsidR="008664C8" w:rsidRDefault="008664C8">
      <w:pPr>
        <w:spacing w:line="360" w:lineRule="auto"/>
        <w:ind w:firstLine="560"/>
        <w:rPr>
          <w:rFonts w:ascii="仿宋_GB2312" w:eastAsia="仿宋_GB2312" w:hAnsiTheme="minorEastAsia"/>
          <w:sz w:val="32"/>
          <w:szCs w:val="32"/>
        </w:rPr>
      </w:pPr>
    </w:p>
    <w:p w14:paraId="2606C617" w14:textId="77777777" w:rsidR="008664C8" w:rsidRDefault="008664C8">
      <w:pPr>
        <w:spacing w:line="360" w:lineRule="auto"/>
        <w:ind w:firstLine="560"/>
        <w:rPr>
          <w:rFonts w:ascii="仿宋_GB2312" w:eastAsia="仿宋_GB2312" w:hAnsiTheme="minorEastAsia"/>
          <w:sz w:val="32"/>
          <w:szCs w:val="32"/>
        </w:rPr>
      </w:pPr>
    </w:p>
    <w:p w14:paraId="6CEA1CE5"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bookmarkEnd w:id="7"/>
      <w:bookmarkEnd w:id="8"/>
      <w:bookmarkEnd w:id="9"/>
      <w:bookmarkEnd w:id="10"/>
      <w:bookmarkEnd w:id="11"/>
    </w:p>
    <w:p w14:paraId="6C637466" w14:textId="77777777" w:rsidR="008664C8" w:rsidRDefault="008664C8">
      <w:pPr>
        <w:spacing w:line="360" w:lineRule="auto"/>
        <w:ind w:firstLine="560"/>
        <w:jc w:val="center"/>
        <w:rPr>
          <w:rFonts w:asciiTheme="minorEastAsia" w:hAnsiTheme="minorEastAsia"/>
        </w:rPr>
      </w:pPr>
    </w:p>
    <w:p w14:paraId="3E756CF5" w14:textId="77777777" w:rsidR="008664C8"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法定代表人证明书</w:t>
      </w:r>
    </w:p>
    <w:p w14:paraId="39E1CF3E" w14:textId="77777777" w:rsidR="008664C8" w:rsidRDefault="008664C8">
      <w:pPr>
        <w:spacing w:line="360" w:lineRule="auto"/>
        <w:ind w:firstLine="562"/>
        <w:rPr>
          <w:rFonts w:ascii="仿宋_GB2312" w:eastAsia="仿宋_GB2312" w:hAnsiTheme="minorEastAsia"/>
          <w:b/>
          <w:sz w:val="32"/>
          <w:szCs w:val="32"/>
        </w:rPr>
      </w:pPr>
    </w:p>
    <w:p w14:paraId="26D84801"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14:paraId="524F16F8"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14:paraId="3F31024F"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w:t>
      </w:r>
    </w:p>
    <w:p w14:paraId="56325ED9"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14:paraId="656D95FA" w14:textId="77777777" w:rsidR="008664C8" w:rsidRDefault="008664C8">
      <w:pPr>
        <w:spacing w:line="360" w:lineRule="auto"/>
        <w:ind w:firstLine="560"/>
        <w:rPr>
          <w:rFonts w:ascii="仿宋_GB2312" w:eastAsia="仿宋_GB2312" w:hAnsiTheme="minorEastAsia"/>
          <w:sz w:val="32"/>
          <w:szCs w:val="32"/>
        </w:rPr>
      </w:pPr>
    </w:p>
    <w:p w14:paraId="381F8E48" w14:textId="77777777" w:rsidR="008664C8" w:rsidRDefault="008664C8">
      <w:pPr>
        <w:spacing w:line="360" w:lineRule="auto"/>
        <w:ind w:firstLine="560"/>
        <w:rPr>
          <w:rFonts w:ascii="仿宋_GB2312" w:eastAsia="仿宋_GB2312" w:hAnsiTheme="minorEastAsia"/>
          <w:sz w:val="32"/>
          <w:szCs w:val="32"/>
        </w:rPr>
      </w:pPr>
    </w:p>
    <w:p w14:paraId="2DA240AA" w14:textId="77777777" w:rsidR="008664C8" w:rsidRDefault="008664C8">
      <w:pPr>
        <w:spacing w:line="360" w:lineRule="auto"/>
        <w:ind w:firstLine="560"/>
        <w:rPr>
          <w:rFonts w:ascii="仿宋_GB2312" w:eastAsia="仿宋_GB2312" w:hAnsiTheme="minorEastAsia"/>
          <w:sz w:val="32"/>
          <w:szCs w:val="32"/>
        </w:rPr>
      </w:pPr>
    </w:p>
    <w:p w14:paraId="449791CC" w14:textId="77777777" w:rsidR="008664C8" w:rsidRDefault="008664C8">
      <w:pPr>
        <w:spacing w:line="360" w:lineRule="auto"/>
        <w:ind w:firstLine="560"/>
        <w:rPr>
          <w:rFonts w:ascii="仿宋_GB2312" w:eastAsia="仿宋_GB2312" w:hAnsiTheme="minorEastAsia"/>
          <w:sz w:val="32"/>
          <w:szCs w:val="32"/>
        </w:rPr>
      </w:pPr>
    </w:p>
    <w:p w14:paraId="05C1295D"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14:paraId="5E5C77A0" w14:textId="77777777" w:rsidR="008664C8" w:rsidRDefault="008664C8">
      <w:pPr>
        <w:spacing w:line="360" w:lineRule="auto"/>
        <w:ind w:firstLine="560"/>
        <w:rPr>
          <w:rFonts w:ascii="仿宋_GB2312" w:eastAsia="仿宋_GB2312" w:hAnsiTheme="minorEastAsia"/>
          <w:sz w:val="32"/>
          <w:szCs w:val="32"/>
        </w:rPr>
      </w:pPr>
    </w:p>
    <w:p w14:paraId="1C6620B9" w14:textId="77777777" w:rsidR="008664C8" w:rsidRDefault="008664C8">
      <w:pPr>
        <w:spacing w:line="360" w:lineRule="auto"/>
        <w:ind w:firstLine="560"/>
        <w:rPr>
          <w:rFonts w:asciiTheme="minorEastAsia" w:hAnsiTheme="minorEastAsia"/>
        </w:rPr>
      </w:pPr>
    </w:p>
    <w:p w14:paraId="15022CC1" w14:textId="77777777" w:rsidR="008664C8" w:rsidRDefault="008664C8">
      <w:pPr>
        <w:spacing w:line="360" w:lineRule="auto"/>
        <w:ind w:firstLine="560"/>
        <w:rPr>
          <w:rFonts w:asciiTheme="minorEastAsia" w:hAnsiTheme="minorEastAsia"/>
        </w:rPr>
      </w:pPr>
    </w:p>
    <w:p w14:paraId="0F7BAFE6" w14:textId="77777777" w:rsidR="008664C8" w:rsidRDefault="008664C8">
      <w:pPr>
        <w:spacing w:line="360" w:lineRule="auto"/>
        <w:ind w:firstLine="560"/>
        <w:rPr>
          <w:rFonts w:asciiTheme="minorEastAsia" w:hAnsiTheme="minorEastAsia"/>
        </w:rPr>
      </w:pPr>
    </w:p>
    <w:p w14:paraId="1717BE7C" w14:textId="77777777" w:rsidR="008664C8" w:rsidRDefault="008664C8">
      <w:pPr>
        <w:spacing w:line="360" w:lineRule="auto"/>
        <w:ind w:firstLine="562"/>
        <w:jc w:val="center"/>
        <w:rPr>
          <w:rFonts w:asciiTheme="minorEastAsia" w:hAnsiTheme="minorEastAsia"/>
          <w:b/>
        </w:rPr>
      </w:pPr>
    </w:p>
    <w:p w14:paraId="04F349CE" w14:textId="77777777" w:rsidR="008664C8"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04632481" w14:textId="77777777" w:rsidR="008664C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四、投标人基本情况表</w:t>
      </w:r>
    </w:p>
    <w:p w14:paraId="6A7C12F9" w14:textId="77777777" w:rsidR="008664C8" w:rsidRDefault="008664C8">
      <w:pPr>
        <w:spacing w:line="360" w:lineRule="auto"/>
        <w:ind w:firstLine="640"/>
        <w:jc w:val="center"/>
        <w:rPr>
          <w:rFonts w:ascii="方正小标宋简体" w:eastAsia="方正小标宋简体" w:hAnsi="方正小标宋简体" w:cs="方正小标宋简体"/>
          <w:bCs/>
          <w:sz w:val="32"/>
        </w:rPr>
      </w:pPr>
    </w:p>
    <w:p w14:paraId="34F0B772" w14:textId="77777777" w:rsidR="008664C8" w:rsidRDefault="00000000">
      <w:pPr>
        <w:spacing w:line="360" w:lineRule="auto"/>
        <w:ind w:firstLine="560"/>
        <w:rPr>
          <w:rFonts w:ascii="仿宋_GB2312" w:eastAsia="仿宋_GB2312" w:hAnsiTheme="minorEastAsia"/>
          <w:sz w:val="32"/>
          <w:szCs w:val="32"/>
        </w:rPr>
      </w:pPr>
      <w:bookmarkStart w:id="12" w:name="_Toc480754207"/>
      <w:bookmarkStart w:id="13" w:name="_Toc480789478"/>
      <w:bookmarkStart w:id="14" w:name="_Toc173553182"/>
      <w:bookmarkStart w:id="15" w:name="_Toc480756074"/>
      <w:bookmarkStart w:id="16" w:name="_Toc480755928"/>
      <w:bookmarkStart w:id="17" w:name="_Toc275865616"/>
      <w:r>
        <w:rPr>
          <w:rFonts w:ascii="仿宋_GB2312" w:eastAsia="仿宋_GB2312" w:hAnsiTheme="minorEastAsia" w:hint="eastAsia"/>
          <w:sz w:val="32"/>
          <w:szCs w:val="32"/>
        </w:rPr>
        <w:t>投标人基本情况表</w:t>
      </w:r>
      <w:bookmarkEnd w:id="12"/>
      <w:bookmarkEnd w:id="13"/>
      <w:bookmarkEnd w:id="14"/>
      <w:bookmarkEnd w:id="15"/>
      <w:bookmarkEnd w:id="16"/>
      <w:bookmarkEnd w:id="17"/>
    </w:p>
    <w:p w14:paraId="11BA53DA"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14:paraId="342F97F4"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14:paraId="20E5499A"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14:paraId="17456A3F"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经营范围：</w:t>
      </w:r>
    </w:p>
    <w:p w14:paraId="5D09A96F"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14:paraId="56B5EA27"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cs="仿宋" w:hint="eastAsia"/>
          <w:sz w:val="32"/>
          <w:szCs w:val="32"/>
        </w:rPr>
        <w:t>统一社会信用代码证</w:t>
      </w:r>
      <w:r>
        <w:rPr>
          <w:rFonts w:ascii="仿宋_GB2312" w:eastAsia="仿宋_GB2312" w:hAnsiTheme="minorEastAsia" w:hint="eastAsia"/>
          <w:sz w:val="32"/>
          <w:szCs w:val="32"/>
        </w:rPr>
        <w:t xml:space="preserve">号：                                </w:t>
      </w:r>
    </w:p>
    <w:p w14:paraId="1BE4CA6A"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公司简介</w:t>
      </w:r>
    </w:p>
    <w:p w14:paraId="3335FBBB"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14:paraId="390709C1"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14:paraId="5E0DFC44" w14:textId="77777777" w:rsidR="008664C8" w:rsidRDefault="008664C8">
      <w:pPr>
        <w:spacing w:line="360" w:lineRule="auto"/>
        <w:ind w:firstLine="560"/>
        <w:rPr>
          <w:rFonts w:ascii="仿宋_GB2312" w:eastAsia="仿宋_GB2312" w:hAnsiTheme="minorEastAsia"/>
          <w:sz w:val="32"/>
          <w:szCs w:val="32"/>
        </w:rPr>
      </w:pPr>
    </w:p>
    <w:p w14:paraId="59939DA9" w14:textId="77777777" w:rsidR="008664C8" w:rsidRDefault="008664C8">
      <w:pPr>
        <w:spacing w:line="360" w:lineRule="auto"/>
        <w:ind w:firstLine="560"/>
        <w:rPr>
          <w:rFonts w:ascii="仿宋_GB2312" w:eastAsia="仿宋_GB2312" w:hAnsiTheme="minorEastAsia"/>
          <w:sz w:val="32"/>
          <w:szCs w:val="32"/>
        </w:rPr>
      </w:pPr>
    </w:p>
    <w:p w14:paraId="0F1437E3" w14:textId="77777777" w:rsidR="008664C8" w:rsidRDefault="008664C8">
      <w:pPr>
        <w:spacing w:line="360" w:lineRule="auto"/>
        <w:ind w:firstLine="562"/>
        <w:jc w:val="center"/>
        <w:rPr>
          <w:rFonts w:ascii="仿宋_GB2312" w:eastAsia="仿宋_GB2312" w:hAnsiTheme="minorEastAsia"/>
          <w:b/>
          <w:sz w:val="32"/>
          <w:szCs w:val="32"/>
        </w:rPr>
      </w:pPr>
    </w:p>
    <w:p w14:paraId="15B0AAA0" w14:textId="77777777" w:rsidR="008664C8" w:rsidRDefault="008664C8">
      <w:pPr>
        <w:spacing w:line="360" w:lineRule="auto"/>
        <w:ind w:firstLine="562"/>
        <w:jc w:val="center"/>
        <w:rPr>
          <w:rFonts w:asciiTheme="minorEastAsia" w:hAnsiTheme="minorEastAsia"/>
          <w:b/>
        </w:rPr>
      </w:pPr>
    </w:p>
    <w:p w14:paraId="358E8794" w14:textId="77777777" w:rsidR="008664C8" w:rsidRDefault="008664C8">
      <w:pPr>
        <w:spacing w:line="360" w:lineRule="auto"/>
        <w:ind w:firstLine="562"/>
        <w:jc w:val="center"/>
        <w:rPr>
          <w:rFonts w:asciiTheme="minorEastAsia" w:hAnsiTheme="minorEastAsia"/>
          <w:b/>
        </w:rPr>
      </w:pPr>
    </w:p>
    <w:p w14:paraId="37F40F3C" w14:textId="77777777" w:rsidR="008664C8" w:rsidRDefault="008664C8">
      <w:pPr>
        <w:spacing w:line="360" w:lineRule="auto"/>
        <w:ind w:firstLine="562"/>
        <w:jc w:val="center"/>
        <w:rPr>
          <w:rFonts w:asciiTheme="minorEastAsia" w:hAnsiTheme="minorEastAsia"/>
          <w:b/>
        </w:rPr>
      </w:pPr>
    </w:p>
    <w:p w14:paraId="28F93BCD" w14:textId="77777777" w:rsidR="008664C8" w:rsidRDefault="008664C8">
      <w:pPr>
        <w:spacing w:line="360" w:lineRule="auto"/>
        <w:ind w:firstLine="562"/>
        <w:jc w:val="center"/>
        <w:rPr>
          <w:rFonts w:asciiTheme="minorEastAsia" w:hAnsiTheme="minorEastAsia"/>
          <w:b/>
        </w:rPr>
      </w:pPr>
    </w:p>
    <w:p w14:paraId="7C77FA7D" w14:textId="77777777" w:rsidR="008664C8" w:rsidRDefault="008664C8">
      <w:pPr>
        <w:widowControl/>
        <w:jc w:val="left"/>
        <w:rPr>
          <w:rFonts w:ascii="方正小标宋简体" w:eastAsia="方正小标宋简体" w:hAnsi="方正小标宋简体" w:cs="方正小标宋简体"/>
          <w:b/>
          <w:sz w:val="32"/>
        </w:rPr>
      </w:pPr>
    </w:p>
    <w:p w14:paraId="21D19781" w14:textId="77777777" w:rsidR="008664C8" w:rsidRDefault="008664C8">
      <w:pPr>
        <w:widowControl/>
        <w:jc w:val="left"/>
        <w:rPr>
          <w:rFonts w:ascii="方正小标宋简体" w:eastAsia="方正小标宋简体" w:hAnsi="方正小标宋简体" w:cs="方正小标宋简体"/>
          <w:b/>
          <w:sz w:val="32"/>
        </w:rPr>
      </w:pPr>
    </w:p>
    <w:p w14:paraId="00AE00B7" w14:textId="77777777" w:rsidR="008664C8"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五、开标一览表（报价表）</w:t>
      </w:r>
    </w:p>
    <w:p w14:paraId="2E5E1F95" w14:textId="77777777" w:rsidR="008664C8" w:rsidRDefault="008664C8">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8664C8" w14:paraId="5EE3745B" w14:textId="77777777">
        <w:trPr>
          <w:trHeight w:val="850"/>
          <w:jc w:val="center"/>
        </w:trPr>
        <w:tc>
          <w:tcPr>
            <w:tcW w:w="1624" w:type="dxa"/>
            <w:shd w:val="clear" w:color="auto" w:fill="auto"/>
            <w:vAlign w:val="center"/>
          </w:tcPr>
          <w:p w14:paraId="6BEE6C52" w14:textId="77777777" w:rsidR="008664C8"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招标编号</w:t>
            </w:r>
          </w:p>
        </w:tc>
        <w:tc>
          <w:tcPr>
            <w:tcW w:w="2791" w:type="dxa"/>
            <w:shd w:val="clear" w:color="auto" w:fill="auto"/>
            <w:vAlign w:val="center"/>
          </w:tcPr>
          <w:p w14:paraId="34BE7F49" w14:textId="77777777" w:rsidR="008664C8"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项目名称</w:t>
            </w:r>
          </w:p>
        </w:tc>
        <w:tc>
          <w:tcPr>
            <w:tcW w:w="3862" w:type="dxa"/>
            <w:shd w:val="clear" w:color="auto" w:fill="auto"/>
            <w:vAlign w:val="center"/>
          </w:tcPr>
          <w:p w14:paraId="0B25EE90" w14:textId="77777777" w:rsidR="008664C8"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投标总价</w:t>
            </w:r>
          </w:p>
          <w:p w14:paraId="493DB206" w14:textId="77777777" w:rsidR="008664C8"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（人民币/元）</w:t>
            </w:r>
          </w:p>
        </w:tc>
      </w:tr>
      <w:tr w:rsidR="008664C8" w14:paraId="6579F8B3" w14:textId="77777777">
        <w:trPr>
          <w:trHeight w:val="862"/>
          <w:jc w:val="center"/>
        </w:trPr>
        <w:tc>
          <w:tcPr>
            <w:tcW w:w="1624" w:type="dxa"/>
            <w:shd w:val="clear" w:color="auto" w:fill="auto"/>
            <w:vAlign w:val="center"/>
          </w:tcPr>
          <w:p w14:paraId="56F3C1A4" w14:textId="77777777" w:rsidR="008664C8" w:rsidRDefault="008664C8">
            <w:pPr>
              <w:spacing w:line="240" w:lineRule="atLeast"/>
              <w:rPr>
                <w:rFonts w:ascii="仿宋_GB2312" w:eastAsia="仿宋_GB2312" w:hAnsiTheme="minorEastAsia"/>
                <w:sz w:val="28"/>
                <w:szCs w:val="28"/>
              </w:rPr>
            </w:pPr>
          </w:p>
        </w:tc>
        <w:tc>
          <w:tcPr>
            <w:tcW w:w="2791" w:type="dxa"/>
            <w:shd w:val="clear" w:color="auto" w:fill="auto"/>
            <w:vAlign w:val="center"/>
          </w:tcPr>
          <w:p w14:paraId="605890B6" w14:textId="77777777" w:rsidR="008664C8" w:rsidRDefault="008664C8">
            <w:pPr>
              <w:spacing w:line="240" w:lineRule="atLeast"/>
              <w:rPr>
                <w:rFonts w:ascii="仿宋_GB2312" w:eastAsia="仿宋_GB2312" w:hAnsiTheme="minorEastAsia"/>
                <w:sz w:val="28"/>
                <w:szCs w:val="28"/>
              </w:rPr>
            </w:pPr>
          </w:p>
        </w:tc>
        <w:tc>
          <w:tcPr>
            <w:tcW w:w="3862" w:type="dxa"/>
            <w:shd w:val="clear" w:color="auto" w:fill="auto"/>
            <w:vAlign w:val="center"/>
          </w:tcPr>
          <w:p w14:paraId="40B471AE" w14:textId="77777777" w:rsidR="008664C8" w:rsidRDefault="008664C8">
            <w:pPr>
              <w:spacing w:line="240" w:lineRule="atLeast"/>
              <w:rPr>
                <w:rFonts w:ascii="仿宋_GB2312" w:eastAsia="仿宋_GB2312" w:hAnsiTheme="minorEastAsia"/>
                <w:sz w:val="28"/>
                <w:szCs w:val="28"/>
              </w:rPr>
            </w:pPr>
          </w:p>
        </w:tc>
      </w:tr>
      <w:tr w:rsidR="008664C8" w14:paraId="155589AC" w14:textId="77777777">
        <w:trPr>
          <w:trHeight w:val="862"/>
          <w:jc w:val="center"/>
        </w:trPr>
        <w:tc>
          <w:tcPr>
            <w:tcW w:w="1624" w:type="dxa"/>
            <w:shd w:val="clear" w:color="auto" w:fill="auto"/>
            <w:vAlign w:val="center"/>
          </w:tcPr>
          <w:p w14:paraId="1346D8BA" w14:textId="77777777" w:rsidR="008664C8" w:rsidRDefault="00000000">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备注</w:t>
            </w:r>
          </w:p>
        </w:tc>
        <w:tc>
          <w:tcPr>
            <w:tcW w:w="6653" w:type="dxa"/>
            <w:gridSpan w:val="2"/>
            <w:shd w:val="clear" w:color="auto" w:fill="auto"/>
            <w:vAlign w:val="center"/>
          </w:tcPr>
          <w:p w14:paraId="1FF5080D" w14:textId="77777777" w:rsidR="008664C8" w:rsidRDefault="00000000">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1642A235" w14:textId="77777777" w:rsidR="008664C8" w:rsidRDefault="00000000">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2.投标报价为整数位，不保留小数点。如投标价格存在小数，按照忽略小数计整数位作为评标价格。</w:t>
            </w:r>
          </w:p>
        </w:tc>
      </w:tr>
    </w:tbl>
    <w:p w14:paraId="0D8F4ABA" w14:textId="77777777" w:rsidR="008664C8" w:rsidRDefault="008664C8">
      <w:pPr>
        <w:spacing w:line="360" w:lineRule="auto"/>
        <w:ind w:firstLine="560"/>
        <w:rPr>
          <w:rFonts w:asciiTheme="minorEastAsia" w:hAnsiTheme="minorEastAsia"/>
        </w:rPr>
      </w:pPr>
    </w:p>
    <w:p w14:paraId="4D3280BC" w14:textId="77777777" w:rsidR="008664C8" w:rsidRDefault="008664C8">
      <w:pPr>
        <w:spacing w:line="360" w:lineRule="auto"/>
        <w:ind w:firstLine="560"/>
        <w:rPr>
          <w:rFonts w:asciiTheme="minorEastAsia" w:hAnsiTheme="minorEastAsia"/>
        </w:rPr>
      </w:pPr>
    </w:p>
    <w:p w14:paraId="25818ADC" w14:textId="77777777" w:rsidR="008664C8" w:rsidRDefault="008664C8">
      <w:pPr>
        <w:spacing w:line="360" w:lineRule="auto"/>
        <w:ind w:firstLine="560"/>
        <w:rPr>
          <w:rFonts w:asciiTheme="minorEastAsia" w:hAnsiTheme="minorEastAsia"/>
        </w:rPr>
      </w:pPr>
    </w:p>
    <w:p w14:paraId="75B8D63C" w14:textId="77777777" w:rsidR="008664C8" w:rsidRDefault="00000000">
      <w:pPr>
        <w:spacing w:line="360" w:lineRule="auto"/>
        <w:ind w:firstLineChars="100" w:firstLine="320"/>
        <w:rPr>
          <w:rFonts w:ascii="仿宋_GB2312" w:eastAsia="仿宋_GB2312" w:hAnsiTheme="minorEastAsia"/>
          <w:sz w:val="32"/>
          <w:szCs w:val="28"/>
        </w:rPr>
      </w:pPr>
      <w:r>
        <w:rPr>
          <w:rFonts w:ascii="仿宋_GB2312" w:eastAsia="仿宋_GB2312" w:hAnsiTheme="minorEastAsia" w:hint="eastAsia"/>
          <w:sz w:val="32"/>
          <w:szCs w:val="28"/>
        </w:rPr>
        <w:t xml:space="preserve">投标人名称（单位盖公章）：                        </w:t>
      </w:r>
    </w:p>
    <w:p w14:paraId="4EFFC477" w14:textId="77777777" w:rsidR="008664C8" w:rsidRDefault="008664C8">
      <w:pPr>
        <w:spacing w:line="360" w:lineRule="auto"/>
        <w:ind w:firstLine="560"/>
        <w:rPr>
          <w:rFonts w:asciiTheme="minorEastAsia" w:hAnsiTheme="minorEastAsia"/>
        </w:rPr>
      </w:pPr>
    </w:p>
    <w:p w14:paraId="4520EF0F" w14:textId="77777777" w:rsidR="008664C8" w:rsidRDefault="008664C8">
      <w:pPr>
        <w:spacing w:line="360" w:lineRule="auto"/>
        <w:ind w:firstLine="560"/>
        <w:rPr>
          <w:rFonts w:asciiTheme="minorEastAsia" w:hAnsiTheme="minorEastAsia"/>
        </w:rPr>
      </w:pPr>
    </w:p>
    <w:p w14:paraId="1B7FE685" w14:textId="77777777" w:rsidR="008664C8" w:rsidRDefault="008664C8">
      <w:pPr>
        <w:spacing w:line="360" w:lineRule="auto"/>
        <w:ind w:firstLine="560"/>
        <w:rPr>
          <w:rFonts w:asciiTheme="minorEastAsia" w:hAnsiTheme="minorEastAsia"/>
        </w:rPr>
      </w:pPr>
    </w:p>
    <w:p w14:paraId="14BB4E84" w14:textId="77777777" w:rsidR="008664C8" w:rsidRDefault="008664C8">
      <w:pPr>
        <w:spacing w:line="360" w:lineRule="auto"/>
        <w:ind w:firstLine="560"/>
        <w:rPr>
          <w:rFonts w:asciiTheme="minorEastAsia" w:hAnsiTheme="minorEastAsia"/>
        </w:rPr>
      </w:pPr>
    </w:p>
    <w:p w14:paraId="70BFDB64" w14:textId="77777777" w:rsidR="008664C8" w:rsidRDefault="008664C8">
      <w:pPr>
        <w:spacing w:line="360" w:lineRule="auto"/>
        <w:ind w:firstLine="560"/>
        <w:rPr>
          <w:rFonts w:asciiTheme="minorEastAsia" w:hAnsiTheme="minorEastAsia"/>
        </w:rPr>
      </w:pPr>
    </w:p>
    <w:p w14:paraId="0B508970" w14:textId="77777777" w:rsidR="008664C8" w:rsidRDefault="008664C8">
      <w:pPr>
        <w:spacing w:line="360" w:lineRule="auto"/>
        <w:ind w:firstLine="560"/>
        <w:rPr>
          <w:rFonts w:asciiTheme="minorEastAsia" w:hAnsiTheme="minorEastAsia"/>
        </w:rPr>
      </w:pPr>
    </w:p>
    <w:p w14:paraId="2BB535C7" w14:textId="77777777" w:rsidR="008664C8" w:rsidRDefault="008664C8">
      <w:pPr>
        <w:spacing w:line="360" w:lineRule="auto"/>
        <w:ind w:firstLine="560"/>
        <w:rPr>
          <w:rFonts w:asciiTheme="minorEastAsia" w:hAnsiTheme="minorEastAsia"/>
        </w:rPr>
      </w:pPr>
    </w:p>
    <w:p w14:paraId="61DCCD96" w14:textId="77777777" w:rsidR="008664C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六、实施方案</w:t>
      </w:r>
    </w:p>
    <w:p w14:paraId="6EC7D978" w14:textId="77777777" w:rsidR="008664C8" w:rsidRDefault="00000000">
      <w:pPr>
        <w:spacing w:line="360" w:lineRule="auto"/>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14:paraId="03EEB29B" w14:textId="77777777" w:rsidR="008664C8" w:rsidRDefault="008664C8">
      <w:pPr>
        <w:spacing w:line="360" w:lineRule="auto"/>
        <w:ind w:firstLine="560"/>
        <w:rPr>
          <w:rFonts w:ascii="仿宋_GB2312" w:eastAsia="仿宋_GB2312" w:hAnsiTheme="minorEastAsia"/>
          <w:sz w:val="32"/>
          <w:szCs w:val="32"/>
        </w:rPr>
      </w:pPr>
    </w:p>
    <w:p w14:paraId="774687E6" w14:textId="77777777" w:rsidR="008664C8"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14:paraId="67D8671B" w14:textId="77777777" w:rsidR="008664C8"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8664C8" w14:paraId="6F815A27" w14:textId="77777777">
        <w:trPr>
          <w:trHeight w:val="567"/>
          <w:jc w:val="center"/>
        </w:trPr>
        <w:tc>
          <w:tcPr>
            <w:tcW w:w="1271" w:type="dxa"/>
            <w:vMerge w:val="restart"/>
            <w:vAlign w:val="center"/>
          </w:tcPr>
          <w:p w14:paraId="73F86E04"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类别</w:t>
            </w:r>
          </w:p>
        </w:tc>
        <w:tc>
          <w:tcPr>
            <w:tcW w:w="879" w:type="dxa"/>
            <w:vMerge w:val="restart"/>
            <w:vAlign w:val="center"/>
          </w:tcPr>
          <w:p w14:paraId="1CA18F49"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职务</w:t>
            </w:r>
          </w:p>
        </w:tc>
        <w:tc>
          <w:tcPr>
            <w:tcW w:w="950" w:type="dxa"/>
            <w:vMerge w:val="restart"/>
            <w:vAlign w:val="center"/>
          </w:tcPr>
          <w:p w14:paraId="7D02927F"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950" w:type="dxa"/>
            <w:vMerge w:val="restart"/>
            <w:vAlign w:val="center"/>
          </w:tcPr>
          <w:p w14:paraId="66BB0E11"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4575" w:type="dxa"/>
            <w:gridSpan w:val="4"/>
            <w:vAlign w:val="center"/>
          </w:tcPr>
          <w:p w14:paraId="31178CCD"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上岗资格证明</w:t>
            </w:r>
          </w:p>
        </w:tc>
      </w:tr>
      <w:tr w:rsidR="008664C8" w14:paraId="0B57D8CC" w14:textId="77777777">
        <w:trPr>
          <w:trHeight w:val="567"/>
          <w:jc w:val="center"/>
        </w:trPr>
        <w:tc>
          <w:tcPr>
            <w:tcW w:w="1271" w:type="dxa"/>
            <w:vMerge/>
            <w:shd w:val="clear" w:color="auto" w:fill="auto"/>
            <w:vAlign w:val="center"/>
          </w:tcPr>
          <w:p w14:paraId="506C8786" w14:textId="77777777" w:rsidR="008664C8" w:rsidRDefault="008664C8">
            <w:pPr>
              <w:spacing w:line="240" w:lineRule="atLeast"/>
              <w:jc w:val="center"/>
              <w:rPr>
                <w:rFonts w:ascii="仿宋_GB2312" w:eastAsia="仿宋_GB2312" w:hAnsiTheme="minorEastAsia"/>
                <w:sz w:val="24"/>
                <w:szCs w:val="24"/>
              </w:rPr>
            </w:pPr>
          </w:p>
        </w:tc>
        <w:tc>
          <w:tcPr>
            <w:tcW w:w="879" w:type="dxa"/>
            <w:vMerge/>
            <w:vAlign w:val="center"/>
          </w:tcPr>
          <w:p w14:paraId="6E97F52C" w14:textId="77777777" w:rsidR="008664C8" w:rsidRDefault="008664C8">
            <w:pPr>
              <w:spacing w:line="240" w:lineRule="atLeast"/>
              <w:jc w:val="center"/>
              <w:rPr>
                <w:rFonts w:ascii="仿宋_GB2312" w:eastAsia="仿宋_GB2312" w:hAnsiTheme="minorEastAsia"/>
                <w:sz w:val="24"/>
                <w:szCs w:val="24"/>
              </w:rPr>
            </w:pPr>
          </w:p>
        </w:tc>
        <w:tc>
          <w:tcPr>
            <w:tcW w:w="950" w:type="dxa"/>
            <w:vMerge/>
            <w:vAlign w:val="center"/>
          </w:tcPr>
          <w:p w14:paraId="56A57C7D" w14:textId="77777777" w:rsidR="008664C8" w:rsidRDefault="008664C8">
            <w:pPr>
              <w:spacing w:line="240" w:lineRule="atLeast"/>
              <w:jc w:val="center"/>
              <w:rPr>
                <w:rFonts w:ascii="仿宋_GB2312" w:eastAsia="仿宋_GB2312" w:hAnsiTheme="minorEastAsia"/>
                <w:sz w:val="24"/>
                <w:szCs w:val="24"/>
              </w:rPr>
            </w:pPr>
          </w:p>
        </w:tc>
        <w:tc>
          <w:tcPr>
            <w:tcW w:w="950" w:type="dxa"/>
            <w:vMerge/>
            <w:vAlign w:val="center"/>
          </w:tcPr>
          <w:p w14:paraId="25A5A9A5" w14:textId="77777777" w:rsidR="008664C8" w:rsidRDefault="008664C8">
            <w:pPr>
              <w:spacing w:line="240" w:lineRule="atLeast"/>
              <w:jc w:val="center"/>
              <w:rPr>
                <w:rFonts w:ascii="仿宋_GB2312" w:eastAsia="仿宋_GB2312" w:hAnsiTheme="minorEastAsia"/>
                <w:sz w:val="24"/>
                <w:szCs w:val="24"/>
              </w:rPr>
            </w:pPr>
          </w:p>
        </w:tc>
        <w:tc>
          <w:tcPr>
            <w:tcW w:w="1087" w:type="dxa"/>
            <w:vAlign w:val="center"/>
          </w:tcPr>
          <w:p w14:paraId="5F69D770"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证书</w:t>
            </w:r>
          </w:p>
          <w:p w14:paraId="7A7ABBE0"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名称</w:t>
            </w:r>
          </w:p>
        </w:tc>
        <w:tc>
          <w:tcPr>
            <w:tcW w:w="1234" w:type="dxa"/>
            <w:vAlign w:val="center"/>
          </w:tcPr>
          <w:p w14:paraId="5186788F"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级别</w:t>
            </w:r>
          </w:p>
        </w:tc>
        <w:tc>
          <w:tcPr>
            <w:tcW w:w="1279" w:type="dxa"/>
            <w:vAlign w:val="center"/>
          </w:tcPr>
          <w:p w14:paraId="2ECBED47"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证号</w:t>
            </w:r>
          </w:p>
        </w:tc>
        <w:tc>
          <w:tcPr>
            <w:tcW w:w="975" w:type="dxa"/>
            <w:vAlign w:val="center"/>
          </w:tcPr>
          <w:p w14:paraId="605A82C6"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r>
      <w:tr w:rsidR="008664C8" w14:paraId="08CFB6A8" w14:textId="77777777">
        <w:trPr>
          <w:trHeight w:val="567"/>
          <w:jc w:val="center"/>
        </w:trPr>
        <w:tc>
          <w:tcPr>
            <w:tcW w:w="1271" w:type="dxa"/>
            <w:vMerge w:val="restart"/>
            <w:shd w:val="clear" w:color="auto" w:fill="auto"/>
            <w:vAlign w:val="center"/>
          </w:tcPr>
          <w:p w14:paraId="4424CF0B"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技术人员</w:t>
            </w:r>
          </w:p>
        </w:tc>
        <w:tc>
          <w:tcPr>
            <w:tcW w:w="879" w:type="dxa"/>
            <w:vAlign w:val="center"/>
          </w:tcPr>
          <w:p w14:paraId="5327B708" w14:textId="77777777" w:rsidR="008664C8" w:rsidRDefault="008664C8">
            <w:pPr>
              <w:spacing w:line="240" w:lineRule="atLeast"/>
              <w:jc w:val="center"/>
              <w:rPr>
                <w:rFonts w:ascii="仿宋_GB2312" w:eastAsia="仿宋_GB2312" w:hAnsiTheme="minorEastAsia"/>
                <w:sz w:val="24"/>
                <w:szCs w:val="24"/>
              </w:rPr>
            </w:pPr>
          </w:p>
        </w:tc>
        <w:tc>
          <w:tcPr>
            <w:tcW w:w="950" w:type="dxa"/>
            <w:vAlign w:val="center"/>
          </w:tcPr>
          <w:p w14:paraId="35A5862C" w14:textId="77777777" w:rsidR="008664C8" w:rsidRDefault="008664C8">
            <w:pPr>
              <w:spacing w:line="240" w:lineRule="atLeast"/>
              <w:jc w:val="center"/>
              <w:rPr>
                <w:rFonts w:ascii="仿宋_GB2312" w:eastAsia="仿宋_GB2312" w:hAnsiTheme="minorEastAsia"/>
                <w:sz w:val="24"/>
                <w:szCs w:val="24"/>
              </w:rPr>
            </w:pPr>
          </w:p>
        </w:tc>
        <w:tc>
          <w:tcPr>
            <w:tcW w:w="950" w:type="dxa"/>
            <w:vAlign w:val="center"/>
          </w:tcPr>
          <w:p w14:paraId="2A191EC7" w14:textId="77777777" w:rsidR="008664C8" w:rsidRDefault="008664C8">
            <w:pPr>
              <w:spacing w:line="240" w:lineRule="atLeast"/>
              <w:jc w:val="center"/>
              <w:rPr>
                <w:rFonts w:ascii="仿宋_GB2312" w:eastAsia="仿宋_GB2312" w:hAnsiTheme="minorEastAsia"/>
                <w:sz w:val="24"/>
                <w:szCs w:val="24"/>
              </w:rPr>
            </w:pPr>
          </w:p>
        </w:tc>
        <w:tc>
          <w:tcPr>
            <w:tcW w:w="1087" w:type="dxa"/>
            <w:vAlign w:val="center"/>
          </w:tcPr>
          <w:p w14:paraId="20BE7523" w14:textId="77777777" w:rsidR="008664C8" w:rsidRDefault="008664C8">
            <w:pPr>
              <w:spacing w:line="240" w:lineRule="atLeast"/>
              <w:jc w:val="center"/>
              <w:rPr>
                <w:rFonts w:ascii="仿宋_GB2312" w:eastAsia="仿宋_GB2312" w:hAnsiTheme="minorEastAsia"/>
                <w:sz w:val="24"/>
                <w:szCs w:val="24"/>
              </w:rPr>
            </w:pPr>
          </w:p>
        </w:tc>
        <w:tc>
          <w:tcPr>
            <w:tcW w:w="1234" w:type="dxa"/>
            <w:vAlign w:val="center"/>
          </w:tcPr>
          <w:p w14:paraId="45A08613" w14:textId="77777777" w:rsidR="008664C8" w:rsidRDefault="008664C8">
            <w:pPr>
              <w:spacing w:line="240" w:lineRule="atLeast"/>
              <w:jc w:val="center"/>
              <w:rPr>
                <w:rFonts w:ascii="仿宋_GB2312" w:eastAsia="仿宋_GB2312" w:hAnsiTheme="minorEastAsia"/>
                <w:sz w:val="24"/>
                <w:szCs w:val="24"/>
              </w:rPr>
            </w:pPr>
          </w:p>
        </w:tc>
        <w:tc>
          <w:tcPr>
            <w:tcW w:w="1279" w:type="dxa"/>
            <w:vAlign w:val="center"/>
          </w:tcPr>
          <w:p w14:paraId="3A444FE2" w14:textId="77777777" w:rsidR="008664C8" w:rsidRDefault="008664C8">
            <w:pPr>
              <w:spacing w:line="240" w:lineRule="atLeast"/>
              <w:jc w:val="center"/>
              <w:rPr>
                <w:rFonts w:ascii="仿宋_GB2312" w:eastAsia="仿宋_GB2312" w:hAnsiTheme="minorEastAsia"/>
                <w:sz w:val="24"/>
                <w:szCs w:val="24"/>
              </w:rPr>
            </w:pPr>
          </w:p>
        </w:tc>
        <w:tc>
          <w:tcPr>
            <w:tcW w:w="975" w:type="dxa"/>
            <w:vAlign w:val="center"/>
          </w:tcPr>
          <w:p w14:paraId="69B967CB" w14:textId="77777777" w:rsidR="008664C8" w:rsidRDefault="008664C8">
            <w:pPr>
              <w:spacing w:line="240" w:lineRule="atLeast"/>
              <w:jc w:val="center"/>
              <w:rPr>
                <w:rFonts w:ascii="仿宋_GB2312" w:eastAsia="仿宋_GB2312" w:hAnsiTheme="minorEastAsia"/>
                <w:sz w:val="24"/>
                <w:szCs w:val="24"/>
              </w:rPr>
            </w:pPr>
          </w:p>
        </w:tc>
      </w:tr>
      <w:tr w:rsidR="008664C8" w14:paraId="11E1304D" w14:textId="77777777">
        <w:trPr>
          <w:trHeight w:val="567"/>
          <w:jc w:val="center"/>
        </w:trPr>
        <w:tc>
          <w:tcPr>
            <w:tcW w:w="1271" w:type="dxa"/>
            <w:vMerge/>
            <w:shd w:val="clear" w:color="auto" w:fill="auto"/>
            <w:vAlign w:val="center"/>
          </w:tcPr>
          <w:p w14:paraId="239F11B1" w14:textId="77777777" w:rsidR="008664C8" w:rsidRDefault="008664C8">
            <w:pPr>
              <w:spacing w:line="240" w:lineRule="atLeast"/>
              <w:jc w:val="center"/>
              <w:rPr>
                <w:rFonts w:ascii="仿宋_GB2312" w:hAnsiTheme="minorEastAsia"/>
              </w:rPr>
            </w:pPr>
          </w:p>
        </w:tc>
        <w:tc>
          <w:tcPr>
            <w:tcW w:w="879" w:type="dxa"/>
            <w:vAlign w:val="center"/>
          </w:tcPr>
          <w:p w14:paraId="287671CB" w14:textId="77777777" w:rsidR="008664C8" w:rsidRDefault="008664C8">
            <w:pPr>
              <w:spacing w:line="240" w:lineRule="atLeast"/>
              <w:jc w:val="center"/>
              <w:rPr>
                <w:rFonts w:ascii="仿宋_GB2312" w:hAnsiTheme="minorEastAsia"/>
              </w:rPr>
            </w:pPr>
          </w:p>
        </w:tc>
        <w:tc>
          <w:tcPr>
            <w:tcW w:w="950" w:type="dxa"/>
            <w:vAlign w:val="center"/>
          </w:tcPr>
          <w:p w14:paraId="62F83EF4" w14:textId="77777777" w:rsidR="008664C8" w:rsidRDefault="008664C8">
            <w:pPr>
              <w:spacing w:line="240" w:lineRule="atLeast"/>
              <w:jc w:val="center"/>
              <w:rPr>
                <w:rFonts w:ascii="仿宋_GB2312" w:hAnsiTheme="minorEastAsia"/>
              </w:rPr>
            </w:pPr>
          </w:p>
        </w:tc>
        <w:tc>
          <w:tcPr>
            <w:tcW w:w="950" w:type="dxa"/>
            <w:vAlign w:val="center"/>
          </w:tcPr>
          <w:p w14:paraId="6893F80C" w14:textId="77777777" w:rsidR="008664C8" w:rsidRDefault="008664C8">
            <w:pPr>
              <w:spacing w:line="240" w:lineRule="atLeast"/>
              <w:jc w:val="center"/>
              <w:rPr>
                <w:rFonts w:ascii="仿宋_GB2312" w:hAnsiTheme="minorEastAsia"/>
              </w:rPr>
            </w:pPr>
          </w:p>
        </w:tc>
        <w:tc>
          <w:tcPr>
            <w:tcW w:w="1087" w:type="dxa"/>
            <w:vAlign w:val="center"/>
          </w:tcPr>
          <w:p w14:paraId="0F9FC34C" w14:textId="77777777" w:rsidR="008664C8" w:rsidRDefault="008664C8">
            <w:pPr>
              <w:spacing w:line="240" w:lineRule="atLeast"/>
              <w:jc w:val="center"/>
              <w:rPr>
                <w:rFonts w:ascii="仿宋_GB2312" w:hAnsiTheme="minorEastAsia"/>
              </w:rPr>
            </w:pPr>
          </w:p>
        </w:tc>
        <w:tc>
          <w:tcPr>
            <w:tcW w:w="1234" w:type="dxa"/>
            <w:vAlign w:val="center"/>
          </w:tcPr>
          <w:p w14:paraId="7F13F367" w14:textId="77777777" w:rsidR="008664C8" w:rsidRDefault="008664C8">
            <w:pPr>
              <w:spacing w:line="240" w:lineRule="atLeast"/>
              <w:jc w:val="center"/>
              <w:rPr>
                <w:rFonts w:ascii="仿宋_GB2312" w:hAnsiTheme="minorEastAsia"/>
              </w:rPr>
            </w:pPr>
          </w:p>
        </w:tc>
        <w:tc>
          <w:tcPr>
            <w:tcW w:w="1279" w:type="dxa"/>
            <w:vAlign w:val="center"/>
          </w:tcPr>
          <w:p w14:paraId="3B6DAA7C" w14:textId="77777777" w:rsidR="008664C8" w:rsidRDefault="008664C8">
            <w:pPr>
              <w:spacing w:line="240" w:lineRule="atLeast"/>
              <w:jc w:val="center"/>
              <w:rPr>
                <w:rFonts w:ascii="仿宋_GB2312" w:hAnsiTheme="minorEastAsia"/>
              </w:rPr>
            </w:pPr>
          </w:p>
        </w:tc>
        <w:tc>
          <w:tcPr>
            <w:tcW w:w="975" w:type="dxa"/>
            <w:vAlign w:val="center"/>
          </w:tcPr>
          <w:p w14:paraId="79321875" w14:textId="77777777" w:rsidR="008664C8" w:rsidRDefault="008664C8">
            <w:pPr>
              <w:spacing w:line="240" w:lineRule="atLeast"/>
              <w:jc w:val="center"/>
              <w:rPr>
                <w:rFonts w:ascii="仿宋_GB2312" w:hAnsiTheme="minorEastAsia"/>
              </w:rPr>
            </w:pPr>
          </w:p>
        </w:tc>
      </w:tr>
      <w:tr w:rsidR="008664C8" w14:paraId="170858E3" w14:textId="77777777">
        <w:trPr>
          <w:trHeight w:val="567"/>
          <w:jc w:val="center"/>
        </w:trPr>
        <w:tc>
          <w:tcPr>
            <w:tcW w:w="1271" w:type="dxa"/>
            <w:vMerge/>
            <w:shd w:val="clear" w:color="auto" w:fill="auto"/>
            <w:vAlign w:val="center"/>
          </w:tcPr>
          <w:p w14:paraId="0706ADC0" w14:textId="77777777" w:rsidR="008664C8" w:rsidRDefault="008664C8">
            <w:pPr>
              <w:spacing w:line="240" w:lineRule="atLeast"/>
              <w:jc w:val="center"/>
              <w:rPr>
                <w:rFonts w:ascii="仿宋_GB2312" w:hAnsiTheme="minorEastAsia"/>
              </w:rPr>
            </w:pPr>
          </w:p>
        </w:tc>
        <w:tc>
          <w:tcPr>
            <w:tcW w:w="879" w:type="dxa"/>
            <w:vAlign w:val="center"/>
          </w:tcPr>
          <w:p w14:paraId="264465EF" w14:textId="77777777" w:rsidR="008664C8" w:rsidRDefault="008664C8">
            <w:pPr>
              <w:spacing w:line="240" w:lineRule="atLeast"/>
              <w:jc w:val="center"/>
              <w:rPr>
                <w:rFonts w:ascii="仿宋_GB2312" w:hAnsiTheme="minorEastAsia"/>
              </w:rPr>
            </w:pPr>
          </w:p>
        </w:tc>
        <w:tc>
          <w:tcPr>
            <w:tcW w:w="950" w:type="dxa"/>
            <w:vAlign w:val="center"/>
          </w:tcPr>
          <w:p w14:paraId="29074ABB" w14:textId="77777777" w:rsidR="008664C8" w:rsidRDefault="008664C8">
            <w:pPr>
              <w:spacing w:line="240" w:lineRule="atLeast"/>
              <w:jc w:val="center"/>
              <w:rPr>
                <w:rFonts w:ascii="仿宋_GB2312" w:hAnsiTheme="minorEastAsia"/>
              </w:rPr>
            </w:pPr>
          </w:p>
        </w:tc>
        <w:tc>
          <w:tcPr>
            <w:tcW w:w="950" w:type="dxa"/>
            <w:vAlign w:val="center"/>
          </w:tcPr>
          <w:p w14:paraId="17CAB7A9" w14:textId="77777777" w:rsidR="008664C8" w:rsidRDefault="008664C8">
            <w:pPr>
              <w:spacing w:line="240" w:lineRule="atLeast"/>
              <w:jc w:val="center"/>
              <w:rPr>
                <w:rFonts w:ascii="仿宋_GB2312" w:hAnsiTheme="minorEastAsia"/>
              </w:rPr>
            </w:pPr>
          </w:p>
        </w:tc>
        <w:tc>
          <w:tcPr>
            <w:tcW w:w="1087" w:type="dxa"/>
            <w:vAlign w:val="center"/>
          </w:tcPr>
          <w:p w14:paraId="56F48C0F" w14:textId="77777777" w:rsidR="008664C8" w:rsidRDefault="008664C8">
            <w:pPr>
              <w:spacing w:line="240" w:lineRule="atLeast"/>
              <w:jc w:val="center"/>
              <w:rPr>
                <w:rFonts w:ascii="仿宋_GB2312" w:hAnsiTheme="minorEastAsia"/>
              </w:rPr>
            </w:pPr>
          </w:p>
        </w:tc>
        <w:tc>
          <w:tcPr>
            <w:tcW w:w="1234" w:type="dxa"/>
            <w:vAlign w:val="center"/>
          </w:tcPr>
          <w:p w14:paraId="7EAE0817" w14:textId="77777777" w:rsidR="008664C8" w:rsidRDefault="008664C8">
            <w:pPr>
              <w:spacing w:line="240" w:lineRule="atLeast"/>
              <w:jc w:val="center"/>
              <w:rPr>
                <w:rFonts w:ascii="仿宋_GB2312" w:hAnsiTheme="minorEastAsia"/>
              </w:rPr>
            </w:pPr>
          </w:p>
        </w:tc>
        <w:tc>
          <w:tcPr>
            <w:tcW w:w="1279" w:type="dxa"/>
            <w:vAlign w:val="center"/>
          </w:tcPr>
          <w:p w14:paraId="75796917" w14:textId="77777777" w:rsidR="008664C8" w:rsidRDefault="008664C8">
            <w:pPr>
              <w:spacing w:line="240" w:lineRule="atLeast"/>
              <w:jc w:val="center"/>
              <w:rPr>
                <w:rFonts w:ascii="仿宋_GB2312" w:hAnsiTheme="minorEastAsia"/>
              </w:rPr>
            </w:pPr>
          </w:p>
        </w:tc>
        <w:tc>
          <w:tcPr>
            <w:tcW w:w="975" w:type="dxa"/>
            <w:vAlign w:val="center"/>
          </w:tcPr>
          <w:p w14:paraId="4DC1989B" w14:textId="77777777" w:rsidR="008664C8" w:rsidRDefault="008664C8">
            <w:pPr>
              <w:spacing w:line="240" w:lineRule="atLeast"/>
              <w:jc w:val="center"/>
              <w:rPr>
                <w:rFonts w:ascii="仿宋_GB2312" w:hAnsiTheme="minorEastAsia"/>
              </w:rPr>
            </w:pPr>
          </w:p>
        </w:tc>
      </w:tr>
    </w:tbl>
    <w:p w14:paraId="3646C97E" w14:textId="77777777" w:rsidR="008664C8" w:rsidRDefault="00000000">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14:paraId="54ACB61F" w14:textId="77777777" w:rsidR="008664C8" w:rsidRDefault="008664C8">
      <w:pPr>
        <w:spacing w:line="360" w:lineRule="auto"/>
        <w:ind w:firstLine="560"/>
        <w:rPr>
          <w:rFonts w:ascii="仿宋_GB2312" w:eastAsia="仿宋_GB2312" w:hAnsiTheme="minorEastAsia"/>
          <w:sz w:val="32"/>
          <w:szCs w:val="32"/>
        </w:rPr>
      </w:pPr>
    </w:p>
    <w:p w14:paraId="00D3AAD1"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14:paraId="534CC873" w14:textId="77777777" w:rsidR="008664C8" w:rsidRDefault="008664C8">
      <w:pPr>
        <w:spacing w:line="360" w:lineRule="auto"/>
        <w:ind w:firstLine="560"/>
        <w:rPr>
          <w:rFonts w:ascii="仿宋_GB2312" w:eastAsia="仿宋_GB2312" w:hAnsiTheme="minorEastAsia"/>
          <w:sz w:val="32"/>
          <w:szCs w:val="32"/>
        </w:rPr>
      </w:pPr>
    </w:p>
    <w:p w14:paraId="43B2CA48"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3. 组织设计方案；</w:t>
      </w:r>
    </w:p>
    <w:p w14:paraId="3D06FDAE" w14:textId="77777777" w:rsidR="008664C8" w:rsidRDefault="008664C8">
      <w:pPr>
        <w:spacing w:line="360" w:lineRule="auto"/>
        <w:ind w:firstLine="560"/>
        <w:rPr>
          <w:rFonts w:ascii="仿宋_GB2312" w:eastAsia="仿宋_GB2312" w:hAnsiTheme="minorEastAsia"/>
          <w:sz w:val="32"/>
          <w:szCs w:val="32"/>
        </w:rPr>
      </w:pPr>
    </w:p>
    <w:p w14:paraId="503EC7AA"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4. 质量保证措施；</w:t>
      </w:r>
    </w:p>
    <w:p w14:paraId="137E9B3A" w14:textId="77777777" w:rsidR="008664C8" w:rsidRDefault="008664C8">
      <w:pPr>
        <w:spacing w:line="360" w:lineRule="auto"/>
        <w:ind w:firstLine="560"/>
        <w:rPr>
          <w:rFonts w:ascii="仿宋_GB2312" w:eastAsia="仿宋_GB2312" w:hAnsiTheme="minorEastAsia"/>
          <w:sz w:val="32"/>
          <w:szCs w:val="32"/>
        </w:rPr>
      </w:pPr>
    </w:p>
    <w:p w14:paraId="7B15CB12"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5. 相关配套措施。</w:t>
      </w:r>
    </w:p>
    <w:p w14:paraId="0E1C6AED" w14:textId="77777777" w:rsidR="008664C8" w:rsidRDefault="008664C8">
      <w:pPr>
        <w:spacing w:line="360" w:lineRule="auto"/>
        <w:ind w:firstLine="562"/>
        <w:jc w:val="center"/>
        <w:rPr>
          <w:rFonts w:asciiTheme="minorEastAsia" w:hAnsiTheme="minorEastAsia"/>
          <w:b/>
        </w:rPr>
      </w:pPr>
      <w:bookmarkStart w:id="18" w:name="_Toc50703730"/>
      <w:bookmarkStart w:id="19" w:name="_Toc43264518"/>
      <w:bookmarkStart w:id="20" w:name="_Toc50691037"/>
    </w:p>
    <w:p w14:paraId="733EC376" w14:textId="77777777" w:rsidR="008664C8" w:rsidRDefault="008664C8">
      <w:pPr>
        <w:spacing w:line="360" w:lineRule="auto"/>
        <w:ind w:firstLine="562"/>
        <w:jc w:val="center"/>
        <w:rPr>
          <w:rFonts w:asciiTheme="minorEastAsia" w:hAnsiTheme="minorEastAsia"/>
          <w:b/>
        </w:rPr>
      </w:pPr>
    </w:p>
    <w:p w14:paraId="49DD7D01" w14:textId="77777777" w:rsidR="008664C8" w:rsidRDefault="008664C8">
      <w:pPr>
        <w:spacing w:line="360" w:lineRule="auto"/>
        <w:jc w:val="center"/>
        <w:rPr>
          <w:rFonts w:asciiTheme="minorEastAsia" w:hAnsiTheme="minorEastAsia"/>
          <w:b/>
        </w:rPr>
      </w:pPr>
    </w:p>
    <w:p w14:paraId="51116202" w14:textId="77777777" w:rsidR="008664C8" w:rsidRDefault="008664C8">
      <w:pPr>
        <w:spacing w:line="360" w:lineRule="auto"/>
        <w:jc w:val="center"/>
        <w:rPr>
          <w:rFonts w:asciiTheme="minorEastAsia" w:hAnsiTheme="minorEastAsia"/>
          <w:b/>
        </w:rPr>
      </w:pPr>
    </w:p>
    <w:p w14:paraId="22E9CDFB" w14:textId="77777777" w:rsidR="008664C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七、质量（完成时间、安全、环保）保障措施及方案</w:t>
      </w:r>
    </w:p>
    <w:p w14:paraId="7E8FD532" w14:textId="77777777" w:rsidR="008664C8" w:rsidRDefault="00000000">
      <w:pPr>
        <w:spacing w:line="360" w:lineRule="auto"/>
        <w:jc w:val="center"/>
        <w:rPr>
          <w:rFonts w:asciiTheme="minorEastAsia" w:hAnsiTheme="minorEastAsia"/>
        </w:rPr>
      </w:pPr>
      <w:r>
        <w:rPr>
          <w:rFonts w:asciiTheme="minorEastAsia" w:hAnsiTheme="minorEastAsia" w:hint="eastAsia"/>
        </w:rPr>
        <w:t>（格式自定）</w:t>
      </w:r>
    </w:p>
    <w:p w14:paraId="6EF2D626" w14:textId="77777777" w:rsidR="008664C8" w:rsidRDefault="008664C8">
      <w:pPr>
        <w:spacing w:line="360" w:lineRule="auto"/>
        <w:jc w:val="center"/>
        <w:rPr>
          <w:rFonts w:asciiTheme="minorEastAsia" w:hAnsiTheme="minorEastAsia"/>
        </w:rPr>
      </w:pPr>
    </w:p>
    <w:p w14:paraId="750E5AB9" w14:textId="77777777" w:rsidR="008664C8" w:rsidRDefault="008664C8">
      <w:pPr>
        <w:spacing w:line="360" w:lineRule="auto"/>
        <w:jc w:val="center"/>
        <w:rPr>
          <w:rFonts w:asciiTheme="minorEastAsia" w:hAnsiTheme="minorEastAsia"/>
        </w:rPr>
      </w:pPr>
    </w:p>
    <w:p w14:paraId="42BB7334" w14:textId="77777777" w:rsidR="008664C8" w:rsidRDefault="008664C8">
      <w:pPr>
        <w:spacing w:line="360" w:lineRule="auto"/>
        <w:jc w:val="center"/>
        <w:rPr>
          <w:rFonts w:asciiTheme="minorEastAsia" w:hAnsiTheme="minorEastAsia"/>
        </w:rPr>
      </w:pPr>
    </w:p>
    <w:p w14:paraId="2C3F5F71" w14:textId="77777777" w:rsidR="008664C8" w:rsidRDefault="008664C8">
      <w:pPr>
        <w:spacing w:line="360" w:lineRule="auto"/>
        <w:jc w:val="center"/>
        <w:rPr>
          <w:rFonts w:asciiTheme="minorEastAsia" w:hAnsiTheme="minorEastAsia"/>
        </w:rPr>
      </w:pPr>
    </w:p>
    <w:p w14:paraId="163D4BD1" w14:textId="77777777" w:rsidR="008664C8" w:rsidRDefault="008664C8">
      <w:pPr>
        <w:spacing w:line="360" w:lineRule="auto"/>
        <w:jc w:val="center"/>
        <w:rPr>
          <w:rFonts w:asciiTheme="minorEastAsia" w:hAnsiTheme="minorEastAsia"/>
        </w:rPr>
      </w:pPr>
    </w:p>
    <w:p w14:paraId="48925BA1" w14:textId="77777777" w:rsidR="008664C8" w:rsidRDefault="008664C8">
      <w:pPr>
        <w:spacing w:line="360" w:lineRule="auto"/>
        <w:jc w:val="center"/>
        <w:rPr>
          <w:rFonts w:asciiTheme="minorEastAsia" w:hAnsiTheme="minorEastAsia"/>
        </w:rPr>
      </w:pPr>
    </w:p>
    <w:p w14:paraId="31D20D00" w14:textId="77777777" w:rsidR="008664C8" w:rsidRDefault="008664C8">
      <w:pPr>
        <w:spacing w:line="360" w:lineRule="auto"/>
        <w:ind w:firstLine="560"/>
        <w:rPr>
          <w:rFonts w:asciiTheme="minorEastAsia" w:hAnsiTheme="minorEastAsia"/>
        </w:rPr>
      </w:pPr>
    </w:p>
    <w:p w14:paraId="624986D9" w14:textId="77777777" w:rsidR="008664C8"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39C72878" w14:textId="77777777" w:rsidR="008664C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八、项目完成（服务期满）后的服务承诺</w:t>
      </w:r>
    </w:p>
    <w:p w14:paraId="2868642E" w14:textId="77777777" w:rsidR="008664C8" w:rsidRDefault="00000000">
      <w:pPr>
        <w:spacing w:line="360" w:lineRule="auto"/>
        <w:jc w:val="center"/>
        <w:rPr>
          <w:rFonts w:asciiTheme="minorEastAsia" w:hAnsiTheme="minorEastAsia"/>
        </w:rPr>
      </w:pPr>
      <w:r>
        <w:rPr>
          <w:rFonts w:asciiTheme="minorEastAsia" w:hAnsiTheme="minorEastAsia" w:hint="eastAsia"/>
        </w:rPr>
        <w:t>（格式自定）</w:t>
      </w:r>
    </w:p>
    <w:p w14:paraId="47D7F15B" w14:textId="77777777" w:rsidR="008664C8" w:rsidRDefault="00000000">
      <w:pPr>
        <w:widowControl/>
        <w:jc w:val="left"/>
        <w:rPr>
          <w:rFonts w:asciiTheme="minorEastAsia" w:hAnsiTheme="minorEastAsia"/>
        </w:rPr>
      </w:pPr>
      <w:r>
        <w:rPr>
          <w:rFonts w:asciiTheme="minorEastAsia" w:hAnsiTheme="minorEastAsia"/>
        </w:rPr>
        <w:br w:type="page"/>
      </w:r>
    </w:p>
    <w:p w14:paraId="42531630" w14:textId="77777777" w:rsidR="008664C8" w:rsidRDefault="00000000">
      <w:pPr>
        <w:spacing w:line="360" w:lineRule="auto"/>
        <w:jc w:val="center"/>
        <w:rPr>
          <w:rFonts w:ascii="方正小标宋简体" w:eastAsia="方正小标宋简体" w:hAnsi="方正小标宋简体" w:cs="方正小标宋简体"/>
          <w:bCs/>
          <w:sz w:val="32"/>
        </w:rPr>
      </w:pPr>
      <w:bookmarkStart w:id="21" w:name="_Toc480755932"/>
      <w:bookmarkStart w:id="22" w:name="_Toc480789482"/>
      <w:bookmarkStart w:id="23" w:name="_Toc480754211"/>
      <w:bookmarkStart w:id="24" w:name="_Toc480756078"/>
      <w:bookmarkStart w:id="25" w:name="_Toc43264525"/>
      <w:r>
        <w:rPr>
          <w:rFonts w:ascii="方正小标宋简体" w:eastAsia="方正小标宋简体" w:hAnsi="方正小标宋简体" w:cs="方正小标宋简体" w:hint="eastAsia"/>
          <w:bCs/>
          <w:sz w:val="32"/>
        </w:rPr>
        <w:lastRenderedPageBreak/>
        <w:t>九、项目负责人及项目团队人员一览表</w:t>
      </w:r>
    </w:p>
    <w:p w14:paraId="0886F905" w14:textId="77777777" w:rsidR="008664C8" w:rsidRDefault="00000000">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1"/>
      <w:bookmarkEnd w:id="22"/>
      <w:bookmarkEnd w:id="23"/>
      <w:bookmarkEnd w:id="24"/>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8664C8" w14:paraId="12760BA1" w14:textId="77777777">
        <w:trPr>
          <w:trHeight w:val="567"/>
          <w:jc w:val="center"/>
        </w:trPr>
        <w:tc>
          <w:tcPr>
            <w:tcW w:w="704" w:type="dxa"/>
            <w:shd w:val="clear" w:color="auto" w:fill="auto"/>
            <w:vAlign w:val="center"/>
          </w:tcPr>
          <w:p w14:paraId="3D0BF687"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1037" w:type="dxa"/>
            <w:shd w:val="clear" w:color="auto" w:fill="auto"/>
            <w:vAlign w:val="center"/>
          </w:tcPr>
          <w:p w14:paraId="0EFD7E59"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826" w:type="dxa"/>
            <w:shd w:val="clear" w:color="auto" w:fill="auto"/>
            <w:vAlign w:val="center"/>
          </w:tcPr>
          <w:p w14:paraId="2DE4E5FD"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性别</w:t>
            </w:r>
          </w:p>
        </w:tc>
        <w:tc>
          <w:tcPr>
            <w:tcW w:w="825" w:type="dxa"/>
            <w:shd w:val="clear" w:color="auto" w:fill="auto"/>
            <w:vAlign w:val="center"/>
          </w:tcPr>
          <w:p w14:paraId="4157E397"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年龄</w:t>
            </w:r>
          </w:p>
        </w:tc>
        <w:tc>
          <w:tcPr>
            <w:tcW w:w="825" w:type="dxa"/>
            <w:shd w:val="clear" w:color="auto" w:fill="auto"/>
            <w:vAlign w:val="center"/>
          </w:tcPr>
          <w:p w14:paraId="63C2F909"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学历</w:t>
            </w:r>
          </w:p>
        </w:tc>
        <w:tc>
          <w:tcPr>
            <w:tcW w:w="881" w:type="dxa"/>
            <w:shd w:val="clear" w:color="auto" w:fill="auto"/>
            <w:vAlign w:val="center"/>
          </w:tcPr>
          <w:p w14:paraId="49D8BEA9"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851" w:type="dxa"/>
            <w:shd w:val="clear" w:color="auto" w:fill="auto"/>
            <w:vAlign w:val="center"/>
          </w:tcPr>
          <w:p w14:paraId="1B1744EB"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c>
          <w:tcPr>
            <w:tcW w:w="1246" w:type="dxa"/>
            <w:shd w:val="clear" w:color="auto" w:fill="auto"/>
            <w:vAlign w:val="center"/>
          </w:tcPr>
          <w:p w14:paraId="66BBB7F2"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经验年限</w:t>
            </w:r>
          </w:p>
        </w:tc>
        <w:tc>
          <w:tcPr>
            <w:tcW w:w="1686" w:type="dxa"/>
            <w:shd w:val="clear" w:color="auto" w:fill="auto"/>
            <w:vAlign w:val="center"/>
          </w:tcPr>
          <w:p w14:paraId="4A8CB12E" w14:textId="77777777" w:rsidR="008664C8" w:rsidRDefault="00000000">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拟担任职务或承担工作内容</w:t>
            </w:r>
          </w:p>
        </w:tc>
      </w:tr>
      <w:tr w:rsidR="008664C8" w14:paraId="49F037AD" w14:textId="77777777">
        <w:trPr>
          <w:trHeight w:val="567"/>
          <w:jc w:val="center"/>
        </w:trPr>
        <w:tc>
          <w:tcPr>
            <w:tcW w:w="704" w:type="dxa"/>
            <w:shd w:val="clear" w:color="auto" w:fill="auto"/>
            <w:vAlign w:val="center"/>
          </w:tcPr>
          <w:p w14:paraId="55A8D1C4" w14:textId="77777777" w:rsidR="008664C8" w:rsidRDefault="008664C8">
            <w:pPr>
              <w:spacing w:line="240" w:lineRule="atLeast"/>
              <w:rPr>
                <w:rFonts w:ascii="仿宋_GB2312" w:eastAsia="仿宋_GB2312" w:hAnsiTheme="minorEastAsia"/>
                <w:sz w:val="32"/>
                <w:szCs w:val="32"/>
              </w:rPr>
            </w:pPr>
          </w:p>
        </w:tc>
        <w:tc>
          <w:tcPr>
            <w:tcW w:w="1037" w:type="dxa"/>
            <w:shd w:val="clear" w:color="auto" w:fill="auto"/>
            <w:vAlign w:val="center"/>
          </w:tcPr>
          <w:p w14:paraId="48842179" w14:textId="77777777" w:rsidR="008664C8" w:rsidRDefault="008664C8">
            <w:pPr>
              <w:spacing w:line="240" w:lineRule="atLeast"/>
              <w:rPr>
                <w:rFonts w:ascii="仿宋_GB2312" w:eastAsia="仿宋_GB2312" w:hAnsiTheme="minorEastAsia"/>
                <w:sz w:val="32"/>
                <w:szCs w:val="32"/>
              </w:rPr>
            </w:pPr>
          </w:p>
        </w:tc>
        <w:tc>
          <w:tcPr>
            <w:tcW w:w="826" w:type="dxa"/>
            <w:shd w:val="clear" w:color="auto" w:fill="auto"/>
            <w:vAlign w:val="center"/>
          </w:tcPr>
          <w:p w14:paraId="1004ED8F" w14:textId="77777777" w:rsidR="008664C8" w:rsidRDefault="008664C8">
            <w:pPr>
              <w:spacing w:line="240" w:lineRule="atLeast"/>
              <w:rPr>
                <w:rFonts w:ascii="仿宋_GB2312" w:eastAsia="仿宋_GB2312" w:hAnsiTheme="minorEastAsia"/>
                <w:sz w:val="32"/>
                <w:szCs w:val="32"/>
              </w:rPr>
            </w:pPr>
          </w:p>
        </w:tc>
        <w:tc>
          <w:tcPr>
            <w:tcW w:w="825" w:type="dxa"/>
            <w:shd w:val="clear" w:color="auto" w:fill="auto"/>
            <w:vAlign w:val="center"/>
          </w:tcPr>
          <w:p w14:paraId="281A4F2F" w14:textId="77777777" w:rsidR="008664C8" w:rsidRDefault="008664C8">
            <w:pPr>
              <w:spacing w:line="240" w:lineRule="atLeast"/>
              <w:rPr>
                <w:rFonts w:ascii="仿宋_GB2312" w:eastAsia="仿宋_GB2312" w:hAnsiTheme="minorEastAsia"/>
                <w:sz w:val="32"/>
                <w:szCs w:val="32"/>
              </w:rPr>
            </w:pPr>
          </w:p>
        </w:tc>
        <w:tc>
          <w:tcPr>
            <w:tcW w:w="825" w:type="dxa"/>
            <w:shd w:val="clear" w:color="auto" w:fill="auto"/>
            <w:vAlign w:val="center"/>
          </w:tcPr>
          <w:p w14:paraId="145C7573" w14:textId="77777777" w:rsidR="008664C8" w:rsidRDefault="008664C8">
            <w:pPr>
              <w:spacing w:line="240" w:lineRule="atLeast"/>
              <w:rPr>
                <w:rFonts w:ascii="仿宋_GB2312" w:eastAsia="仿宋_GB2312" w:hAnsiTheme="minorEastAsia"/>
                <w:sz w:val="32"/>
                <w:szCs w:val="32"/>
              </w:rPr>
            </w:pPr>
          </w:p>
        </w:tc>
        <w:tc>
          <w:tcPr>
            <w:tcW w:w="881" w:type="dxa"/>
            <w:shd w:val="clear" w:color="auto" w:fill="auto"/>
            <w:vAlign w:val="center"/>
          </w:tcPr>
          <w:p w14:paraId="3A12792C" w14:textId="77777777" w:rsidR="008664C8" w:rsidRDefault="008664C8">
            <w:pPr>
              <w:spacing w:line="240" w:lineRule="atLeast"/>
              <w:rPr>
                <w:rFonts w:ascii="仿宋_GB2312" w:eastAsia="仿宋_GB2312" w:hAnsiTheme="minorEastAsia"/>
                <w:sz w:val="32"/>
                <w:szCs w:val="32"/>
              </w:rPr>
            </w:pPr>
          </w:p>
        </w:tc>
        <w:tc>
          <w:tcPr>
            <w:tcW w:w="851" w:type="dxa"/>
            <w:shd w:val="clear" w:color="auto" w:fill="auto"/>
            <w:vAlign w:val="center"/>
          </w:tcPr>
          <w:p w14:paraId="71BF4FE5" w14:textId="77777777" w:rsidR="008664C8" w:rsidRDefault="008664C8">
            <w:pPr>
              <w:spacing w:line="240" w:lineRule="atLeast"/>
              <w:rPr>
                <w:rFonts w:ascii="仿宋_GB2312" w:eastAsia="仿宋_GB2312" w:hAnsiTheme="minorEastAsia"/>
                <w:sz w:val="32"/>
                <w:szCs w:val="32"/>
              </w:rPr>
            </w:pPr>
          </w:p>
        </w:tc>
        <w:tc>
          <w:tcPr>
            <w:tcW w:w="1246" w:type="dxa"/>
            <w:shd w:val="clear" w:color="auto" w:fill="auto"/>
            <w:vAlign w:val="center"/>
          </w:tcPr>
          <w:p w14:paraId="5368E5E6" w14:textId="77777777" w:rsidR="008664C8" w:rsidRDefault="008664C8">
            <w:pPr>
              <w:spacing w:line="240" w:lineRule="atLeast"/>
              <w:rPr>
                <w:rFonts w:ascii="仿宋_GB2312" w:eastAsia="仿宋_GB2312" w:hAnsiTheme="minorEastAsia"/>
                <w:sz w:val="32"/>
                <w:szCs w:val="32"/>
              </w:rPr>
            </w:pPr>
          </w:p>
        </w:tc>
        <w:tc>
          <w:tcPr>
            <w:tcW w:w="1686" w:type="dxa"/>
            <w:shd w:val="clear" w:color="auto" w:fill="auto"/>
            <w:vAlign w:val="center"/>
          </w:tcPr>
          <w:p w14:paraId="7A487CFF" w14:textId="77777777" w:rsidR="008664C8" w:rsidRDefault="008664C8">
            <w:pPr>
              <w:spacing w:line="240" w:lineRule="atLeast"/>
              <w:rPr>
                <w:rFonts w:ascii="仿宋_GB2312" w:eastAsia="仿宋_GB2312" w:hAnsiTheme="minorEastAsia"/>
                <w:sz w:val="32"/>
                <w:szCs w:val="32"/>
              </w:rPr>
            </w:pPr>
          </w:p>
        </w:tc>
      </w:tr>
      <w:tr w:rsidR="008664C8" w14:paraId="171D950F" w14:textId="77777777">
        <w:trPr>
          <w:trHeight w:val="567"/>
          <w:jc w:val="center"/>
        </w:trPr>
        <w:tc>
          <w:tcPr>
            <w:tcW w:w="704" w:type="dxa"/>
            <w:shd w:val="clear" w:color="auto" w:fill="auto"/>
            <w:vAlign w:val="center"/>
          </w:tcPr>
          <w:p w14:paraId="1F94B733" w14:textId="77777777" w:rsidR="008664C8" w:rsidRDefault="008664C8">
            <w:pPr>
              <w:spacing w:line="240" w:lineRule="atLeast"/>
              <w:rPr>
                <w:rFonts w:asciiTheme="minorEastAsia" w:hAnsiTheme="minorEastAsia"/>
              </w:rPr>
            </w:pPr>
          </w:p>
        </w:tc>
        <w:tc>
          <w:tcPr>
            <w:tcW w:w="1037" w:type="dxa"/>
            <w:shd w:val="clear" w:color="auto" w:fill="auto"/>
            <w:vAlign w:val="center"/>
          </w:tcPr>
          <w:p w14:paraId="2744E0B7" w14:textId="77777777" w:rsidR="008664C8" w:rsidRDefault="008664C8">
            <w:pPr>
              <w:spacing w:line="240" w:lineRule="atLeast"/>
              <w:rPr>
                <w:rFonts w:asciiTheme="minorEastAsia" w:hAnsiTheme="minorEastAsia"/>
              </w:rPr>
            </w:pPr>
          </w:p>
        </w:tc>
        <w:tc>
          <w:tcPr>
            <w:tcW w:w="826" w:type="dxa"/>
            <w:shd w:val="clear" w:color="auto" w:fill="auto"/>
            <w:vAlign w:val="center"/>
          </w:tcPr>
          <w:p w14:paraId="186DA75F" w14:textId="77777777" w:rsidR="008664C8" w:rsidRDefault="008664C8">
            <w:pPr>
              <w:spacing w:line="240" w:lineRule="atLeast"/>
              <w:rPr>
                <w:rFonts w:asciiTheme="minorEastAsia" w:hAnsiTheme="minorEastAsia"/>
              </w:rPr>
            </w:pPr>
          </w:p>
        </w:tc>
        <w:tc>
          <w:tcPr>
            <w:tcW w:w="825" w:type="dxa"/>
            <w:shd w:val="clear" w:color="auto" w:fill="auto"/>
            <w:vAlign w:val="center"/>
          </w:tcPr>
          <w:p w14:paraId="41BAA7A7" w14:textId="77777777" w:rsidR="008664C8" w:rsidRDefault="008664C8">
            <w:pPr>
              <w:spacing w:line="240" w:lineRule="atLeast"/>
              <w:rPr>
                <w:rFonts w:asciiTheme="minorEastAsia" w:hAnsiTheme="minorEastAsia"/>
              </w:rPr>
            </w:pPr>
          </w:p>
        </w:tc>
        <w:tc>
          <w:tcPr>
            <w:tcW w:w="825" w:type="dxa"/>
            <w:shd w:val="clear" w:color="auto" w:fill="auto"/>
            <w:vAlign w:val="center"/>
          </w:tcPr>
          <w:p w14:paraId="30BE77BA" w14:textId="77777777" w:rsidR="008664C8" w:rsidRDefault="008664C8">
            <w:pPr>
              <w:spacing w:line="240" w:lineRule="atLeast"/>
              <w:rPr>
                <w:rFonts w:asciiTheme="minorEastAsia" w:hAnsiTheme="minorEastAsia"/>
              </w:rPr>
            </w:pPr>
          </w:p>
        </w:tc>
        <w:tc>
          <w:tcPr>
            <w:tcW w:w="881" w:type="dxa"/>
            <w:shd w:val="clear" w:color="auto" w:fill="auto"/>
            <w:vAlign w:val="center"/>
          </w:tcPr>
          <w:p w14:paraId="1603EE0B" w14:textId="77777777" w:rsidR="008664C8" w:rsidRDefault="008664C8">
            <w:pPr>
              <w:spacing w:line="240" w:lineRule="atLeast"/>
              <w:rPr>
                <w:rFonts w:asciiTheme="minorEastAsia" w:hAnsiTheme="minorEastAsia"/>
              </w:rPr>
            </w:pPr>
          </w:p>
        </w:tc>
        <w:tc>
          <w:tcPr>
            <w:tcW w:w="851" w:type="dxa"/>
            <w:shd w:val="clear" w:color="auto" w:fill="auto"/>
            <w:vAlign w:val="center"/>
          </w:tcPr>
          <w:p w14:paraId="2FCFDCCF" w14:textId="77777777" w:rsidR="008664C8" w:rsidRDefault="008664C8">
            <w:pPr>
              <w:spacing w:line="240" w:lineRule="atLeast"/>
              <w:rPr>
                <w:rFonts w:asciiTheme="minorEastAsia" w:hAnsiTheme="minorEastAsia"/>
              </w:rPr>
            </w:pPr>
          </w:p>
        </w:tc>
        <w:tc>
          <w:tcPr>
            <w:tcW w:w="1246" w:type="dxa"/>
            <w:shd w:val="clear" w:color="auto" w:fill="auto"/>
            <w:vAlign w:val="center"/>
          </w:tcPr>
          <w:p w14:paraId="5456CF9C" w14:textId="77777777" w:rsidR="008664C8" w:rsidRDefault="008664C8">
            <w:pPr>
              <w:spacing w:line="240" w:lineRule="atLeast"/>
              <w:rPr>
                <w:rFonts w:asciiTheme="minorEastAsia" w:hAnsiTheme="minorEastAsia"/>
              </w:rPr>
            </w:pPr>
          </w:p>
        </w:tc>
        <w:tc>
          <w:tcPr>
            <w:tcW w:w="1686" w:type="dxa"/>
            <w:shd w:val="clear" w:color="auto" w:fill="auto"/>
            <w:vAlign w:val="center"/>
          </w:tcPr>
          <w:p w14:paraId="2167686B" w14:textId="77777777" w:rsidR="008664C8" w:rsidRDefault="008664C8">
            <w:pPr>
              <w:spacing w:line="240" w:lineRule="atLeast"/>
              <w:rPr>
                <w:rFonts w:asciiTheme="minorEastAsia" w:hAnsiTheme="minorEastAsia"/>
              </w:rPr>
            </w:pPr>
          </w:p>
        </w:tc>
      </w:tr>
      <w:tr w:rsidR="008664C8" w14:paraId="46BE1C86" w14:textId="77777777">
        <w:trPr>
          <w:trHeight w:val="567"/>
          <w:jc w:val="center"/>
        </w:trPr>
        <w:tc>
          <w:tcPr>
            <w:tcW w:w="704" w:type="dxa"/>
            <w:shd w:val="clear" w:color="auto" w:fill="auto"/>
            <w:vAlign w:val="center"/>
          </w:tcPr>
          <w:p w14:paraId="64EC1F2A" w14:textId="77777777" w:rsidR="008664C8" w:rsidRDefault="008664C8">
            <w:pPr>
              <w:spacing w:line="240" w:lineRule="atLeast"/>
              <w:rPr>
                <w:rFonts w:asciiTheme="minorEastAsia" w:hAnsiTheme="minorEastAsia"/>
              </w:rPr>
            </w:pPr>
          </w:p>
        </w:tc>
        <w:tc>
          <w:tcPr>
            <w:tcW w:w="1037" w:type="dxa"/>
            <w:shd w:val="clear" w:color="auto" w:fill="auto"/>
            <w:vAlign w:val="center"/>
          </w:tcPr>
          <w:p w14:paraId="5174695F" w14:textId="77777777" w:rsidR="008664C8" w:rsidRDefault="008664C8">
            <w:pPr>
              <w:spacing w:line="240" w:lineRule="atLeast"/>
              <w:rPr>
                <w:rFonts w:asciiTheme="minorEastAsia" w:hAnsiTheme="minorEastAsia"/>
              </w:rPr>
            </w:pPr>
          </w:p>
        </w:tc>
        <w:tc>
          <w:tcPr>
            <w:tcW w:w="826" w:type="dxa"/>
            <w:shd w:val="clear" w:color="auto" w:fill="auto"/>
            <w:vAlign w:val="center"/>
          </w:tcPr>
          <w:p w14:paraId="79FB368D" w14:textId="77777777" w:rsidR="008664C8" w:rsidRDefault="008664C8">
            <w:pPr>
              <w:spacing w:line="240" w:lineRule="atLeast"/>
              <w:rPr>
                <w:rFonts w:asciiTheme="minorEastAsia" w:hAnsiTheme="minorEastAsia"/>
              </w:rPr>
            </w:pPr>
          </w:p>
        </w:tc>
        <w:tc>
          <w:tcPr>
            <w:tcW w:w="825" w:type="dxa"/>
            <w:shd w:val="clear" w:color="auto" w:fill="auto"/>
            <w:vAlign w:val="center"/>
          </w:tcPr>
          <w:p w14:paraId="3568C5A5" w14:textId="77777777" w:rsidR="008664C8" w:rsidRDefault="008664C8">
            <w:pPr>
              <w:spacing w:line="240" w:lineRule="atLeast"/>
              <w:rPr>
                <w:rFonts w:asciiTheme="minorEastAsia" w:hAnsiTheme="minorEastAsia"/>
              </w:rPr>
            </w:pPr>
          </w:p>
        </w:tc>
        <w:tc>
          <w:tcPr>
            <w:tcW w:w="825" w:type="dxa"/>
            <w:shd w:val="clear" w:color="auto" w:fill="auto"/>
            <w:vAlign w:val="center"/>
          </w:tcPr>
          <w:p w14:paraId="0F731FB0" w14:textId="77777777" w:rsidR="008664C8" w:rsidRDefault="008664C8">
            <w:pPr>
              <w:spacing w:line="240" w:lineRule="atLeast"/>
              <w:rPr>
                <w:rFonts w:asciiTheme="minorEastAsia" w:hAnsiTheme="minorEastAsia"/>
              </w:rPr>
            </w:pPr>
          </w:p>
        </w:tc>
        <w:tc>
          <w:tcPr>
            <w:tcW w:w="881" w:type="dxa"/>
            <w:shd w:val="clear" w:color="auto" w:fill="auto"/>
            <w:vAlign w:val="center"/>
          </w:tcPr>
          <w:p w14:paraId="4E93671F" w14:textId="77777777" w:rsidR="008664C8" w:rsidRDefault="008664C8">
            <w:pPr>
              <w:spacing w:line="240" w:lineRule="atLeast"/>
              <w:rPr>
                <w:rFonts w:asciiTheme="minorEastAsia" w:hAnsiTheme="minorEastAsia"/>
              </w:rPr>
            </w:pPr>
          </w:p>
        </w:tc>
        <w:tc>
          <w:tcPr>
            <w:tcW w:w="851" w:type="dxa"/>
            <w:shd w:val="clear" w:color="auto" w:fill="auto"/>
            <w:vAlign w:val="center"/>
          </w:tcPr>
          <w:p w14:paraId="07E7F558" w14:textId="77777777" w:rsidR="008664C8" w:rsidRDefault="008664C8">
            <w:pPr>
              <w:spacing w:line="240" w:lineRule="atLeast"/>
              <w:rPr>
                <w:rFonts w:asciiTheme="minorEastAsia" w:hAnsiTheme="minorEastAsia"/>
              </w:rPr>
            </w:pPr>
          </w:p>
        </w:tc>
        <w:tc>
          <w:tcPr>
            <w:tcW w:w="1246" w:type="dxa"/>
            <w:shd w:val="clear" w:color="auto" w:fill="auto"/>
            <w:vAlign w:val="center"/>
          </w:tcPr>
          <w:p w14:paraId="68BBE5B7" w14:textId="77777777" w:rsidR="008664C8" w:rsidRDefault="008664C8">
            <w:pPr>
              <w:spacing w:line="240" w:lineRule="atLeast"/>
              <w:rPr>
                <w:rFonts w:asciiTheme="minorEastAsia" w:hAnsiTheme="minorEastAsia"/>
              </w:rPr>
            </w:pPr>
          </w:p>
        </w:tc>
        <w:tc>
          <w:tcPr>
            <w:tcW w:w="1686" w:type="dxa"/>
            <w:shd w:val="clear" w:color="auto" w:fill="auto"/>
            <w:vAlign w:val="center"/>
          </w:tcPr>
          <w:p w14:paraId="0B6898E4" w14:textId="77777777" w:rsidR="008664C8" w:rsidRDefault="008664C8">
            <w:pPr>
              <w:spacing w:line="240" w:lineRule="atLeast"/>
              <w:rPr>
                <w:rFonts w:asciiTheme="minorEastAsia" w:hAnsiTheme="minorEastAsia"/>
              </w:rPr>
            </w:pPr>
          </w:p>
        </w:tc>
      </w:tr>
      <w:tr w:rsidR="008664C8" w14:paraId="05BC5658" w14:textId="77777777">
        <w:trPr>
          <w:trHeight w:val="567"/>
          <w:jc w:val="center"/>
        </w:trPr>
        <w:tc>
          <w:tcPr>
            <w:tcW w:w="704" w:type="dxa"/>
            <w:shd w:val="clear" w:color="auto" w:fill="auto"/>
            <w:vAlign w:val="center"/>
          </w:tcPr>
          <w:p w14:paraId="06591547" w14:textId="77777777" w:rsidR="008664C8" w:rsidRDefault="008664C8">
            <w:pPr>
              <w:spacing w:line="240" w:lineRule="atLeast"/>
              <w:rPr>
                <w:rFonts w:asciiTheme="minorEastAsia" w:hAnsiTheme="minorEastAsia"/>
              </w:rPr>
            </w:pPr>
          </w:p>
        </w:tc>
        <w:tc>
          <w:tcPr>
            <w:tcW w:w="1037" w:type="dxa"/>
            <w:shd w:val="clear" w:color="auto" w:fill="auto"/>
            <w:vAlign w:val="center"/>
          </w:tcPr>
          <w:p w14:paraId="2291FB0B" w14:textId="77777777" w:rsidR="008664C8" w:rsidRDefault="008664C8">
            <w:pPr>
              <w:spacing w:line="240" w:lineRule="atLeast"/>
              <w:rPr>
                <w:rFonts w:asciiTheme="minorEastAsia" w:hAnsiTheme="minorEastAsia"/>
              </w:rPr>
            </w:pPr>
          </w:p>
        </w:tc>
        <w:tc>
          <w:tcPr>
            <w:tcW w:w="826" w:type="dxa"/>
            <w:shd w:val="clear" w:color="auto" w:fill="auto"/>
            <w:vAlign w:val="center"/>
          </w:tcPr>
          <w:p w14:paraId="55589BF4" w14:textId="77777777" w:rsidR="008664C8" w:rsidRDefault="008664C8">
            <w:pPr>
              <w:spacing w:line="240" w:lineRule="atLeast"/>
              <w:rPr>
                <w:rFonts w:asciiTheme="minorEastAsia" w:hAnsiTheme="minorEastAsia"/>
              </w:rPr>
            </w:pPr>
          </w:p>
        </w:tc>
        <w:tc>
          <w:tcPr>
            <w:tcW w:w="825" w:type="dxa"/>
            <w:shd w:val="clear" w:color="auto" w:fill="auto"/>
            <w:vAlign w:val="center"/>
          </w:tcPr>
          <w:p w14:paraId="4363BA01" w14:textId="77777777" w:rsidR="008664C8" w:rsidRDefault="008664C8">
            <w:pPr>
              <w:spacing w:line="240" w:lineRule="atLeast"/>
              <w:rPr>
                <w:rFonts w:asciiTheme="minorEastAsia" w:hAnsiTheme="minorEastAsia"/>
              </w:rPr>
            </w:pPr>
          </w:p>
        </w:tc>
        <w:tc>
          <w:tcPr>
            <w:tcW w:w="825" w:type="dxa"/>
            <w:shd w:val="clear" w:color="auto" w:fill="auto"/>
            <w:vAlign w:val="center"/>
          </w:tcPr>
          <w:p w14:paraId="63E39473" w14:textId="77777777" w:rsidR="008664C8" w:rsidRDefault="008664C8">
            <w:pPr>
              <w:spacing w:line="240" w:lineRule="atLeast"/>
              <w:rPr>
                <w:rFonts w:asciiTheme="minorEastAsia" w:hAnsiTheme="minorEastAsia"/>
              </w:rPr>
            </w:pPr>
          </w:p>
        </w:tc>
        <w:tc>
          <w:tcPr>
            <w:tcW w:w="881" w:type="dxa"/>
            <w:shd w:val="clear" w:color="auto" w:fill="auto"/>
            <w:vAlign w:val="center"/>
          </w:tcPr>
          <w:p w14:paraId="2CC2E2AF" w14:textId="77777777" w:rsidR="008664C8" w:rsidRDefault="008664C8">
            <w:pPr>
              <w:spacing w:line="240" w:lineRule="atLeast"/>
              <w:rPr>
                <w:rFonts w:asciiTheme="minorEastAsia" w:hAnsiTheme="minorEastAsia"/>
              </w:rPr>
            </w:pPr>
          </w:p>
        </w:tc>
        <w:tc>
          <w:tcPr>
            <w:tcW w:w="851" w:type="dxa"/>
            <w:shd w:val="clear" w:color="auto" w:fill="auto"/>
            <w:vAlign w:val="center"/>
          </w:tcPr>
          <w:p w14:paraId="4B7F246C" w14:textId="77777777" w:rsidR="008664C8" w:rsidRDefault="008664C8">
            <w:pPr>
              <w:spacing w:line="240" w:lineRule="atLeast"/>
              <w:rPr>
                <w:rFonts w:asciiTheme="minorEastAsia" w:hAnsiTheme="minorEastAsia"/>
              </w:rPr>
            </w:pPr>
          </w:p>
        </w:tc>
        <w:tc>
          <w:tcPr>
            <w:tcW w:w="1246" w:type="dxa"/>
            <w:shd w:val="clear" w:color="auto" w:fill="auto"/>
            <w:vAlign w:val="center"/>
          </w:tcPr>
          <w:p w14:paraId="67A51CB2" w14:textId="77777777" w:rsidR="008664C8" w:rsidRDefault="008664C8">
            <w:pPr>
              <w:spacing w:line="240" w:lineRule="atLeast"/>
              <w:rPr>
                <w:rFonts w:asciiTheme="minorEastAsia" w:hAnsiTheme="minorEastAsia"/>
              </w:rPr>
            </w:pPr>
          </w:p>
        </w:tc>
        <w:tc>
          <w:tcPr>
            <w:tcW w:w="1686" w:type="dxa"/>
            <w:shd w:val="clear" w:color="auto" w:fill="auto"/>
            <w:vAlign w:val="center"/>
          </w:tcPr>
          <w:p w14:paraId="444AD439" w14:textId="77777777" w:rsidR="008664C8" w:rsidRDefault="008664C8">
            <w:pPr>
              <w:spacing w:line="240" w:lineRule="atLeast"/>
              <w:rPr>
                <w:rFonts w:asciiTheme="minorEastAsia" w:hAnsiTheme="minorEastAsia"/>
              </w:rPr>
            </w:pPr>
          </w:p>
        </w:tc>
      </w:tr>
      <w:tr w:rsidR="008664C8" w14:paraId="7DF063DC" w14:textId="77777777">
        <w:trPr>
          <w:trHeight w:val="567"/>
          <w:jc w:val="center"/>
        </w:trPr>
        <w:tc>
          <w:tcPr>
            <w:tcW w:w="704" w:type="dxa"/>
            <w:shd w:val="clear" w:color="auto" w:fill="auto"/>
            <w:vAlign w:val="center"/>
          </w:tcPr>
          <w:p w14:paraId="254913F6" w14:textId="77777777" w:rsidR="008664C8" w:rsidRDefault="008664C8">
            <w:pPr>
              <w:spacing w:line="240" w:lineRule="atLeast"/>
              <w:rPr>
                <w:rFonts w:asciiTheme="minorEastAsia" w:hAnsiTheme="minorEastAsia"/>
              </w:rPr>
            </w:pPr>
          </w:p>
        </w:tc>
        <w:tc>
          <w:tcPr>
            <w:tcW w:w="1037" w:type="dxa"/>
            <w:shd w:val="clear" w:color="auto" w:fill="auto"/>
            <w:vAlign w:val="center"/>
          </w:tcPr>
          <w:p w14:paraId="7F8F7B5C" w14:textId="77777777" w:rsidR="008664C8" w:rsidRDefault="008664C8">
            <w:pPr>
              <w:spacing w:line="240" w:lineRule="atLeast"/>
              <w:rPr>
                <w:rFonts w:asciiTheme="minorEastAsia" w:hAnsiTheme="minorEastAsia"/>
              </w:rPr>
            </w:pPr>
          </w:p>
        </w:tc>
        <w:tc>
          <w:tcPr>
            <w:tcW w:w="826" w:type="dxa"/>
            <w:shd w:val="clear" w:color="auto" w:fill="auto"/>
            <w:vAlign w:val="center"/>
          </w:tcPr>
          <w:p w14:paraId="3E7C8510" w14:textId="77777777" w:rsidR="008664C8" w:rsidRDefault="008664C8">
            <w:pPr>
              <w:spacing w:line="240" w:lineRule="atLeast"/>
              <w:rPr>
                <w:rFonts w:asciiTheme="minorEastAsia" w:hAnsiTheme="minorEastAsia"/>
              </w:rPr>
            </w:pPr>
          </w:p>
        </w:tc>
        <w:tc>
          <w:tcPr>
            <w:tcW w:w="825" w:type="dxa"/>
            <w:shd w:val="clear" w:color="auto" w:fill="auto"/>
            <w:vAlign w:val="center"/>
          </w:tcPr>
          <w:p w14:paraId="4A098E67" w14:textId="77777777" w:rsidR="008664C8" w:rsidRDefault="008664C8">
            <w:pPr>
              <w:spacing w:line="240" w:lineRule="atLeast"/>
              <w:rPr>
                <w:rFonts w:asciiTheme="minorEastAsia" w:hAnsiTheme="minorEastAsia"/>
              </w:rPr>
            </w:pPr>
          </w:p>
        </w:tc>
        <w:tc>
          <w:tcPr>
            <w:tcW w:w="825" w:type="dxa"/>
            <w:shd w:val="clear" w:color="auto" w:fill="auto"/>
            <w:vAlign w:val="center"/>
          </w:tcPr>
          <w:p w14:paraId="6BA8EC38" w14:textId="77777777" w:rsidR="008664C8" w:rsidRDefault="008664C8">
            <w:pPr>
              <w:spacing w:line="240" w:lineRule="atLeast"/>
              <w:rPr>
                <w:rFonts w:asciiTheme="minorEastAsia" w:hAnsiTheme="minorEastAsia"/>
              </w:rPr>
            </w:pPr>
          </w:p>
        </w:tc>
        <w:tc>
          <w:tcPr>
            <w:tcW w:w="881" w:type="dxa"/>
            <w:shd w:val="clear" w:color="auto" w:fill="auto"/>
            <w:vAlign w:val="center"/>
          </w:tcPr>
          <w:p w14:paraId="4A7B0246" w14:textId="77777777" w:rsidR="008664C8" w:rsidRDefault="008664C8">
            <w:pPr>
              <w:spacing w:line="240" w:lineRule="atLeast"/>
              <w:rPr>
                <w:rFonts w:asciiTheme="minorEastAsia" w:hAnsiTheme="minorEastAsia"/>
              </w:rPr>
            </w:pPr>
          </w:p>
        </w:tc>
        <w:tc>
          <w:tcPr>
            <w:tcW w:w="851" w:type="dxa"/>
            <w:shd w:val="clear" w:color="auto" w:fill="auto"/>
            <w:vAlign w:val="center"/>
          </w:tcPr>
          <w:p w14:paraId="6C1320DA" w14:textId="77777777" w:rsidR="008664C8" w:rsidRDefault="008664C8">
            <w:pPr>
              <w:spacing w:line="240" w:lineRule="atLeast"/>
              <w:rPr>
                <w:rFonts w:asciiTheme="minorEastAsia" w:hAnsiTheme="minorEastAsia"/>
              </w:rPr>
            </w:pPr>
          </w:p>
        </w:tc>
        <w:tc>
          <w:tcPr>
            <w:tcW w:w="1246" w:type="dxa"/>
            <w:shd w:val="clear" w:color="auto" w:fill="auto"/>
            <w:vAlign w:val="center"/>
          </w:tcPr>
          <w:p w14:paraId="34E03AD7" w14:textId="77777777" w:rsidR="008664C8" w:rsidRDefault="008664C8">
            <w:pPr>
              <w:spacing w:line="240" w:lineRule="atLeast"/>
              <w:rPr>
                <w:rFonts w:asciiTheme="minorEastAsia" w:hAnsiTheme="minorEastAsia"/>
              </w:rPr>
            </w:pPr>
          </w:p>
        </w:tc>
        <w:tc>
          <w:tcPr>
            <w:tcW w:w="1686" w:type="dxa"/>
            <w:shd w:val="clear" w:color="auto" w:fill="auto"/>
            <w:vAlign w:val="center"/>
          </w:tcPr>
          <w:p w14:paraId="193E1676" w14:textId="77777777" w:rsidR="008664C8" w:rsidRDefault="008664C8">
            <w:pPr>
              <w:spacing w:line="240" w:lineRule="atLeast"/>
              <w:rPr>
                <w:rFonts w:asciiTheme="minorEastAsia" w:hAnsiTheme="minorEastAsia"/>
              </w:rPr>
            </w:pPr>
          </w:p>
        </w:tc>
      </w:tr>
      <w:tr w:rsidR="008664C8" w14:paraId="16B89405" w14:textId="77777777">
        <w:trPr>
          <w:trHeight w:val="567"/>
          <w:jc w:val="center"/>
        </w:trPr>
        <w:tc>
          <w:tcPr>
            <w:tcW w:w="704" w:type="dxa"/>
            <w:shd w:val="clear" w:color="auto" w:fill="auto"/>
            <w:vAlign w:val="center"/>
          </w:tcPr>
          <w:p w14:paraId="0A33FB91" w14:textId="77777777" w:rsidR="008664C8" w:rsidRDefault="008664C8">
            <w:pPr>
              <w:spacing w:line="240" w:lineRule="atLeast"/>
              <w:rPr>
                <w:rFonts w:asciiTheme="minorEastAsia" w:hAnsiTheme="minorEastAsia"/>
              </w:rPr>
            </w:pPr>
          </w:p>
        </w:tc>
        <w:tc>
          <w:tcPr>
            <w:tcW w:w="1037" w:type="dxa"/>
            <w:shd w:val="clear" w:color="auto" w:fill="auto"/>
            <w:vAlign w:val="center"/>
          </w:tcPr>
          <w:p w14:paraId="07469AE8" w14:textId="77777777" w:rsidR="008664C8" w:rsidRDefault="008664C8">
            <w:pPr>
              <w:spacing w:line="240" w:lineRule="atLeast"/>
              <w:rPr>
                <w:rFonts w:asciiTheme="minorEastAsia" w:hAnsiTheme="minorEastAsia"/>
              </w:rPr>
            </w:pPr>
          </w:p>
        </w:tc>
        <w:tc>
          <w:tcPr>
            <w:tcW w:w="826" w:type="dxa"/>
            <w:shd w:val="clear" w:color="auto" w:fill="auto"/>
            <w:vAlign w:val="center"/>
          </w:tcPr>
          <w:p w14:paraId="3AB176B8" w14:textId="77777777" w:rsidR="008664C8" w:rsidRDefault="008664C8">
            <w:pPr>
              <w:spacing w:line="240" w:lineRule="atLeast"/>
              <w:rPr>
                <w:rFonts w:asciiTheme="minorEastAsia" w:hAnsiTheme="minorEastAsia"/>
              </w:rPr>
            </w:pPr>
          </w:p>
        </w:tc>
        <w:tc>
          <w:tcPr>
            <w:tcW w:w="825" w:type="dxa"/>
            <w:shd w:val="clear" w:color="auto" w:fill="auto"/>
            <w:vAlign w:val="center"/>
          </w:tcPr>
          <w:p w14:paraId="452452C6" w14:textId="77777777" w:rsidR="008664C8" w:rsidRDefault="008664C8">
            <w:pPr>
              <w:spacing w:line="240" w:lineRule="atLeast"/>
              <w:rPr>
                <w:rFonts w:asciiTheme="minorEastAsia" w:hAnsiTheme="minorEastAsia"/>
              </w:rPr>
            </w:pPr>
          </w:p>
        </w:tc>
        <w:tc>
          <w:tcPr>
            <w:tcW w:w="825" w:type="dxa"/>
            <w:shd w:val="clear" w:color="auto" w:fill="auto"/>
            <w:vAlign w:val="center"/>
          </w:tcPr>
          <w:p w14:paraId="1D885F48" w14:textId="77777777" w:rsidR="008664C8" w:rsidRDefault="008664C8">
            <w:pPr>
              <w:spacing w:line="240" w:lineRule="atLeast"/>
              <w:rPr>
                <w:rFonts w:asciiTheme="minorEastAsia" w:hAnsiTheme="minorEastAsia"/>
              </w:rPr>
            </w:pPr>
          </w:p>
        </w:tc>
        <w:tc>
          <w:tcPr>
            <w:tcW w:w="881" w:type="dxa"/>
            <w:shd w:val="clear" w:color="auto" w:fill="auto"/>
            <w:vAlign w:val="center"/>
          </w:tcPr>
          <w:p w14:paraId="13BC0F79" w14:textId="77777777" w:rsidR="008664C8" w:rsidRDefault="008664C8">
            <w:pPr>
              <w:spacing w:line="240" w:lineRule="atLeast"/>
              <w:rPr>
                <w:rFonts w:asciiTheme="minorEastAsia" w:hAnsiTheme="minorEastAsia"/>
              </w:rPr>
            </w:pPr>
          </w:p>
        </w:tc>
        <w:tc>
          <w:tcPr>
            <w:tcW w:w="851" w:type="dxa"/>
            <w:shd w:val="clear" w:color="auto" w:fill="auto"/>
            <w:vAlign w:val="center"/>
          </w:tcPr>
          <w:p w14:paraId="30AA3EEB" w14:textId="77777777" w:rsidR="008664C8" w:rsidRDefault="008664C8">
            <w:pPr>
              <w:spacing w:line="240" w:lineRule="atLeast"/>
              <w:rPr>
                <w:rFonts w:asciiTheme="minorEastAsia" w:hAnsiTheme="minorEastAsia"/>
              </w:rPr>
            </w:pPr>
          </w:p>
        </w:tc>
        <w:tc>
          <w:tcPr>
            <w:tcW w:w="1246" w:type="dxa"/>
            <w:shd w:val="clear" w:color="auto" w:fill="auto"/>
            <w:vAlign w:val="center"/>
          </w:tcPr>
          <w:p w14:paraId="0E3C8C6C" w14:textId="77777777" w:rsidR="008664C8" w:rsidRDefault="008664C8">
            <w:pPr>
              <w:spacing w:line="240" w:lineRule="atLeast"/>
              <w:rPr>
                <w:rFonts w:asciiTheme="minorEastAsia" w:hAnsiTheme="minorEastAsia"/>
              </w:rPr>
            </w:pPr>
          </w:p>
        </w:tc>
        <w:tc>
          <w:tcPr>
            <w:tcW w:w="1686" w:type="dxa"/>
            <w:shd w:val="clear" w:color="auto" w:fill="auto"/>
            <w:vAlign w:val="center"/>
          </w:tcPr>
          <w:p w14:paraId="43E3D6E9" w14:textId="77777777" w:rsidR="008664C8" w:rsidRDefault="008664C8">
            <w:pPr>
              <w:spacing w:line="240" w:lineRule="atLeast"/>
              <w:rPr>
                <w:rFonts w:asciiTheme="minorEastAsia" w:hAnsiTheme="minorEastAsia"/>
              </w:rPr>
            </w:pPr>
          </w:p>
        </w:tc>
      </w:tr>
      <w:tr w:rsidR="008664C8" w14:paraId="3AE55F71" w14:textId="77777777">
        <w:trPr>
          <w:trHeight w:val="567"/>
          <w:jc w:val="center"/>
        </w:trPr>
        <w:tc>
          <w:tcPr>
            <w:tcW w:w="704" w:type="dxa"/>
            <w:shd w:val="clear" w:color="auto" w:fill="auto"/>
            <w:vAlign w:val="center"/>
          </w:tcPr>
          <w:p w14:paraId="42134275" w14:textId="77777777" w:rsidR="008664C8" w:rsidRDefault="008664C8">
            <w:pPr>
              <w:spacing w:line="240" w:lineRule="atLeast"/>
              <w:rPr>
                <w:rFonts w:asciiTheme="minorEastAsia" w:hAnsiTheme="minorEastAsia"/>
              </w:rPr>
            </w:pPr>
          </w:p>
        </w:tc>
        <w:tc>
          <w:tcPr>
            <w:tcW w:w="1037" w:type="dxa"/>
            <w:shd w:val="clear" w:color="auto" w:fill="auto"/>
            <w:vAlign w:val="center"/>
          </w:tcPr>
          <w:p w14:paraId="77E956A5" w14:textId="77777777" w:rsidR="008664C8" w:rsidRDefault="008664C8">
            <w:pPr>
              <w:spacing w:line="240" w:lineRule="atLeast"/>
              <w:rPr>
                <w:rFonts w:asciiTheme="minorEastAsia" w:hAnsiTheme="minorEastAsia"/>
              </w:rPr>
            </w:pPr>
          </w:p>
        </w:tc>
        <w:tc>
          <w:tcPr>
            <w:tcW w:w="826" w:type="dxa"/>
            <w:shd w:val="clear" w:color="auto" w:fill="auto"/>
            <w:vAlign w:val="center"/>
          </w:tcPr>
          <w:p w14:paraId="4DADF778" w14:textId="77777777" w:rsidR="008664C8" w:rsidRDefault="008664C8">
            <w:pPr>
              <w:spacing w:line="240" w:lineRule="atLeast"/>
              <w:rPr>
                <w:rFonts w:asciiTheme="minorEastAsia" w:hAnsiTheme="minorEastAsia"/>
              </w:rPr>
            </w:pPr>
          </w:p>
        </w:tc>
        <w:tc>
          <w:tcPr>
            <w:tcW w:w="825" w:type="dxa"/>
            <w:shd w:val="clear" w:color="auto" w:fill="auto"/>
            <w:vAlign w:val="center"/>
          </w:tcPr>
          <w:p w14:paraId="25FB966E" w14:textId="77777777" w:rsidR="008664C8" w:rsidRDefault="008664C8">
            <w:pPr>
              <w:spacing w:line="240" w:lineRule="atLeast"/>
              <w:rPr>
                <w:rFonts w:asciiTheme="minorEastAsia" w:hAnsiTheme="minorEastAsia"/>
              </w:rPr>
            </w:pPr>
          </w:p>
        </w:tc>
        <w:tc>
          <w:tcPr>
            <w:tcW w:w="825" w:type="dxa"/>
            <w:shd w:val="clear" w:color="auto" w:fill="auto"/>
            <w:vAlign w:val="center"/>
          </w:tcPr>
          <w:p w14:paraId="3FC6B9A6" w14:textId="77777777" w:rsidR="008664C8" w:rsidRDefault="008664C8">
            <w:pPr>
              <w:spacing w:line="240" w:lineRule="atLeast"/>
              <w:rPr>
                <w:rFonts w:asciiTheme="minorEastAsia" w:hAnsiTheme="minorEastAsia"/>
              </w:rPr>
            </w:pPr>
          </w:p>
        </w:tc>
        <w:tc>
          <w:tcPr>
            <w:tcW w:w="881" w:type="dxa"/>
            <w:shd w:val="clear" w:color="auto" w:fill="auto"/>
            <w:vAlign w:val="center"/>
          </w:tcPr>
          <w:p w14:paraId="45CCFE47" w14:textId="77777777" w:rsidR="008664C8" w:rsidRDefault="008664C8">
            <w:pPr>
              <w:spacing w:line="240" w:lineRule="atLeast"/>
              <w:rPr>
                <w:rFonts w:asciiTheme="minorEastAsia" w:hAnsiTheme="minorEastAsia"/>
              </w:rPr>
            </w:pPr>
          </w:p>
        </w:tc>
        <w:tc>
          <w:tcPr>
            <w:tcW w:w="851" w:type="dxa"/>
            <w:shd w:val="clear" w:color="auto" w:fill="auto"/>
            <w:vAlign w:val="center"/>
          </w:tcPr>
          <w:p w14:paraId="6443D5FD" w14:textId="77777777" w:rsidR="008664C8" w:rsidRDefault="008664C8">
            <w:pPr>
              <w:spacing w:line="240" w:lineRule="atLeast"/>
              <w:rPr>
                <w:rFonts w:asciiTheme="minorEastAsia" w:hAnsiTheme="minorEastAsia"/>
              </w:rPr>
            </w:pPr>
          </w:p>
        </w:tc>
        <w:tc>
          <w:tcPr>
            <w:tcW w:w="1246" w:type="dxa"/>
            <w:shd w:val="clear" w:color="auto" w:fill="auto"/>
            <w:vAlign w:val="center"/>
          </w:tcPr>
          <w:p w14:paraId="19752FD7" w14:textId="77777777" w:rsidR="008664C8" w:rsidRDefault="008664C8">
            <w:pPr>
              <w:spacing w:line="240" w:lineRule="atLeast"/>
              <w:rPr>
                <w:rFonts w:asciiTheme="minorEastAsia" w:hAnsiTheme="minorEastAsia"/>
              </w:rPr>
            </w:pPr>
          </w:p>
        </w:tc>
        <w:tc>
          <w:tcPr>
            <w:tcW w:w="1686" w:type="dxa"/>
            <w:shd w:val="clear" w:color="auto" w:fill="auto"/>
            <w:vAlign w:val="center"/>
          </w:tcPr>
          <w:p w14:paraId="3FB91848" w14:textId="77777777" w:rsidR="008664C8" w:rsidRDefault="008664C8">
            <w:pPr>
              <w:spacing w:line="240" w:lineRule="atLeast"/>
              <w:rPr>
                <w:rFonts w:asciiTheme="minorEastAsia" w:hAnsiTheme="minorEastAsia"/>
              </w:rPr>
            </w:pPr>
          </w:p>
        </w:tc>
      </w:tr>
      <w:tr w:rsidR="008664C8" w14:paraId="2EAB11B6" w14:textId="77777777">
        <w:trPr>
          <w:trHeight w:val="567"/>
          <w:jc w:val="center"/>
        </w:trPr>
        <w:tc>
          <w:tcPr>
            <w:tcW w:w="704" w:type="dxa"/>
            <w:shd w:val="clear" w:color="auto" w:fill="auto"/>
            <w:vAlign w:val="center"/>
          </w:tcPr>
          <w:p w14:paraId="0C8B515D" w14:textId="77777777" w:rsidR="008664C8" w:rsidRDefault="008664C8">
            <w:pPr>
              <w:spacing w:line="240" w:lineRule="atLeast"/>
              <w:rPr>
                <w:rFonts w:asciiTheme="minorEastAsia" w:hAnsiTheme="minorEastAsia"/>
              </w:rPr>
            </w:pPr>
          </w:p>
        </w:tc>
        <w:tc>
          <w:tcPr>
            <w:tcW w:w="1037" w:type="dxa"/>
            <w:shd w:val="clear" w:color="auto" w:fill="auto"/>
            <w:vAlign w:val="center"/>
          </w:tcPr>
          <w:p w14:paraId="57BD120F" w14:textId="77777777" w:rsidR="008664C8" w:rsidRDefault="008664C8">
            <w:pPr>
              <w:spacing w:line="240" w:lineRule="atLeast"/>
              <w:rPr>
                <w:rFonts w:asciiTheme="minorEastAsia" w:hAnsiTheme="minorEastAsia"/>
              </w:rPr>
            </w:pPr>
          </w:p>
        </w:tc>
        <w:tc>
          <w:tcPr>
            <w:tcW w:w="826" w:type="dxa"/>
            <w:shd w:val="clear" w:color="auto" w:fill="auto"/>
            <w:vAlign w:val="center"/>
          </w:tcPr>
          <w:p w14:paraId="0B6AA8E9" w14:textId="77777777" w:rsidR="008664C8" w:rsidRDefault="008664C8">
            <w:pPr>
              <w:spacing w:line="240" w:lineRule="atLeast"/>
              <w:rPr>
                <w:rFonts w:asciiTheme="minorEastAsia" w:hAnsiTheme="minorEastAsia"/>
              </w:rPr>
            </w:pPr>
          </w:p>
        </w:tc>
        <w:tc>
          <w:tcPr>
            <w:tcW w:w="825" w:type="dxa"/>
            <w:shd w:val="clear" w:color="auto" w:fill="auto"/>
            <w:vAlign w:val="center"/>
          </w:tcPr>
          <w:p w14:paraId="15DEB5DC" w14:textId="77777777" w:rsidR="008664C8" w:rsidRDefault="008664C8">
            <w:pPr>
              <w:spacing w:line="240" w:lineRule="atLeast"/>
              <w:rPr>
                <w:rFonts w:asciiTheme="minorEastAsia" w:hAnsiTheme="minorEastAsia"/>
              </w:rPr>
            </w:pPr>
          </w:p>
        </w:tc>
        <w:tc>
          <w:tcPr>
            <w:tcW w:w="825" w:type="dxa"/>
            <w:shd w:val="clear" w:color="auto" w:fill="auto"/>
            <w:vAlign w:val="center"/>
          </w:tcPr>
          <w:p w14:paraId="1BF369C7" w14:textId="77777777" w:rsidR="008664C8" w:rsidRDefault="008664C8">
            <w:pPr>
              <w:spacing w:line="240" w:lineRule="atLeast"/>
              <w:rPr>
                <w:rFonts w:asciiTheme="minorEastAsia" w:hAnsiTheme="minorEastAsia"/>
              </w:rPr>
            </w:pPr>
          </w:p>
        </w:tc>
        <w:tc>
          <w:tcPr>
            <w:tcW w:w="881" w:type="dxa"/>
            <w:shd w:val="clear" w:color="auto" w:fill="auto"/>
            <w:vAlign w:val="center"/>
          </w:tcPr>
          <w:p w14:paraId="642DBB40" w14:textId="77777777" w:rsidR="008664C8" w:rsidRDefault="008664C8">
            <w:pPr>
              <w:spacing w:line="240" w:lineRule="atLeast"/>
              <w:rPr>
                <w:rFonts w:asciiTheme="minorEastAsia" w:hAnsiTheme="minorEastAsia"/>
              </w:rPr>
            </w:pPr>
          </w:p>
        </w:tc>
        <w:tc>
          <w:tcPr>
            <w:tcW w:w="851" w:type="dxa"/>
            <w:shd w:val="clear" w:color="auto" w:fill="auto"/>
            <w:vAlign w:val="center"/>
          </w:tcPr>
          <w:p w14:paraId="49757CC9" w14:textId="77777777" w:rsidR="008664C8" w:rsidRDefault="008664C8">
            <w:pPr>
              <w:spacing w:line="240" w:lineRule="atLeast"/>
              <w:rPr>
                <w:rFonts w:asciiTheme="minorEastAsia" w:hAnsiTheme="minorEastAsia"/>
              </w:rPr>
            </w:pPr>
          </w:p>
        </w:tc>
        <w:tc>
          <w:tcPr>
            <w:tcW w:w="1246" w:type="dxa"/>
            <w:shd w:val="clear" w:color="auto" w:fill="auto"/>
            <w:vAlign w:val="center"/>
          </w:tcPr>
          <w:p w14:paraId="3B41127F" w14:textId="77777777" w:rsidR="008664C8" w:rsidRDefault="008664C8">
            <w:pPr>
              <w:spacing w:line="240" w:lineRule="atLeast"/>
              <w:rPr>
                <w:rFonts w:asciiTheme="minorEastAsia" w:hAnsiTheme="minorEastAsia"/>
              </w:rPr>
            </w:pPr>
          </w:p>
        </w:tc>
        <w:tc>
          <w:tcPr>
            <w:tcW w:w="1686" w:type="dxa"/>
            <w:shd w:val="clear" w:color="auto" w:fill="auto"/>
            <w:vAlign w:val="center"/>
          </w:tcPr>
          <w:p w14:paraId="4A6F660E" w14:textId="77777777" w:rsidR="008664C8" w:rsidRDefault="008664C8">
            <w:pPr>
              <w:spacing w:line="240" w:lineRule="atLeast"/>
              <w:rPr>
                <w:rFonts w:asciiTheme="minorEastAsia" w:hAnsiTheme="minorEastAsia"/>
              </w:rPr>
            </w:pPr>
          </w:p>
        </w:tc>
      </w:tr>
      <w:bookmarkEnd w:id="18"/>
      <w:bookmarkEnd w:id="19"/>
      <w:bookmarkEnd w:id="20"/>
      <w:bookmarkEnd w:id="25"/>
    </w:tbl>
    <w:p w14:paraId="73D338CC" w14:textId="77777777" w:rsidR="008664C8" w:rsidRDefault="008664C8">
      <w:pPr>
        <w:spacing w:line="360" w:lineRule="auto"/>
        <w:ind w:firstLine="560"/>
        <w:rPr>
          <w:rFonts w:asciiTheme="minorEastAsia" w:hAnsiTheme="minorEastAsia"/>
        </w:rPr>
      </w:pPr>
    </w:p>
    <w:p w14:paraId="0936E778" w14:textId="77777777" w:rsidR="008664C8" w:rsidRDefault="008664C8">
      <w:pPr>
        <w:spacing w:line="360" w:lineRule="auto"/>
        <w:ind w:firstLine="560"/>
        <w:rPr>
          <w:rFonts w:asciiTheme="minorEastAsia" w:hAnsiTheme="minorEastAsia"/>
        </w:rPr>
      </w:pPr>
    </w:p>
    <w:p w14:paraId="1A5A95BA" w14:textId="77777777" w:rsidR="008664C8" w:rsidRDefault="008664C8">
      <w:pPr>
        <w:spacing w:line="360" w:lineRule="auto"/>
        <w:ind w:firstLine="560"/>
        <w:rPr>
          <w:rFonts w:asciiTheme="minorEastAsia" w:hAnsiTheme="minorEastAsia"/>
        </w:rPr>
      </w:pPr>
    </w:p>
    <w:p w14:paraId="202EBDB7" w14:textId="77777777" w:rsidR="008664C8" w:rsidRDefault="008664C8">
      <w:pPr>
        <w:spacing w:line="360" w:lineRule="auto"/>
        <w:ind w:firstLine="560"/>
        <w:rPr>
          <w:rFonts w:asciiTheme="minorEastAsia" w:hAnsiTheme="minorEastAsia"/>
        </w:rPr>
      </w:pPr>
    </w:p>
    <w:p w14:paraId="3C30D159" w14:textId="77777777" w:rsidR="008664C8" w:rsidRDefault="00000000">
      <w:pPr>
        <w:widowControl/>
        <w:jc w:val="left"/>
        <w:rPr>
          <w:rFonts w:ascii="仿宋_GB2312" w:hAnsiTheme="minorEastAsia"/>
          <w:b/>
          <w:bCs/>
          <w:szCs w:val="28"/>
        </w:rPr>
      </w:pPr>
      <w:r>
        <w:rPr>
          <w:rFonts w:ascii="仿宋_GB2312" w:hAnsiTheme="minorEastAsia"/>
          <w:b/>
          <w:bCs/>
          <w:szCs w:val="28"/>
        </w:rPr>
        <w:br w:type="page"/>
      </w:r>
    </w:p>
    <w:p w14:paraId="37DC2231" w14:textId="77777777" w:rsidR="008664C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十、小微企业、残疾人福利性单位及监狱企业声明函</w:t>
      </w:r>
    </w:p>
    <w:p w14:paraId="131889FF" w14:textId="77777777" w:rsidR="008664C8"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14:paraId="2F72A719" w14:textId="77777777" w:rsidR="008664C8" w:rsidRDefault="00000000">
      <w:pPr>
        <w:ind w:firstLine="562"/>
        <w:rPr>
          <w:rFonts w:ascii="仿宋_GB2312" w:eastAsia="仿宋_GB2312" w:hAnsiTheme="minorEastAsia" w:cstheme="majorEastAsia"/>
          <w:b/>
          <w:bCs/>
          <w:sz w:val="32"/>
          <w:szCs w:val="32"/>
        </w:rPr>
      </w:pPr>
      <w:r>
        <w:rPr>
          <w:rFonts w:ascii="仿宋_GB2312" w:eastAsia="仿宋_GB2312" w:hAnsiTheme="minorEastAsia" w:cstheme="majorEastAsia" w:hint="eastAsia"/>
          <w:b/>
          <w:bCs/>
          <w:sz w:val="32"/>
          <w:szCs w:val="32"/>
        </w:rPr>
        <w:t>填写指引：</w:t>
      </w:r>
    </w:p>
    <w:p w14:paraId="5C812B0B" w14:textId="77777777" w:rsidR="008664C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625D3157" w14:textId="77777777" w:rsidR="008664C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14:paraId="2C3AC979" w14:textId="77777777" w:rsidR="008664C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（3）请依照提供的格式和内容填写声明函，不要随意变更格式或增删内容；声明函不需要盖章或签字；满足多项优惠政策的企业，不重复享受多项价格扣除政策。</w:t>
      </w:r>
    </w:p>
    <w:p w14:paraId="664FEBE4" w14:textId="77777777" w:rsidR="008664C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（4）声明函的有效性最终由评标委员会判定；如评标委员会判定声明函无效，相关供应商不享受价格扣除（但不作投标无效处理）。</w:t>
      </w:r>
    </w:p>
    <w:p w14:paraId="231967DD" w14:textId="77777777" w:rsidR="008664C8" w:rsidRDefault="00000000">
      <w:pPr>
        <w:widowControl/>
        <w:jc w:val="left"/>
        <w:rPr>
          <w:rFonts w:ascii="仿宋_GB2312" w:eastAsia="仿宋_GB2312" w:hAnsiTheme="minorEastAsia" w:cstheme="majorEastAsia"/>
          <w:bCs/>
          <w:kern w:val="0"/>
          <w:sz w:val="32"/>
          <w:szCs w:val="32"/>
        </w:rPr>
      </w:pPr>
      <w:r>
        <w:rPr>
          <w:rFonts w:ascii="仿宋_GB2312" w:eastAsia="仿宋_GB2312" w:hAnsiTheme="minorEastAsia" w:cstheme="majorEastAsia" w:hint="eastAsia"/>
          <w:bCs/>
          <w:kern w:val="0"/>
          <w:sz w:val="32"/>
          <w:szCs w:val="32"/>
        </w:rPr>
        <w:br w:type="page"/>
      </w:r>
    </w:p>
    <w:p w14:paraId="20B2618E" w14:textId="77777777" w:rsidR="008664C8"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（一）小微企业声明函（样表）</w:t>
      </w:r>
    </w:p>
    <w:p w14:paraId="76553702" w14:textId="77777777" w:rsidR="008664C8" w:rsidRDefault="008664C8">
      <w:pPr>
        <w:pStyle w:val="afff7"/>
        <w:shd w:val="clear" w:color="auto" w:fill="auto"/>
        <w:spacing w:line="540" w:lineRule="exact"/>
        <w:ind w:firstLineChars="0" w:firstLine="0"/>
        <w:jc w:val="center"/>
        <w:rPr>
          <w:rFonts w:ascii="楷体_GB2312" w:eastAsia="楷体_GB2312" w:hAnsiTheme="minorEastAsia"/>
          <w:b/>
          <w:sz w:val="32"/>
          <w:szCs w:val="32"/>
        </w:rPr>
      </w:pPr>
    </w:p>
    <w:p w14:paraId="3E2C514C" w14:textId="77777777" w:rsidR="008664C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本公司郑重声明，根据《政府采购促进中小企业发展暂行办法》（财库〔2011〕181号）的规定，本公司为    （请填写：小型、微型）企业。即，本公司同时满足以下条件：</w:t>
      </w:r>
    </w:p>
    <w:p w14:paraId="453796F8" w14:textId="77777777" w:rsidR="008664C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w:t>
      </w:r>
      <w:r>
        <w:rPr>
          <w:rFonts w:ascii="仿宋_GB2312" w:eastAsia="仿宋_GB2312" w:hAnsiTheme="minorEastAsia" w:cstheme="majorEastAsia"/>
          <w:sz w:val="32"/>
          <w:szCs w:val="32"/>
        </w:rPr>
        <w:t>.</w:t>
      </w:r>
      <w:r>
        <w:rPr>
          <w:rFonts w:ascii="仿宋_GB2312" w:eastAsia="仿宋_GB2312" w:hAnsiTheme="minorEastAsia" w:cstheme="majorEastAsia"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14:paraId="00A77114" w14:textId="77777777" w:rsidR="008664C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2.本公司参加  （采购单位名称）  单位的（采购项目名称）  项目采购活动，并由本企业承担工程、提供服务。</w:t>
      </w:r>
    </w:p>
    <w:p w14:paraId="32A9BC98" w14:textId="77777777" w:rsidR="008664C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14:paraId="34B4F321" w14:textId="77777777" w:rsidR="008664C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备注：本声明函仅适用于投标人为企业，其他组织形式单位不适用。</w:t>
      </w:r>
    </w:p>
    <w:p w14:paraId="1CE00B26" w14:textId="77777777" w:rsidR="008664C8" w:rsidRDefault="00000000">
      <w:r>
        <w:br w:type="page"/>
      </w:r>
    </w:p>
    <w:p w14:paraId="5A187DF1" w14:textId="77777777" w:rsidR="008664C8"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（二）残疾人福利性单位声明函（样表）</w:t>
      </w:r>
    </w:p>
    <w:p w14:paraId="78A47388" w14:textId="77777777" w:rsidR="008664C8" w:rsidRDefault="008664C8">
      <w:pPr>
        <w:pStyle w:val="afff7"/>
        <w:shd w:val="clear" w:color="auto" w:fill="auto"/>
        <w:spacing w:line="540" w:lineRule="exact"/>
        <w:ind w:firstLineChars="0" w:firstLine="0"/>
        <w:rPr>
          <w:rFonts w:ascii="楷体_GB2312" w:eastAsia="楷体_GB2312" w:hAnsiTheme="minorEastAsia"/>
          <w:b/>
          <w:sz w:val="32"/>
          <w:szCs w:val="32"/>
        </w:rPr>
      </w:pPr>
    </w:p>
    <w:p w14:paraId="57F11CFE" w14:textId="77777777" w:rsidR="008664C8" w:rsidRDefault="00000000">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  （采购项目名称）   </w:t>
      </w:r>
      <w:r>
        <w:rPr>
          <w:rFonts w:ascii="仿宋_GB2312" w:eastAsia="仿宋_GB2312" w:hAnsiTheme="minorEastAsia" w:cstheme="majorEastAsia" w:hint="eastAsia"/>
          <w:sz w:val="32"/>
          <w:szCs w:val="32"/>
        </w:rPr>
        <w:t>项目采购活动，并由本单位承担工程、提供服务。</w:t>
      </w:r>
    </w:p>
    <w:p w14:paraId="57F22E63" w14:textId="77777777" w:rsidR="008664C8" w:rsidRDefault="00000000">
      <w:pPr>
        <w:ind w:firstLine="560"/>
        <w:rPr>
          <w:rFonts w:ascii="仿宋_GB2312" w:eastAsia="仿宋_GB2312" w:hAnsiTheme="minorEastAsia" w:cstheme="majorEastAsia"/>
          <w:sz w:val="32"/>
          <w:szCs w:val="32"/>
        </w:rPr>
      </w:pPr>
      <w:r>
        <w:rPr>
          <w:rFonts w:ascii="仿宋_GB2312" w:eastAsia="仿宋_GB2312" w:hint="eastAsia"/>
          <w:sz w:val="32"/>
          <w:szCs w:val="32"/>
        </w:rPr>
        <w:t>“投标人知悉《关于促进残疾人就业政府采购政策的通知》（财 库〔2017〕141 号）的规定，承诺提供的声明函内容是真实的，如提供声明函内容不实，则依法追究相关法律责任。</w:t>
      </w:r>
    </w:p>
    <w:p w14:paraId="00EA7E4F" w14:textId="77777777" w:rsidR="008664C8" w:rsidRDefault="008664C8">
      <w:pPr>
        <w:ind w:firstLine="560"/>
        <w:jc w:val="right"/>
        <w:rPr>
          <w:rFonts w:ascii="仿宋_GB2312" w:hAnsiTheme="minorEastAsia" w:cstheme="majorEastAsia"/>
          <w:szCs w:val="28"/>
        </w:rPr>
      </w:pPr>
    </w:p>
    <w:p w14:paraId="3EFC5738" w14:textId="77777777" w:rsidR="008664C8" w:rsidRDefault="00000000">
      <w:pPr>
        <w:pStyle w:val="afff7"/>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t>（三）监狱企业声明函（样表）</w:t>
      </w:r>
    </w:p>
    <w:p w14:paraId="71AAD3DC" w14:textId="77777777" w:rsidR="008664C8" w:rsidRDefault="008664C8">
      <w:pPr>
        <w:pStyle w:val="afff7"/>
        <w:shd w:val="clear" w:color="auto" w:fill="auto"/>
        <w:spacing w:line="540" w:lineRule="exact"/>
        <w:ind w:firstLineChars="0" w:firstLine="0"/>
        <w:rPr>
          <w:rFonts w:ascii="楷体_GB2312" w:eastAsia="楷体_GB2312" w:hAnsiTheme="minorEastAsia"/>
          <w:b/>
          <w:sz w:val="32"/>
          <w:szCs w:val="32"/>
        </w:rPr>
      </w:pPr>
    </w:p>
    <w:p w14:paraId="418EA664" w14:textId="77777777" w:rsidR="008664C8"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（采购项目名称）  </w:t>
      </w:r>
      <w:r>
        <w:rPr>
          <w:rFonts w:ascii="仿宋_GB2312" w:eastAsia="仿宋_GB2312" w:hAnsiTheme="minorEastAsia" w:cstheme="majorEastAsia" w:hint="eastAsia"/>
          <w:sz w:val="32"/>
          <w:szCs w:val="32"/>
        </w:rPr>
        <w:t>项目采购活动，并由本单位承担工程、提供服务。</w:t>
      </w:r>
    </w:p>
    <w:p w14:paraId="189233C1" w14:textId="77777777" w:rsidR="008664C8" w:rsidRDefault="00000000">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本单位对上述声明的真实性负责。如有虚假，将依法承担相应责任。</w:t>
      </w:r>
    </w:p>
    <w:p w14:paraId="3BD83C65" w14:textId="77777777" w:rsidR="008664C8" w:rsidRDefault="00000000">
      <w:pPr>
        <w:spacing w:line="360" w:lineRule="auto"/>
        <w:ind w:firstLine="562"/>
        <w:rPr>
          <w:rFonts w:ascii="仿宋_GB2312" w:eastAsia="仿宋_GB2312" w:hAnsiTheme="minorEastAsia" w:cstheme="majorEastAsia"/>
          <w:sz w:val="32"/>
          <w:szCs w:val="32"/>
        </w:rPr>
      </w:pPr>
      <w:r>
        <w:rPr>
          <w:rFonts w:ascii="仿宋_GB2312" w:eastAsia="仿宋_GB2312" w:hAnsiTheme="minorEastAsia" w:cstheme="majorEastAsia" w:hint="eastAsia"/>
          <w:b/>
          <w:sz w:val="32"/>
          <w:szCs w:val="32"/>
        </w:rPr>
        <w:t>附：</w:t>
      </w:r>
      <w:r>
        <w:rPr>
          <w:rFonts w:ascii="仿宋_GB2312" w:eastAsia="仿宋_GB2312" w:hAnsiTheme="minorEastAsia" w:cstheme="majorEastAsia" w:hint="eastAsia"/>
          <w:spacing w:val="-6"/>
          <w:sz w:val="32"/>
          <w:szCs w:val="32"/>
        </w:rPr>
        <w:t>省级以上监狱管理局、戒毒管理局（含新疆生产建设兵团）出具的监狱企业证明文件</w:t>
      </w:r>
      <w:r>
        <w:rPr>
          <w:rFonts w:ascii="仿宋_GB2312" w:eastAsia="仿宋_GB2312" w:hAnsiTheme="minorEastAsia" w:cstheme="majorEastAsia" w:hint="eastAsia"/>
          <w:sz w:val="32"/>
          <w:szCs w:val="32"/>
        </w:rPr>
        <w:t>。</w:t>
      </w:r>
    </w:p>
    <w:p w14:paraId="7191BAE4" w14:textId="77777777" w:rsidR="008664C8" w:rsidRDefault="008664C8">
      <w:pPr>
        <w:rPr>
          <w:rFonts w:ascii="仿宋_GB2312" w:hAnsiTheme="minorEastAsia" w:cstheme="majorEastAsia"/>
          <w:szCs w:val="28"/>
        </w:rPr>
      </w:pPr>
    </w:p>
    <w:p w14:paraId="7EBBB29D" w14:textId="77777777" w:rsidR="008664C8" w:rsidRDefault="00000000">
      <w:pPr>
        <w:widowControl/>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十一、招标文件要求的其他内容及投标人认为需要加以说明的其他内容</w:t>
      </w:r>
    </w:p>
    <w:p w14:paraId="01C01F8F" w14:textId="77777777" w:rsidR="008664C8" w:rsidRDefault="00000000">
      <w:pPr>
        <w:spacing w:line="360" w:lineRule="auto"/>
        <w:jc w:val="center"/>
        <w:rPr>
          <w:rFonts w:asciiTheme="minorEastAsia" w:hAnsiTheme="minorEastAsia"/>
        </w:rPr>
      </w:pPr>
      <w:r>
        <w:rPr>
          <w:rFonts w:asciiTheme="minorEastAsia" w:hAnsiTheme="minorEastAsia" w:hint="eastAsia"/>
        </w:rPr>
        <w:t>（格式自定）</w:t>
      </w:r>
    </w:p>
    <w:p w14:paraId="4287616E" w14:textId="77777777" w:rsidR="008664C8" w:rsidRDefault="008664C8">
      <w:pPr>
        <w:ind w:firstLine="640"/>
        <w:rPr>
          <w:sz w:val="32"/>
          <w:szCs w:val="32"/>
        </w:rPr>
      </w:pPr>
    </w:p>
    <w:p w14:paraId="5EB18071" w14:textId="77777777" w:rsidR="008664C8" w:rsidRDefault="00000000">
      <w:pPr>
        <w:widowControl/>
        <w:jc w:val="left"/>
        <w:rPr>
          <w:rFonts w:ascii="黑体" w:eastAsia="黑体" w:hAnsi="黑体"/>
          <w:sz w:val="32"/>
          <w:szCs w:val="32"/>
        </w:rPr>
      </w:pPr>
      <w:r>
        <w:rPr>
          <w:rFonts w:ascii="黑体" w:eastAsia="黑体" w:hAnsi="黑体"/>
          <w:sz w:val="32"/>
          <w:szCs w:val="32"/>
        </w:rPr>
        <w:br w:type="page"/>
      </w:r>
    </w:p>
    <w:p w14:paraId="5A996AD5" w14:textId="77777777" w:rsidR="008664C8" w:rsidRDefault="00000000">
      <w:pPr>
        <w:spacing w:line="64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lastRenderedPageBreak/>
        <w:t>深圳市残疾人综合服务中心</w:t>
      </w:r>
    </w:p>
    <w:p w14:paraId="4AA449EA" w14:textId="77777777" w:rsidR="008664C8" w:rsidRDefault="00000000">
      <w:pPr>
        <w:spacing w:line="64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自行采购项目定标评分原则(货物类)</w:t>
      </w:r>
    </w:p>
    <w:tbl>
      <w:tblPr>
        <w:tblStyle w:val="affe"/>
        <w:tblW w:w="9263" w:type="dxa"/>
        <w:jc w:val="center"/>
        <w:tblLayout w:type="fixed"/>
        <w:tblLook w:val="04A0" w:firstRow="1" w:lastRow="0" w:firstColumn="1" w:lastColumn="0" w:noHBand="0" w:noVBand="1"/>
      </w:tblPr>
      <w:tblGrid>
        <w:gridCol w:w="1608"/>
        <w:gridCol w:w="709"/>
        <w:gridCol w:w="6227"/>
        <w:gridCol w:w="719"/>
      </w:tblGrid>
      <w:tr w:rsidR="008664C8" w14:paraId="6A306C8E" w14:textId="77777777">
        <w:trPr>
          <w:trHeight w:val="278"/>
          <w:jc w:val="center"/>
        </w:trPr>
        <w:tc>
          <w:tcPr>
            <w:tcW w:w="1608" w:type="dxa"/>
            <w:tcBorders>
              <w:bottom w:val="single" w:sz="4" w:space="0" w:color="auto"/>
            </w:tcBorders>
            <w:vAlign w:val="center"/>
          </w:tcPr>
          <w:p w14:paraId="1BB47C5D" w14:textId="77777777" w:rsidR="008664C8" w:rsidRDefault="00000000">
            <w:pPr>
              <w:spacing w:line="320" w:lineRule="exact"/>
              <w:jc w:val="center"/>
              <w:rPr>
                <w:rFonts w:ascii="仿宋_GB2312" w:eastAsia="宋体" w:hAnsiTheme="minorEastAsia" w:cs="Times New Roman"/>
                <w:b/>
                <w:kern w:val="0"/>
                <w:sz w:val="22"/>
              </w:rPr>
            </w:pPr>
            <w:r>
              <w:rPr>
                <w:rFonts w:ascii="仿宋_GB2312" w:eastAsia="宋体" w:hAnsiTheme="minorEastAsia" w:cs="Times New Roman" w:hint="eastAsia"/>
                <w:b/>
                <w:kern w:val="0"/>
                <w:sz w:val="22"/>
              </w:rPr>
              <w:t>项目</w:t>
            </w:r>
          </w:p>
        </w:tc>
        <w:tc>
          <w:tcPr>
            <w:tcW w:w="709" w:type="dxa"/>
            <w:tcBorders>
              <w:bottom w:val="single" w:sz="4" w:space="0" w:color="auto"/>
            </w:tcBorders>
            <w:vAlign w:val="center"/>
          </w:tcPr>
          <w:p w14:paraId="7613B3E7" w14:textId="77777777" w:rsidR="008664C8" w:rsidRDefault="00000000">
            <w:pPr>
              <w:spacing w:line="320" w:lineRule="exact"/>
              <w:jc w:val="center"/>
              <w:rPr>
                <w:rFonts w:ascii="仿宋_GB2312" w:eastAsia="宋体" w:hAnsiTheme="minorEastAsia" w:cs="Times New Roman"/>
                <w:b/>
                <w:kern w:val="0"/>
                <w:sz w:val="22"/>
              </w:rPr>
            </w:pPr>
            <w:r>
              <w:rPr>
                <w:rFonts w:ascii="仿宋_GB2312" w:eastAsia="宋体" w:hAnsiTheme="minorEastAsia" w:cs="Times New Roman" w:hint="eastAsia"/>
                <w:b/>
                <w:kern w:val="0"/>
                <w:sz w:val="22"/>
              </w:rPr>
              <w:t>权重</w:t>
            </w:r>
          </w:p>
        </w:tc>
        <w:tc>
          <w:tcPr>
            <w:tcW w:w="6227" w:type="dxa"/>
            <w:tcBorders>
              <w:bottom w:val="single" w:sz="4" w:space="0" w:color="auto"/>
              <w:right w:val="single" w:sz="4" w:space="0" w:color="auto"/>
            </w:tcBorders>
            <w:vAlign w:val="center"/>
          </w:tcPr>
          <w:p w14:paraId="6CE9A6FE" w14:textId="77777777" w:rsidR="008664C8" w:rsidRDefault="00000000">
            <w:pPr>
              <w:spacing w:line="320" w:lineRule="exact"/>
              <w:jc w:val="center"/>
              <w:rPr>
                <w:rFonts w:ascii="仿宋_GB2312" w:eastAsia="宋体" w:hAnsiTheme="minorEastAsia" w:cs="Times New Roman"/>
                <w:b/>
                <w:kern w:val="0"/>
                <w:sz w:val="22"/>
              </w:rPr>
            </w:pPr>
            <w:r>
              <w:rPr>
                <w:rFonts w:ascii="仿宋_GB2312" w:eastAsia="宋体" w:hAnsiTheme="minorEastAsia" w:cs="Times New Roman" w:hint="eastAsia"/>
                <w:b/>
                <w:kern w:val="0"/>
                <w:sz w:val="22"/>
              </w:rPr>
              <w:t>评分原则</w:t>
            </w:r>
          </w:p>
        </w:tc>
        <w:tc>
          <w:tcPr>
            <w:tcW w:w="719" w:type="dxa"/>
            <w:tcBorders>
              <w:left w:val="single" w:sz="4" w:space="0" w:color="auto"/>
              <w:bottom w:val="single" w:sz="4" w:space="0" w:color="auto"/>
            </w:tcBorders>
            <w:vAlign w:val="center"/>
          </w:tcPr>
          <w:p w14:paraId="5AB844B3" w14:textId="77777777" w:rsidR="008664C8" w:rsidRDefault="00000000">
            <w:pPr>
              <w:spacing w:line="320" w:lineRule="exact"/>
              <w:jc w:val="center"/>
              <w:rPr>
                <w:rFonts w:ascii="仿宋_GB2312" w:eastAsia="宋体" w:hAnsiTheme="minorEastAsia" w:cs="Times New Roman"/>
                <w:b/>
                <w:kern w:val="0"/>
                <w:sz w:val="22"/>
              </w:rPr>
            </w:pPr>
            <w:r>
              <w:rPr>
                <w:rFonts w:ascii="仿宋_GB2312" w:eastAsia="宋体" w:hAnsiTheme="minorEastAsia" w:cs="Times New Roman" w:hint="eastAsia"/>
                <w:b/>
                <w:kern w:val="0"/>
                <w:sz w:val="22"/>
              </w:rPr>
              <w:t>得分</w:t>
            </w:r>
          </w:p>
        </w:tc>
      </w:tr>
      <w:tr w:rsidR="008664C8" w14:paraId="067D7003" w14:textId="77777777">
        <w:trPr>
          <w:trHeight w:val="315"/>
          <w:jc w:val="center"/>
        </w:trPr>
        <w:tc>
          <w:tcPr>
            <w:tcW w:w="1608" w:type="dxa"/>
            <w:tcBorders>
              <w:top w:val="single" w:sz="4" w:space="0" w:color="auto"/>
            </w:tcBorders>
            <w:vAlign w:val="center"/>
          </w:tcPr>
          <w:p w14:paraId="5EC16225"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Times New Roman" w:hint="eastAsia"/>
                <w:kern w:val="0"/>
                <w:sz w:val="22"/>
              </w:rPr>
              <w:t>技术保障措施</w:t>
            </w:r>
          </w:p>
        </w:tc>
        <w:tc>
          <w:tcPr>
            <w:tcW w:w="709" w:type="dxa"/>
            <w:tcBorders>
              <w:top w:val="single" w:sz="4" w:space="0" w:color="auto"/>
            </w:tcBorders>
            <w:vAlign w:val="center"/>
          </w:tcPr>
          <w:p w14:paraId="3BDF081F"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Times New Roman" w:hint="eastAsia"/>
                <w:kern w:val="0"/>
                <w:sz w:val="22"/>
              </w:rPr>
              <w:t>5</w:t>
            </w:r>
          </w:p>
        </w:tc>
        <w:tc>
          <w:tcPr>
            <w:tcW w:w="6227" w:type="dxa"/>
            <w:tcBorders>
              <w:top w:val="single" w:sz="4" w:space="0" w:color="auto"/>
              <w:right w:val="single" w:sz="4" w:space="0" w:color="auto"/>
            </w:tcBorders>
            <w:vAlign w:val="center"/>
          </w:tcPr>
          <w:p w14:paraId="76476F91" w14:textId="77777777" w:rsidR="008664C8" w:rsidRDefault="00000000">
            <w:pPr>
              <w:spacing w:line="320" w:lineRule="exact"/>
              <w:jc w:val="left"/>
              <w:rPr>
                <w:rFonts w:ascii="仿宋_GB2312" w:eastAsia="宋体" w:hAnsiTheme="minorEastAsia" w:cs="Times New Roman"/>
                <w:kern w:val="0"/>
              </w:rPr>
            </w:pPr>
            <w:r>
              <w:rPr>
                <w:rFonts w:ascii="仿宋_GB2312" w:eastAsia="宋体" w:hAnsiTheme="minorEastAsia" w:cs="宋体" w:hint="eastAsia"/>
                <w:kern w:val="0"/>
              </w:rPr>
              <w:t>在投标文件中详细说明保障措施（包括技术团队、技术方案、技术人员、场地、车辆等）</w:t>
            </w:r>
          </w:p>
        </w:tc>
        <w:tc>
          <w:tcPr>
            <w:tcW w:w="719" w:type="dxa"/>
            <w:tcBorders>
              <w:top w:val="single" w:sz="4" w:space="0" w:color="auto"/>
              <w:left w:val="single" w:sz="4" w:space="0" w:color="auto"/>
            </w:tcBorders>
            <w:vAlign w:val="center"/>
          </w:tcPr>
          <w:p w14:paraId="2D8FF381" w14:textId="77777777" w:rsidR="008664C8" w:rsidRDefault="008664C8">
            <w:pPr>
              <w:spacing w:line="320" w:lineRule="exact"/>
              <w:jc w:val="center"/>
              <w:rPr>
                <w:rFonts w:ascii="仿宋_GB2312" w:eastAsia="宋体" w:hAnsiTheme="minorEastAsia" w:cs="Times New Roman"/>
                <w:kern w:val="0"/>
                <w:sz w:val="22"/>
              </w:rPr>
            </w:pPr>
          </w:p>
        </w:tc>
      </w:tr>
      <w:tr w:rsidR="008664C8" w14:paraId="225FD0CE" w14:textId="77777777">
        <w:trPr>
          <w:trHeight w:val="315"/>
          <w:jc w:val="center"/>
        </w:trPr>
        <w:tc>
          <w:tcPr>
            <w:tcW w:w="1608" w:type="dxa"/>
            <w:tcBorders>
              <w:top w:val="single" w:sz="4" w:space="0" w:color="auto"/>
            </w:tcBorders>
            <w:vAlign w:val="center"/>
          </w:tcPr>
          <w:p w14:paraId="153ED5E5"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宋体" w:hint="eastAsia"/>
                <w:kern w:val="0"/>
                <w:sz w:val="22"/>
              </w:rPr>
              <w:t>技术规格偏离情况</w:t>
            </w:r>
          </w:p>
        </w:tc>
        <w:tc>
          <w:tcPr>
            <w:tcW w:w="709" w:type="dxa"/>
            <w:tcBorders>
              <w:top w:val="single" w:sz="4" w:space="0" w:color="auto"/>
            </w:tcBorders>
            <w:vAlign w:val="center"/>
          </w:tcPr>
          <w:p w14:paraId="26A06B83" w14:textId="77777777" w:rsidR="008664C8" w:rsidRDefault="00000000">
            <w:pPr>
              <w:spacing w:line="300" w:lineRule="exact"/>
              <w:jc w:val="center"/>
              <w:rPr>
                <w:rFonts w:ascii="仿宋_GB2312" w:eastAsia="宋体" w:hAnsiTheme="minorEastAsia" w:cs="Times New Roman"/>
                <w:kern w:val="0"/>
                <w:sz w:val="22"/>
              </w:rPr>
            </w:pPr>
            <w:r>
              <w:rPr>
                <w:rFonts w:ascii="仿宋_GB2312" w:eastAsia="宋体" w:hAnsiTheme="minorEastAsia" w:cs="Times New Roman" w:hint="eastAsia"/>
                <w:kern w:val="0"/>
                <w:sz w:val="22"/>
              </w:rPr>
              <w:t>45</w:t>
            </w:r>
          </w:p>
        </w:tc>
        <w:tc>
          <w:tcPr>
            <w:tcW w:w="6227" w:type="dxa"/>
            <w:tcBorders>
              <w:top w:val="single" w:sz="4" w:space="0" w:color="auto"/>
              <w:right w:val="single" w:sz="4" w:space="0" w:color="auto"/>
            </w:tcBorders>
            <w:vAlign w:val="center"/>
          </w:tcPr>
          <w:p w14:paraId="734958B4" w14:textId="77777777" w:rsidR="008664C8" w:rsidRDefault="00000000">
            <w:pPr>
              <w:widowControl/>
              <w:spacing w:line="300" w:lineRule="exact"/>
              <w:jc w:val="left"/>
              <w:rPr>
                <w:rFonts w:ascii="仿宋_GB2312" w:eastAsia="宋体" w:hAnsiTheme="minorEastAsia" w:cs="宋体"/>
                <w:kern w:val="0"/>
              </w:rPr>
            </w:pPr>
            <w:r>
              <w:rPr>
                <w:rFonts w:ascii="仿宋_GB2312" w:eastAsia="宋体" w:hAnsiTheme="minorEastAsia" w:cs="Times New Roman" w:hint="eastAsia"/>
                <w:kern w:val="0"/>
              </w:rPr>
              <w:t>1.</w:t>
            </w:r>
            <w:r>
              <w:rPr>
                <w:rFonts w:ascii="仿宋_GB2312" w:eastAsia="宋体" w:hAnsiTheme="minorEastAsia" w:cs="宋体" w:hint="eastAsia"/>
                <w:kern w:val="0"/>
              </w:rPr>
              <w:t>投标人应如实填写《技术规格偏离表》，评审委员会根据技术需求参数响应情况进行打分，各项技术参数指标及要求全部满足的得</w:t>
            </w:r>
            <w:r>
              <w:rPr>
                <w:rFonts w:ascii="仿宋_GB2312" w:eastAsia="宋体" w:hAnsiTheme="minorEastAsia" w:cs="宋体"/>
                <w:kern w:val="0"/>
              </w:rPr>
              <w:t>20</w:t>
            </w:r>
            <w:r>
              <w:rPr>
                <w:rFonts w:ascii="仿宋_GB2312" w:eastAsia="宋体" w:hAnsiTheme="minorEastAsia" w:cs="宋体" w:hint="eastAsia"/>
                <w:kern w:val="0"/>
              </w:rPr>
              <w:t>分，每负偏离一项减少</w:t>
            </w:r>
            <w:r>
              <w:rPr>
                <w:rFonts w:ascii="仿宋_GB2312" w:eastAsia="宋体" w:hAnsiTheme="minorEastAsia" w:cs="宋体"/>
                <w:kern w:val="0"/>
              </w:rPr>
              <w:t>4</w:t>
            </w:r>
            <w:r>
              <w:rPr>
                <w:rFonts w:ascii="仿宋_GB2312" w:eastAsia="宋体" w:hAnsiTheme="minorEastAsia" w:cs="宋体" w:hint="eastAsia"/>
                <w:kern w:val="0"/>
              </w:rPr>
              <w:t>分。</w:t>
            </w:r>
          </w:p>
          <w:p w14:paraId="5FDCE29B" w14:textId="77777777" w:rsidR="008664C8" w:rsidRDefault="00000000">
            <w:pPr>
              <w:spacing w:line="300" w:lineRule="exact"/>
              <w:jc w:val="left"/>
              <w:rPr>
                <w:rFonts w:ascii="仿宋_GB2312" w:eastAsia="宋体" w:hAnsiTheme="minorEastAsia" w:cs="宋体"/>
                <w:kern w:val="0"/>
              </w:rPr>
            </w:pPr>
            <w:r>
              <w:rPr>
                <w:rFonts w:ascii="仿宋_GB2312" w:eastAsia="宋体" w:hAnsiTheme="minorEastAsia" w:cs="宋体" w:hint="eastAsia"/>
                <w:kern w:val="0"/>
              </w:rPr>
              <w:t xml:space="preserve">2. </w:t>
            </w:r>
            <w:r>
              <w:rPr>
                <w:rFonts w:ascii="仿宋_GB2312" w:eastAsia="宋体" w:hAnsiTheme="minorEastAsia" w:cs="宋体" w:hint="eastAsia"/>
                <w:kern w:val="0"/>
              </w:rPr>
              <w:t>产品属于以下情形之一的可得</w:t>
            </w:r>
            <w:r>
              <w:rPr>
                <w:rFonts w:ascii="仿宋_GB2312" w:eastAsia="宋体" w:hAnsiTheme="minorEastAsia" w:cs="宋体" w:hint="eastAsia"/>
                <w:kern w:val="0"/>
              </w:rPr>
              <w:t>1</w:t>
            </w:r>
            <w:r>
              <w:rPr>
                <w:rFonts w:ascii="仿宋_GB2312" w:eastAsia="宋体" w:hAnsiTheme="minorEastAsia" w:cs="宋体"/>
                <w:kern w:val="0"/>
              </w:rPr>
              <w:t>5</w:t>
            </w:r>
            <w:r>
              <w:rPr>
                <w:rFonts w:ascii="仿宋_GB2312" w:eastAsia="宋体" w:hAnsiTheme="minorEastAsia" w:cs="宋体"/>
                <w:kern w:val="0"/>
              </w:rPr>
              <w:t>分</w:t>
            </w:r>
            <w:r>
              <w:rPr>
                <w:rFonts w:ascii="仿宋_GB2312" w:eastAsia="宋体" w:hAnsiTheme="minorEastAsia" w:cs="宋体" w:hint="eastAsia"/>
                <w:kern w:val="0"/>
              </w:rPr>
              <w:t>满分：</w:t>
            </w:r>
            <w:r>
              <w:rPr>
                <w:rFonts w:ascii="仿宋_GB2312" w:eastAsia="宋体" w:hAnsiTheme="minorEastAsia" w:cs="宋体" w:hint="eastAsia"/>
                <w:kern w:val="0"/>
              </w:rPr>
              <w:t>1</w:t>
            </w:r>
            <w:r>
              <w:rPr>
                <w:rFonts w:ascii="仿宋_GB2312" w:eastAsia="宋体" w:hAnsiTheme="minorEastAsia" w:cs="宋体" w:hint="eastAsia"/>
                <w:kern w:val="0"/>
              </w:rPr>
              <w:t>、属于政府采购节能产品品目清单范围且获得认证证书；</w:t>
            </w:r>
            <w:r>
              <w:rPr>
                <w:rFonts w:ascii="仿宋_GB2312" w:eastAsia="宋体" w:hAnsiTheme="minorEastAsia" w:cs="宋体" w:hint="eastAsia"/>
                <w:kern w:val="0"/>
              </w:rPr>
              <w:t>2</w:t>
            </w:r>
            <w:r>
              <w:rPr>
                <w:rFonts w:ascii="仿宋_GB2312" w:eastAsia="宋体" w:hAnsiTheme="minorEastAsia" w:cs="宋体" w:hint="eastAsia"/>
                <w:kern w:val="0"/>
              </w:rPr>
              <w:t>、属于政府采购环境标志产品品目清单范围且获得认证证书；投标文件中提供相应证明文件，未提供不得分。</w:t>
            </w:r>
          </w:p>
          <w:p w14:paraId="37EE3FD5" w14:textId="77777777" w:rsidR="008664C8" w:rsidRDefault="00000000">
            <w:pPr>
              <w:spacing w:line="300" w:lineRule="exact"/>
              <w:jc w:val="left"/>
              <w:rPr>
                <w:rFonts w:ascii="仿宋_GB2312" w:eastAsia="宋体" w:hAnsiTheme="minorEastAsia" w:cs="宋体"/>
                <w:kern w:val="0"/>
              </w:rPr>
            </w:pPr>
            <w:r>
              <w:rPr>
                <w:rFonts w:ascii="仿宋_GB2312" w:eastAsia="宋体" w:hAnsiTheme="minorEastAsia" w:cs="宋体" w:hint="eastAsia"/>
                <w:kern w:val="0"/>
              </w:rPr>
              <w:t>证明文件：（</w:t>
            </w:r>
            <w:r>
              <w:rPr>
                <w:rFonts w:ascii="仿宋_GB2312" w:eastAsia="宋体" w:hAnsiTheme="minorEastAsia" w:cs="宋体" w:hint="eastAsia"/>
                <w:kern w:val="0"/>
              </w:rPr>
              <w:t>1</w:t>
            </w:r>
            <w:r>
              <w:rPr>
                <w:rFonts w:ascii="仿宋_GB2312" w:eastAsia="宋体" w:hAnsiTheme="minorEastAsia" w:cs="宋体" w:hint="eastAsia"/>
                <w:kern w:val="0"/>
              </w:rPr>
              <w:t>）财政部等部门发布的节能产品政府采购品目清单、环境标志产品政府采购品目清单截图；（</w:t>
            </w:r>
            <w:r>
              <w:rPr>
                <w:rFonts w:ascii="仿宋_GB2312" w:eastAsia="宋体" w:hAnsiTheme="minorEastAsia" w:cs="宋体" w:hint="eastAsia"/>
                <w:kern w:val="0"/>
              </w:rPr>
              <w:t>2</w:t>
            </w:r>
            <w:r>
              <w:rPr>
                <w:rFonts w:ascii="仿宋_GB2312" w:eastAsia="宋体" w:hAnsiTheme="minorEastAsia" w:cs="宋体" w:hint="eastAsia"/>
                <w:kern w:val="0"/>
              </w:rPr>
              <w:t>）市场监管部门发布的参与实施政府采购节能产品、环境标志产品认证机构名录截图；（</w:t>
            </w:r>
            <w:r>
              <w:rPr>
                <w:rFonts w:ascii="仿宋_GB2312" w:eastAsia="宋体" w:hAnsiTheme="minorEastAsia" w:cs="宋体" w:hint="eastAsia"/>
                <w:kern w:val="0"/>
              </w:rPr>
              <w:t>3</w:t>
            </w:r>
            <w:r>
              <w:rPr>
                <w:rFonts w:ascii="仿宋_GB2312" w:eastAsia="宋体" w:hAnsiTheme="minorEastAsia" w:cs="宋体" w:hint="eastAsia"/>
                <w:kern w:val="0"/>
              </w:rPr>
              <w:t>）上述认证机构出具的、处于有效期之内的节能产品、环境标志产品认证证书复印件。</w:t>
            </w:r>
          </w:p>
          <w:p w14:paraId="4A139AF5" w14:textId="77777777" w:rsidR="008664C8" w:rsidRDefault="00000000">
            <w:pPr>
              <w:spacing w:line="300" w:lineRule="exact"/>
              <w:jc w:val="left"/>
              <w:rPr>
                <w:rFonts w:ascii="宋体" w:eastAsia="宋体" w:hAnsi="宋体" w:cs="Times New Roman"/>
                <w:color w:val="FF0000"/>
              </w:rPr>
            </w:pPr>
            <w:r>
              <w:rPr>
                <w:rFonts w:ascii="仿宋_GB2312" w:eastAsia="宋体" w:hAnsiTheme="minorEastAsia" w:cs="宋体" w:hint="eastAsia"/>
                <w:kern w:val="0"/>
              </w:rPr>
              <w:t>3</w:t>
            </w:r>
            <w:r>
              <w:rPr>
                <w:rFonts w:ascii="仿宋_GB2312" w:eastAsia="宋体" w:hAnsiTheme="minorEastAsia" w:cs="宋体"/>
                <w:kern w:val="0"/>
              </w:rPr>
              <w:t>.</w:t>
            </w:r>
            <w:r>
              <w:rPr>
                <w:rFonts w:ascii="仿宋_GB2312" w:eastAsia="宋体" w:hAnsiTheme="minorEastAsia" w:cs="宋体" w:hint="eastAsia"/>
                <w:kern w:val="0"/>
              </w:rPr>
              <w:t>根据广东省委办公厅、省府办公厅《关于关于促进民营经济高质量发展的若干政策措施》（粤办发</w:t>
            </w:r>
            <w:r>
              <w:rPr>
                <w:rFonts w:ascii="仿宋_GB2312" w:eastAsia="宋体" w:hAnsiTheme="minorEastAsia" w:cs="宋体" w:hint="eastAsia"/>
                <w:kern w:val="0"/>
              </w:rPr>
              <w:t>[2018]43</w:t>
            </w:r>
            <w:r>
              <w:rPr>
                <w:rFonts w:ascii="仿宋_GB2312" w:eastAsia="宋体" w:hAnsiTheme="minorEastAsia" w:cs="宋体" w:hint="eastAsia"/>
                <w:kern w:val="0"/>
              </w:rPr>
              <w:t>号），投标单位获得国家行政主管部门认定的中国质量奖、中国专利奖、中国版权金奖、中国商标金奖、制造业单项冠军、绿色工厂等奖项的，得</w:t>
            </w:r>
            <w:r>
              <w:rPr>
                <w:rFonts w:ascii="仿宋_GB2312" w:eastAsia="宋体" w:hAnsiTheme="minorEastAsia" w:cs="宋体"/>
                <w:kern w:val="0"/>
              </w:rPr>
              <w:t>4</w:t>
            </w:r>
            <w:r>
              <w:rPr>
                <w:rFonts w:ascii="仿宋_GB2312" w:eastAsia="宋体" w:hAnsiTheme="minorEastAsia" w:cs="宋体"/>
                <w:kern w:val="0"/>
              </w:rPr>
              <w:t>分</w:t>
            </w:r>
            <w:r>
              <w:rPr>
                <w:rFonts w:ascii="仿宋_GB2312" w:eastAsia="宋体" w:hAnsiTheme="minorEastAsia" w:cs="宋体" w:hint="eastAsia"/>
                <w:kern w:val="0"/>
              </w:rPr>
              <w:t>。提供相关获奖认定证明复印件。</w:t>
            </w:r>
          </w:p>
          <w:p w14:paraId="6D2C74E7" w14:textId="77777777" w:rsidR="008664C8" w:rsidRDefault="00000000">
            <w:pPr>
              <w:spacing w:line="300" w:lineRule="exact"/>
              <w:jc w:val="left"/>
              <w:rPr>
                <w:rFonts w:ascii="仿宋_GB2312" w:eastAsia="宋体" w:hAnsiTheme="minorEastAsia" w:cs="Times New Roman"/>
                <w:kern w:val="0"/>
              </w:rPr>
            </w:pPr>
            <w:r>
              <w:rPr>
                <w:rFonts w:ascii="仿宋_GB2312" w:eastAsia="宋体" w:hAnsiTheme="minorEastAsia" w:cs="宋体"/>
                <w:kern w:val="0"/>
              </w:rPr>
              <w:t>4.</w:t>
            </w:r>
            <w:r>
              <w:rPr>
                <w:rFonts w:ascii="仿宋_GB2312" w:eastAsia="宋体" w:hAnsiTheme="minorEastAsia" w:cs="宋体" w:hint="eastAsia"/>
                <w:kern w:val="0"/>
              </w:rPr>
              <w:t>投标人为深圳供应商，或非深圳供应商但在深圳有合法注册的分公司（或售后机构）得</w:t>
            </w:r>
            <w:r>
              <w:rPr>
                <w:rFonts w:ascii="仿宋_GB2312" w:eastAsia="宋体" w:hAnsiTheme="minorEastAsia" w:cs="宋体"/>
                <w:kern w:val="0"/>
              </w:rPr>
              <w:t>6</w:t>
            </w:r>
            <w:r>
              <w:rPr>
                <w:rFonts w:ascii="仿宋_GB2312" w:eastAsia="宋体" w:hAnsiTheme="minorEastAsia" w:cs="宋体" w:hint="eastAsia"/>
                <w:kern w:val="0"/>
              </w:rPr>
              <w:t>分；投标人为非深圳供应商，但承诺中标后在深圳设立本地经营（服务）网点承诺的，得</w:t>
            </w:r>
            <w:r>
              <w:rPr>
                <w:rFonts w:ascii="仿宋_GB2312" w:eastAsia="宋体" w:hAnsiTheme="minorEastAsia" w:cs="宋体"/>
                <w:kern w:val="0"/>
              </w:rPr>
              <w:t>4</w:t>
            </w:r>
            <w:r>
              <w:rPr>
                <w:rFonts w:ascii="仿宋_GB2312" w:eastAsia="宋体" w:hAnsiTheme="minorEastAsia" w:cs="宋体" w:hint="eastAsia"/>
                <w:kern w:val="0"/>
              </w:rPr>
              <w:t>分，其他情况不得分。</w:t>
            </w:r>
          </w:p>
        </w:tc>
        <w:tc>
          <w:tcPr>
            <w:tcW w:w="719" w:type="dxa"/>
            <w:tcBorders>
              <w:top w:val="single" w:sz="4" w:space="0" w:color="auto"/>
              <w:left w:val="single" w:sz="4" w:space="0" w:color="auto"/>
            </w:tcBorders>
            <w:vAlign w:val="center"/>
          </w:tcPr>
          <w:p w14:paraId="5D8DC232" w14:textId="77777777" w:rsidR="008664C8" w:rsidRDefault="008664C8">
            <w:pPr>
              <w:spacing w:line="320" w:lineRule="exact"/>
              <w:jc w:val="center"/>
              <w:rPr>
                <w:rFonts w:ascii="仿宋_GB2312" w:eastAsia="宋体" w:hAnsiTheme="minorEastAsia" w:cs="Times New Roman"/>
                <w:kern w:val="0"/>
                <w:sz w:val="22"/>
              </w:rPr>
            </w:pPr>
          </w:p>
        </w:tc>
      </w:tr>
      <w:tr w:rsidR="008664C8" w14:paraId="170857E0" w14:textId="77777777">
        <w:trPr>
          <w:jc w:val="center"/>
        </w:trPr>
        <w:tc>
          <w:tcPr>
            <w:tcW w:w="1608" w:type="dxa"/>
            <w:vAlign w:val="center"/>
          </w:tcPr>
          <w:p w14:paraId="50DA441B"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宋体" w:hint="eastAsia"/>
                <w:kern w:val="0"/>
                <w:sz w:val="22"/>
              </w:rPr>
              <w:t>检测报告</w:t>
            </w:r>
          </w:p>
          <w:p w14:paraId="60738E68"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宋体" w:hint="eastAsia"/>
                <w:kern w:val="0"/>
                <w:sz w:val="22"/>
              </w:rPr>
              <w:t>（仅适用于对产品有检测要求的项目）</w:t>
            </w:r>
          </w:p>
        </w:tc>
        <w:tc>
          <w:tcPr>
            <w:tcW w:w="709" w:type="dxa"/>
            <w:vAlign w:val="center"/>
          </w:tcPr>
          <w:p w14:paraId="4C2B1A60"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Times New Roman" w:hint="eastAsia"/>
                <w:kern w:val="0"/>
                <w:sz w:val="22"/>
              </w:rPr>
              <w:t>10</w:t>
            </w:r>
          </w:p>
        </w:tc>
        <w:tc>
          <w:tcPr>
            <w:tcW w:w="6227" w:type="dxa"/>
            <w:tcBorders>
              <w:right w:val="single" w:sz="4" w:space="0" w:color="auto"/>
            </w:tcBorders>
            <w:vAlign w:val="center"/>
          </w:tcPr>
          <w:p w14:paraId="2C9FB29D" w14:textId="77777777" w:rsidR="008664C8" w:rsidRDefault="00000000">
            <w:pPr>
              <w:spacing w:line="320" w:lineRule="exact"/>
              <w:rPr>
                <w:rFonts w:ascii="仿宋_GB2312" w:eastAsia="宋体" w:hAnsiTheme="minorEastAsia" w:cs="Times New Roman"/>
                <w:kern w:val="0"/>
              </w:rPr>
            </w:pPr>
            <w:r>
              <w:rPr>
                <w:rFonts w:ascii="仿宋_GB2312" w:eastAsia="宋体" w:hAnsiTheme="minorEastAsia" w:cs="宋体" w:hint="eastAsia"/>
                <w:kern w:val="0"/>
              </w:rPr>
              <w:t>盲用制图机热敏纸</w:t>
            </w:r>
            <w:r>
              <w:rPr>
                <w:rFonts w:ascii="仿宋_GB2312" w:eastAsia="宋体" w:hAnsiTheme="minorEastAsia" w:cs="宋体"/>
                <w:kern w:val="0"/>
              </w:rPr>
              <w:t>，沙画台专用细沙需提供相关</w:t>
            </w:r>
            <w:r>
              <w:rPr>
                <w:rFonts w:ascii="仿宋_GB2312" w:eastAsia="宋体" w:hAnsiTheme="minorEastAsia" w:cs="宋体" w:hint="eastAsia"/>
                <w:kern w:val="0"/>
              </w:rPr>
              <w:t>质量</w:t>
            </w:r>
            <w:r>
              <w:rPr>
                <w:rFonts w:ascii="仿宋_GB2312" w:eastAsia="宋体" w:hAnsiTheme="minorEastAsia" w:cs="宋体"/>
                <w:kern w:val="0"/>
              </w:rPr>
              <w:t>或安全证书或报告。缺</w:t>
            </w:r>
            <w:r>
              <w:rPr>
                <w:rFonts w:ascii="仿宋_GB2312" w:eastAsia="宋体" w:hAnsiTheme="minorEastAsia" w:cs="宋体" w:hint="eastAsia"/>
                <w:kern w:val="0"/>
              </w:rPr>
              <w:t>一项</w:t>
            </w:r>
            <w:r>
              <w:rPr>
                <w:rFonts w:ascii="仿宋_GB2312" w:eastAsia="宋体" w:hAnsiTheme="minorEastAsia" w:cs="宋体"/>
                <w:kern w:val="0"/>
              </w:rPr>
              <w:t>扣</w:t>
            </w:r>
            <w:r>
              <w:rPr>
                <w:rFonts w:ascii="仿宋_GB2312" w:eastAsia="宋体" w:hAnsiTheme="minorEastAsia" w:cs="宋体" w:hint="eastAsia"/>
                <w:kern w:val="0"/>
              </w:rPr>
              <w:t>5</w:t>
            </w:r>
            <w:r>
              <w:rPr>
                <w:rFonts w:ascii="仿宋_GB2312" w:eastAsia="宋体" w:hAnsiTheme="minorEastAsia" w:cs="宋体" w:hint="eastAsia"/>
                <w:kern w:val="0"/>
              </w:rPr>
              <w:t>分。</w:t>
            </w:r>
          </w:p>
        </w:tc>
        <w:tc>
          <w:tcPr>
            <w:tcW w:w="719" w:type="dxa"/>
            <w:tcBorders>
              <w:left w:val="single" w:sz="4" w:space="0" w:color="auto"/>
            </w:tcBorders>
            <w:vAlign w:val="center"/>
          </w:tcPr>
          <w:p w14:paraId="0593ED6E" w14:textId="77777777" w:rsidR="008664C8" w:rsidRDefault="008664C8">
            <w:pPr>
              <w:spacing w:line="320" w:lineRule="exact"/>
              <w:jc w:val="center"/>
              <w:rPr>
                <w:rFonts w:ascii="仿宋_GB2312" w:eastAsia="宋体" w:hAnsiTheme="minorEastAsia" w:cs="Times New Roman"/>
                <w:kern w:val="0"/>
                <w:sz w:val="22"/>
              </w:rPr>
            </w:pPr>
          </w:p>
        </w:tc>
      </w:tr>
      <w:tr w:rsidR="008664C8" w14:paraId="15178738" w14:textId="77777777">
        <w:trPr>
          <w:trHeight w:val="736"/>
          <w:jc w:val="center"/>
        </w:trPr>
        <w:tc>
          <w:tcPr>
            <w:tcW w:w="1608" w:type="dxa"/>
            <w:vAlign w:val="center"/>
          </w:tcPr>
          <w:p w14:paraId="361FE7B8"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Times New Roman" w:hint="eastAsia"/>
                <w:kern w:val="0"/>
                <w:sz w:val="22"/>
              </w:rPr>
              <w:t>价格分</w:t>
            </w:r>
          </w:p>
        </w:tc>
        <w:tc>
          <w:tcPr>
            <w:tcW w:w="709" w:type="dxa"/>
            <w:vAlign w:val="center"/>
          </w:tcPr>
          <w:p w14:paraId="0109524B"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Times New Roman" w:hint="eastAsia"/>
                <w:kern w:val="0"/>
                <w:sz w:val="22"/>
              </w:rPr>
              <w:t>30</w:t>
            </w:r>
          </w:p>
        </w:tc>
        <w:tc>
          <w:tcPr>
            <w:tcW w:w="6227" w:type="dxa"/>
            <w:tcBorders>
              <w:right w:val="single" w:sz="4" w:space="0" w:color="auto"/>
            </w:tcBorders>
            <w:vAlign w:val="center"/>
          </w:tcPr>
          <w:p w14:paraId="5DA6AF8E" w14:textId="77777777" w:rsidR="008664C8" w:rsidRDefault="00000000">
            <w:pPr>
              <w:spacing w:line="320" w:lineRule="exact"/>
              <w:jc w:val="left"/>
              <w:rPr>
                <w:rFonts w:ascii="仿宋_GB2312" w:eastAsia="宋体" w:hAnsiTheme="minorEastAsia" w:cs="Times New Roman"/>
                <w:kern w:val="0"/>
              </w:rPr>
            </w:pPr>
            <w:r>
              <w:rPr>
                <w:rFonts w:ascii="仿宋_GB2312" w:eastAsia="宋体" w:hAnsiTheme="minorEastAsia" w:cs="Times New Roman" w:hint="eastAsia"/>
                <w:kern w:val="0"/>
              </w:rPr>
              <w:t>以本次最低投标报价为基准价，投标报价得分</w:t>
            </w:r>
            <w:r>
              <w:rPr>
                <w:rFonts w:ascii="仿宋_GB2312" w:eastAsia="宋体" w:hAnsiTheme="minorEastAsia" w:cs="Times New Roman" w:hint="eastAsia"/>
                <w:kern w:val="0"/>
              </w:rPr>
              <w:t>=</w:t>
            </w:r>
            <w:r>
              <w:rPr>
                <w:rFonts w:ascii="仿宋_GB2312" w:eastAsia="宋体" w:hAnsiTheme="minorEastAsia" w:cs="Times New Roman" w:hint="eastAsia"/>
                <w:kern w:val="0"/>
              </w:rPr>
              <w:t>（评标基准价</w:t>
            </w:r>
            <w:r>
              <w:rPr>
                <w:rFonts w:ascii="仿宋_GB2312" w:eastAsia="宋体" w:hAnsiTheme="minorEastAsia" w:cs="Times New Roman" w:hint="eastAsia"/>
                <w:kern w:val="0"/>
              </w:rPr>
              <w:t>/</w:t>
            </w:r>
            <w:r>
              <w:rPr>
                <w:rFonts w:ascii="仿宋_GB2312" w:eastAsia="宋体" w:hAnsiTheme="minorEastAsia" w:cs="Times New Roman" w:hint="eastAsia"/>
                <w:kern w:val="0"/>
              </w:rPr>
              <w:t>投标报价）×</w:t>
            </w:r>
            <w:r>
              <w:rPr>
                <w:rFonts w:ascii="仿宋_GB2312" w:eastAsia="宋体" w:hAnsiTheme="minorEastAsia" w:cs="Times New Roman" w:hint="eastAsia"/>
                <w:kern w:val="0"/>
              </w:rPr>
              <w:t>30</w:t>
            </w:r>
          </w:p>
          <w:p w14:paraId="5EA9D026" w14:textId="77777777" w:rsidR="008664C8" w:rsidRDefault="00000000">
            <w:pPr>
              <w:spacing w:line="320" w:lineRule="exact"/>
              <w:jc w:val="left"/>
              <w:rPr>
                <w:rFonts w:ascii="仿宋_GB2312" w:eastAsia="宋体" w:hAnsiTheme="minorEastAsia" w:cs="Times New Roman"/>
                <w:kern w:val="0"/>
              </w:rPr>
            </w:pPr>
            <w:r>
              <w:rPr>
                <w:rFonts w:ascii="仿宋_GB2312" w:eastAsia="宋体" w:hAnsi="宋体" w:cs="Times New Roman" w:hint="eastAsia"/>
                <w:kern w:val="0"/>
              </w:rPr>
              <w:t>依据市财政局有关要求，对参与投标的小微企业、残疾人福利性单位及监狱企业在评审中给予</w:t>
            </w:r>
            <w:r>
              <w:rPr>
                <w:rFonts w:ascii="仿宋_GB2312" w:eastAsia="宋体" w:hAnsi="宋体" w:cs="Times New Roman" w:hint="eastAsia"/>
                <w:kern w:val="0"/>
              </w:rPr>
              <w:t>2</w:t>
            </w:r>
            <w:r>
              <w:rPr>
                <w:rFonts w:ascii="仿宋_GB2312" w:eastAsia="宋体" w:hAnsi="宋体" w:cs="Times New Roman"/>
                <w:kern w:val="0"/>
              </w:rPr>
              <w:t>0</w:t>
            </w:r>
            <w:r>
              <w:rPr>
                <w:rFonts w:ascii="仿宋_GB2312" w:eastAsia="宋体" w:hAnsi="宋体" w:cs="Times New Roman" w:hint="eastAsia"/>
                <w:kern w:val="0"/>
              </w:rPr>
              <w:t>%</w:t>
            </w:r>
            <w:r>
              <w:rPr>
                <w:rFonts w:ascii="仿宋_GB2312" w:eastAsia="宋体" w:hAnsi="宋体" w:cs="Times New Roman" w:hint="eastAsia"/>
                <w:kern w:val="0"/>
              </w:rPr>
              <w:t>的价格扣除，用扣除后的价格参与评标。小微企业、残疾人福利性单位及监狱企业的认定采取承诺制，即投标人出具《声明函》即可享受政策优惠。</w:t>
            </w:r>
          </w:p>
        </w:tc>
        <w:tc>
          <w:tcPr>
            <w:tcW w:w="719" w:type="dxa"/>
            <w:tcBorders>
              <w:left w:val="single" w:sz="4" w:space="0" w:color="auto"/>
            </w:tcBorders>
            <w:vAlign w:val="center"/>
          </w:tcPr>
          <w:p w14:paraId="33A326E2" w14:textId="77777777" w:rsidR="008664C8" w:rsidRDefault="008664C8">
            <w:pPr>
              <w:spacing w:line="320" w:lineRule="exact"/>
              <w:jc w:val="center"/>
              <w:rPr>
                <w:rFonts w:ascii="仿宋_GB2312" w:eastAsia="宋体" w:hAnsiTheme="minorEastAsia" w:cs="Times New Roman"/>
                <w:kern w:val="0"/>
                <w:sz w:val="22"/>
              </w:rPr>
            </w:pPr>
          </w:p>
        </w:tc>
      </w:tr>
      <w:tr w:rsidR="008664C8" w14:paraId="34186287" w14:textId="77777777">
        <w:trPr>
          <w:trHeight w:val="416"/>
          <w:jc w:val="center"/>
        </w:trPr>
        <w:tc>
          <w:tcPr>
            <w:tcW w:w="1608" w:type="dxa"/>
            <w:vAlign w:val="center"/>
          </w:tcPr>
          <w:p w14:paraId="42AB1E06"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Times New Roman" w:hint="eastAsia"/>
                <w:kern w:val="0"/>
                <w:sz w:val="22"/>
              </w:rPr>
              <w:t>免费保修期内售后服务条款偏离情况</w:t>
            </w:r>
          </w:p>
        </w:tc>
        <w:tc>
          <w:tcPr>
            <w:tcW w:w="709" w:type="dxa"/>
            <w:vAlign w:val="center"/>
          </w:tcPr>
          <w:p w14:paraId="39ABAC3D"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Times New Roman" w:hint="eastAsia"/>
                <w:kern w:val="0"/>
                <w:sz w:val="22"/>
              </w:rPr>
              <w:t>10</w:t>
            </w:r>
          </w:p>
        </w:tc>
        <w:tc>
          <w:tcPr>
            <w:tcW w:w="6227" w:type="dxa"/>
            <w:tcBorders>
              <w:right w:val="single" w:sz="4" w:space="0" w:color="auto"/>
            </w:tcBorders>
            <w:vAlign w:val="center"/>
          </w:tcPr>
          <w:p w14:paraId="09FB74C2" w14:textId="77777777" w:rsidR="008664C8" w:rsidRDefault="00000000">
            <w:pPr>
              <w:spacing w:line="320" w:lineRule="exact"/>
              <w:rPr>
                <w:rFonts w:ascii="仿宋_GB2312" w:eastAsia="宋体" w:hAnsiTheme="minorEastAsia" w:cs="Times New Roman"/>
                <w:kern w:val="0"/>
              </w:rPr>
            </w:pPr>
            <w:r>
              <w:rPr>
                <w:rFonts w:ascii="仿宋_GB2312" w:eastAsia="宋体" w:hAnsiTheme="minorEastAsia" w:cs="宋体" w:hint="eastAsia"/>
                <w:kern w:val="0"/>
              </w:rPr>
              <w:t>投标人应如实填写《免费保修期内售后服务条款偏离表》，评审委员会根据响应情况进行打分，全部满足要求的得</w:t>
            </w:r>
            <w:r>
              <w:rPr>
                <w:rFonts w:ascii="仿宋_GB2312" w:eastAsia="宋体" w:hAnsiTheme="minorEastAsia" w:cs="Times New Roman" w:hint="eastAsia"/>
                <w:kern w:val="0"/>
              </w:rPr>
              <w:t>满</w:t>
            </w:r>
            <w:r>
              <w:rPr>
                <w:rFonts w:ascii="仿宋_GB2312" w:eastAsia="宋体" w:hAnsiTheme="minorEastAsia" w:cs="宋体" w:hint="eastAsia"/>
                <w:kern w:val="0"/>
              </w:rPr>
              <w:t>分，每负偏离一项扣</w:t>
            </w:r>
            <w:r>
              <w:rPr>
                <w:rFonts w:ascii="仿宋_GB2312" w:eastAsia="宋体" w:hAnsiTheme="minorEastAsia" w:cs="Times New Roman" w:hint="eastAsia"/>
                <w:kern w:val="0"/>
              </w:rPr>
              <w:t>2</w:t>
            </w:r>
            <w:r>
              <w:rPr>
                <w:rFonts w:ascii="仿宋_GB2312" w:eastAsia="宋体" w:hAnsiTheme="minorEastAsia" w:cs="宋体" w:hint="eastAsia"/>
                <w:kern w:val="0"/>
              </w:rPr>
              <w:t>分。</w:t>
            </w:r>
          </w:p>
        </w:tc>
        <w:tc>
          <w:tcPr>
            <w:tcW w:w="719" w:type="dxa"/>
            <w:tcBorders>
              <w:left w:val="single" w:sz="4" w:space="0" w:color="auto"/>
            </w:tcBorders>
            <w:vAlign w:val="center"/>
          </w:tcPr>
          <w:p w14:paraId="0EBAECBA" w14:textId="77777777" w:rsidR="008664C8" w:rsidRDefault="008664C8">
            <w:pPr>
              <w:spacing w:line="320" w:lineRule="exact"/>
              <w:jc w:val="center"/>
              <w:rPr>
                <w:rFonts w:ascii="仿宋_GB2312" w:eastAsia="宋体" w:hAnsiTheme="minorEastAsia" w:cs="Times New Roman"/>
                <w:kern w:val="0"/>
                <w:sz w:val="22"/>
              </w:rPr>
            </w:pPr>
          </w:p>
        </w:tc>
      </w:tr>
      <w:tr w:rsidR="008664C8" w14:paraId="3FEDE6CA" w14:textId="77777777">
        <w:trPr>
          <w:jc w:val="center"/>
        </w:trPr>
        <w:tc>
          <w:tcPr>
            <w:tcW w:w="1608" w:type="dxa"/>
            <w:vAlign w:val="center"/>
          </w:tcPr>
          <w:p w14:paraId="2688AF69"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Times New Roman" w:hint="eastAsia"/>
                <w:kern w:val="0"/>
                <w:sz w:val="22"/>
              </w:rPr>
              <w:t>合计</w:t>
            </w:r>
          </w:p>
        </w:tc>
        <w:tc>
          <w:tcPr>
            <w:tcW w:w="709" w:type="dxa"/>
            <w:vAlign w:val="center"/>
          </w:tcPr>
          <w:p w14:paraId="64BE04DE" w14:textId="77777777" w:rsidR="008664C8" w:rsidRDefault="00000000">
            <w:pPr>
              <w:spacing w:line="320" w:lineRule="exact"/>
              <w:jc w:val="center"/>
              <w:rPr>
                <w:rFonts w:ascii="仿宋_GB2312" w:eastAsia="宋体" w:hAnsiTheme="minorEastAsia" w:cs="Times New Roman"/>
                <w:kern w:val="0"/>
                <w:sz w:val="22"/>
              </w:rPr>
            </w:pPr>
            <w:r>
              <w:rPr>
                <w:rFonts w:ascii="仿宋_GB2312" w:eastAsia="宋体" w:hAnsiTheme="minorEastAsia" w:cs="Times New Roman" w:hint="eastAsia"/>
                <w:kern w:val="0"/>
                <w:sz w:val="22"/>
              </w:rPr>
              <w:t>100</w:t>
            </w:r>
          </w:p>
        </w:tc>
        <w:tc>
          <w:tcPr>
            <w:tcW w:w="6227" w:type="dxa"/>
            <w:tcBorders>
              <w:right w:val="single" w:sz="4" w:space="0" w:color="auto"/>
            </w:tcBorders>
            <w:vAlign w:val="center"/>
          </w:tcPr>
          <w:p w14:paraId="68CD9B8D" w14:textId="77777777" w:rsidR="008664C8" w:rsidRDefault="008664C8">
            <w:pPr>
              <w:spacing w:line="320" w:lineRule="exact"/>
              <w:jc w:val="left"/>
              <w:rPr>
                <w:rFonts w:ascii="仿宋_GB2312" w:eastAsia="宋体" w:hAnsiTheme="minorEastAsia" w:cs="Times New Roman"/>
                <w:kern w:val="0"/>
                <w:sz w:val="22"/>
              </w:rPr>
            </w:pPr>
          </w:p>
        </w:tc>
        <w:tc>
          <w:tcPr>
            <w:tcW w:w="719" w:type="dxa"/>
            <w:tcBorders>
              <w:left w:val="single" w:sz="4" w:space="0" w:color="auto"/>
            </w:tcBorders>
            <w:vAlign w:val="center"/>
          </w:tcPr>
          <w:p w14:paraId="32D5676F" w14:textId="77777777" w:rsidR="008664C8" w:rsidRDefault="008664C8">
            <w:pPr>
              <w:spacing w:line="320" w:lineRule="exact"/>
              <w:jc w:val="center"/>
              <w:rPr>
                <w:rFonts w:ascii="仿宋_GB2312" w:eastAsia="宋体" w:hAnsiTheme="minorEastAsia" w:cs="Times New Roman"/>
                <w:kern w:val="0"/>
                <w:sz w:val="22"/>
              </w:rPr>
            </w:pPr>
          </w:p>
        </w:tc>
      </w:tr>
    </w:tbl>
    <w:p w14:paraId="24BBA894" w14:textId="77777777" w:rsidR="008664C8" w:rsidRDefault="008664C8">
      <w:pPr>
        <w:spacing w:line="640" w:lineRule="exact"/>
        <w:jc w:val="center"/>
        <w:rPr>
          <w:rFonts w:ascii="方正小标宋简体" w:eastAsia="方正小标宋简体" w:hAnsiTheme="minorEastAsia"/>
          <w:sz w:val="44"/>
          <w:szCs w:val="44"/>
        </w:rPr>
      </w:pPr>
    </w:p>
    <w:sectPr w:rsidR="008664C8">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C2AE" w14:textId="77777777" w:rsidR="002D5623" w:rsidRDefault="002D5623">
      <w:r>
        <w:separator/>
      </w:r>
    </w:p>
  </w:endnote>
  <w:endnote w:type="continuationSeparator" w:id="0">
    <w:p w14:paraId="2ACBBA42" w14:textId="77777777" w:rsidR="002D5623" w:rsidRDefault="002D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003F01FF" w:csb1="00000000"/>
  </w:font>
  <w:font w:name="长城仿宋">
    <w:altName w:val="微软雅黑"/>
    <w:charset w:val="86"/>
    <w:family w:val="modern"/>
    <w:pitch w:val="default"/>
    <w:sig w:usb0="00000000" w:usb1="00000000" w:usb2="00000010" w:usb3="00000000" w:csb0="00040000" w:csb1="00000000"/>
  </w:font>
  <w:font w:name="Helvetica">
    <w:panose1 w:val="020B05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6073"/>
    </w:sdtPr>
    <w:sdtContent>
      <w:sdt>
        <w:sdtPr>
          <w:id w:val="1728636285"/>
        </w:sdtPr>
        <w:sdtContent>
          <w:p w14:paraId="1AD515D3" w14:textId="77777777" w:rsidR="008664C8" w:rsidRDefault="00000000">
            <w:pPr>
              <w:pStyle w:val="aff2"/>
              <w:jc w:val="center"/>
            </w:pPr>
            <w:r>
              <w:rPr>
                <w:b/>
                <w:bCs/>
                <w:sz w:val="24"/>
                <w:szCs w:val="24"/>
              </w:rPr>
              <w:fldChar w:fldCharType="begin"/>
            </w:r>
            <w:r>
              <w:rPr>
                <w:b/>
                <w:bCs/>
              </w:rPr>
              <w:instrText>PAGE</w:instrText>
            </w:r>
            <w:r>
              <w:rPr>
                <w:b/>
                <w:bCs/>
                <w:sz w:val="24"/>
                <w:szCs w:val="24"/>
              </w:rPr>
              <w:fldChar w:fldCharType="separate"/>
            </w:r>
            <w:r>
              <w:rPr>
                <w:b/>
                <w:bCs/>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38</w:t>
            </w:r>
            <w:r>
              <w:rPr>
                <w:b/>
                <w:bCs/>
                <w:sz w:val="24"/>
                <w:szCs w:val="24"/>
              </w:rPr>
              <w:fldChar w:fldCharType="end"/>
            </w:r>
          </w:p>
        </w:sdtContent>
      </w:sdt>
    </w:sdtContent>
  </w:sdt>
  <w:p w14:paraId="7BB30050" w14:textId="77777777" w:rsidR="008664C8" w:rsidRDefault="008664C8">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C58F" w14:textId="77777777" w:rsidR="002D5623" w:rsidRDefault="002D5623">
      <w:r>
        <w:separator/>
      </w:r>
    </w:p>
  </w:footnote>
  <w:footnote w:type="continuationSeparator" w:id="0">
    <w:p w14:paraId="0F719229" w14:textId="77777777" w:rsidR="002D5623" w:rsidRDefault="002D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15:restartNumberingAfterBreak="0">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15:restartNumberingAfterBreak="0">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15:restartNumberingAfterBreak="0">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15:restartNumberingAfterBreak="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15:restartNumberingAfterBreak="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15:restartNumberingAfterBreak="0">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15:restartNumberingAfterBreak="0">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15:restartNumberingAfterBreak="0">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303894724">
    <w:abstractNumId w:val="5"/>
  </w:num>
  <w:num w:numId="2" w16cid:durableId="1325427605">
    <w:abstractNumId w:val="12"/>
  </w:num>
  <w:num w:numId="3" w16cid:durableId="1918635192">
    <w:abstractNumId w:val="10"/>
  </w:num>
  <w:num w:numId="4" w16cid:durableId="1613710566">
    <w:abstractNumId w:val="4"/>
  </w:num>
  <w:num w:numId="5" w16cid:durableId="2033873199">
    <w:abstractNumId w:val="2"/>
  </w:num>
  <w:num w:numId="6" w16cid:durableId="159587509">
    <w:abstractNumId w:val="6"/>
  </w:num>
  <w:num w:numId="7" w16cid:durableId="381095353">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16cid:durableId="2106418459">
    <w:abstractNumId w:val="0"/>
  </w:num>
  <w:num w:numId="9" w16cid:durableId="154534844">
    <w:abstractNumId w:val="18"/>
  </w:num>
  <w:num w:numId="10" w16cid:durableId="1770733716">
    <w:abstractNumId w:val="3"/>
  </w:num>
  <w:num w:numId="11" w16cid:durableId="67308160">
    <w:abstractNumId w:val="13"/>
  </w:num>
  <w:num w:numId="12" w16cid:durableId="1642539091">
    <w:abstractNumId w:val="15"/>
  </w:num>
  <w:num w:numId="13" w16cid:durableId="675890559">
    <w:abstractNumId w:val="1"/>
  </w:num>
  <w:num w:numId="14" w16cid:durableId="1581789330">
    <w:abstractNumId w:val="19"/>
  </w:num>
  <w:num w:numId="15" w16cid:durableId="1385056576">
    <w:abstractNumId w:val="16"/>
  </w:num>
  <w:num w:numId="16" w16cid:durableId="1478493516">
    <w:abstractNumId w:val="8"/>
  </w:num>
  <w:num w:numId="17" w16cid:durableId="1623337699">
    <w:abstractNumId w:val="14"/>
  </w:num>
  <w:num w:numId="18" w16cid:durableId="1708599041">
    <w:abstractNumId w:val="17"/>
  </w:num>
  <w:num w:numId="19" w16cid:durableId="964388931">
    <w:abstractNumId w:val="11"/>
  </w:num>
  <w:num w:numId="20" w16cid:durableId="790518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20E8"/>
    <w:rsid w:val="000A6169"/>
    <w:rsid w:val="000B2CEA"/>
    <w:rsid w:val="000B5072"/>
    <w:rsid w:val="000B5542"/>
    <w:rsid w:val="000B66B1"/>
    <w:rsid w:val="000B75C0"/>
    <w:rsid w:val="000C4A41"/>
    <w:rsid w:val="000C5E00"/>
    <w:rsid w:val="000D2507"/>
    <w:rsid w:val="000D4514"/>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55C1E"/>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D6FB7"/>
    <w:rsid w:val="001E1132"/>
    <w:rsid w:val="001E13B4"/>
    <w:rsid w:val="001E237C"/>
    <w:rsid w:val="001E4025"/>
    <w:rsid w:val="001E431C"/>
    <w:rsid w:val="001E5300"/>
    <w:rsid w:val="001E6ABB"/>
    <w:rsid w:val="001F444F"/>
    <w:rsid w:val="00214D84"/>
    <w:rsid w:val="00226B46"/>
    <w:rsid w:val="002271FD"/>
    <w:rsid w:val="00232369"/>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D5623"/>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31FB"/>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664C8"/>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0C4C"/>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3464"/>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1591"/>
    <w:rsid w:val="00C06CEE"/>
    <w:rsid w:val="00C07A71"/>
    <w:rsid w:val="00C12C2D"/>
    <w:rsid w:val="00C25B45"/>
    <w:rsid w:val="00C32D2B"/>
    <w:rsid w:val="00C35623"/>
    <w:rsid w:val="00C52EC7"/>
    <w:rsid w:val="00C579D6"/>
    <w:rsid w:val="00C606FD"/>
    <w:rsid w:val="00C61FA7"/>
    <w:rsid w:val="00C63951"/>
    <w:rsid w:val="00C66157"/>
    <w:rsid w:val="00C72E0A"/>
    <w:rsid w:val="00C72FFF"/>
    <w:rsid w:val="00C764EE"/>
    <w:rsid w:val="00C776AD"/>
    <w:rsid w:val="00C804BF"/>
    <w:rsid w:val="00C80720"/>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76E59"/>
    <w:rsid w:val="00E82873"/>
    <w:rsid w:val="00E92815"/>
    <w:rsid w:val="00E93DFA"/>
    <w:rsid w:val="00EA4D65"/>
    <w:rsid w:val="00EB3622"/>
    <w:rsid w:val="00EB5FE3"/>
    <w:rsid w:val="00EC1DF4"/>
    <w:rsid w:val="00EC2C4B"/>
    <w:rsid w:val="00EC5C26"/>
    <w:rsid w:val="00ED1779"/>
    <w:rsid w:val="00ED2BC0"/>
    <w:rsid w:val="00ED6D1C"/>
    <w:rsid w:val="00ED7151"/>
    <w:rsid w:val="00EE28FA"/>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D6025"/>
    <w:rsid w:val="00FE294D"/>
    <w:rsid w:val="00FE6649"/>
    <w:rsid w:val="00FF7B61"/>
    <w:rsid w:val="00FF7BA9"/>
    <w:rsid w:val="0DA24D56"/>
    <w:rsid w:val="0E1D2E7C"/>
    <w:rsid w:val="0F0D6E75"/>
    <w:rsid w:val="10052D51"/>
    <w:rsid w:val="108717C1"/>
    <w:rsid w:val="1131128F"/>
    <w:rsid w:val="12D23A4A"/>
    <w:rsid w:val="15995BBE"/>
    <w:rsid w:val="19626AF4"/>
    <w:rsid w:val="1AAA70A6"/>
    <w:rsid w:val="1D1900BD"/>
    <w:rsid w:val="1D4E304F"/>
    <w:rsid w:val="1FEB3581"/>
    <w:rsid w:val="282861E1"/>
    <w:rsid w:val="28330482"/>
    <w:rsid w:val="297A17F5"/>
    <w:rsid w:val="2AFE7B13"/>
    <w:rsid w:val="2B9D7686"/>
    <w:rsid w:val="387A4894"/>
    <w:rsid w:val="3F520393"/>
    <w:rsid w:val="415930CE"/>
    <w:rsid w:val="44220AAF"/>
    <w:rsid w:val="48F345EB"/>
    <w:rsid w:val="4B4D067E"/>
    <w:rsid w:val="50E6256E"/>
    <w:rsid w:val="553F1BC6"/>
    <w:rsid w:val="5C247EE9"/>
    <w:rsid w:val="621B27E5"/>
    <w:rsid w:val="64793801"/>
    <w:rsid w:val="6A963867"/>
    <w:rsid w:val="73926778"/>
    <w:rsid w:val="77A9313F"/>
    <w:rsid w:val="77EC3923"/>
    <w:rsid w:val="7945542F"/>
    <w:rsid w:val="7BDC13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4FFF884"/>
  <w14:defaultImageDpi w14:val="96"/>
  <w15:docId w15:val="{B7A2D4AB-7A6B-4859-AFB9-B1BD1F32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pPr>
      <w:widowControl w:val="0"/>
      <w:jc w:val="both"/>
    </w:pPr>
    <w:rPr>
      <w:kern w:val="2"/>
      <w:sz w:val="21"/>
      <w:szCs w:val="22"/>
    </w:rPr>
  </w:style>
  <w:style w:type="paragraph" w:styleId="12">
    <w:name w:val="heading 1"/>
    <w:basedOn w:val="ab"/>
    <w:next w:val="ab"/>
    <w:link w:val="13"/>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2"/>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1"/>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1"/>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0"/>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0"/>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0"/>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0"/>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af0"/>
    <w:qFormat/>
    <w:pPr>
      <w:ind w:firstLine="420"/>
    </w:pPr>
    <w:rPr>
      <w:rFonts w:ascii="Calibri" w:eastAsia="宋体" w:hAnsi="Calibri" w:cs="Times New Roman" w:hint="eastAsia"/>
      <w:szCs w:val="20"/>
    </w:rPr>
  </w:style>
  <w:style w:type="paragraph" w:styleId="TOC7">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1">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2">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3">
    <w:name w:val="Document Map"/>
    <w:basedOn w:val="ab"/>
    <w:link w:val="af4"/>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6">
    <w:name w:val="annotation text"/>
    <w:basedOn w:val="ab"/>
    <w:link w:val="af7"/>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2">
    <w:name w:val="Body Text 3"/>
    <w:basedOn w:val="ab"/>
    <w:link w:val="33"/>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8">
    <w:name w:val="Body Text"/>
    <w:basedOn w:val="ab"/>
    <w:link w:val="af9"/>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a">
    <w:name w:val="Body Text Indent"/>
    <w:basedOn w:val="ab"/>
    <w:link w:val="afb"/>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TOC5">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TOC3">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c">
    <w:name w:val="Plain Text"/>
    <w:basedOn w:val="ab"/>
    <w:link w:val="afd"/>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TOC8">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e">
    <w:name w:val="Date"/>
    <w:basedOn w:val="ab"/>
    <w:next w:val="ab"/>
    <w:link w:val="aff"/>
    <w:qFormat/>
    <w:pPr>
      <w:ind w:leftChars="2500" w:left="100"/>
    </w:pPr>
    <w:rPr>
      <w:rFonts w:ascii="Times New Roman" w:eastAsia="宋体" w:hAnsi="Times New Roman" w:cs="Times New Roman"/>
      <w:sz w:val="28"/>
      <w:szCs w:val="24"/>
    </w:rPr>
  </w:style>
  <w:style w:type="paragraph" w:styleId="23">
    <w:name w:val="Body Text Indent 2"/>
    <w:basedOn w:val="ab"/>
    <w:link w:val="24"/>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f0">
    <w:name w:val="Balloon Text"/>
    <w:basedOn w:val="ab"/>
    <w:link w:val="aff1"/>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f2">
    <w:name w:val="footer"/>
    <w:basedOn w:val="ab"/>
    <w:link w:val="aff3"/>
    <w:uiPriority w:val="99"/>
    <w:unhideWhenUsed/>
    <w:qFormat/>
    <w:pPr>
      <w:tabs>
        <w:tab w:val="center" w:pos="4153"/>
        <w:tab w:val="right" w:pos="8306"/>
      </w:tabs>
      <w:snapToGrid w:val="0"/>
      <w:jc w:val="left"/>
    </w:pPr>
    <w:rPr>
      <w:sz w:val="18"/>
      <w:szCs w:val="18"/>
    </w:rPr>
  </w:style>
  <w:style w:type="paragraph" w:styleId="aff4">
    <w:name w:val="header"/>
    <w:basedOn w:val="ab"/>
    <w:link w:val="af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TOC4">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f6">
    <w:name w:val="Subtitle"/>
    <w:basedOn w:val="ab"/>
    <w:next w:val="ab"/>
    <w:link w:val="aff7"/>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TOC6">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4">
    <w:name w:val="Body Text Indent 3"/>
    <w:basedOn w:val="ab"/>
    <w:link w:val="35"/>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TOC2">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TOC9">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5">
    <w:name w:val="Body Text 2"/>
    <w:basedOn w:val="ab"/>
    <w:link w:val="26"/>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0"/>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f8">
    <w:name w:val="Normal (Web)"/>
    <w:basedOn w:val="ab"/>
    <w:link w:val="aff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a">
    <w:name w:val="Title"/>
    <w:basedOn w:val="ab"/>
    <w:link w:val="aff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c">
    <w:name w:val="annotation subject"/>
    <w:basedOn w:val="af6"/>
    <w:next w:val="af6"/>
    <w:link w:val="affd"/>
    <w:qFormat/>
    <w:pPr>
      <w:autoSpaceDE/>
      <w:autoSpaceDN/>
      <w:adjustRightInd/>
      <w:textAlignment w:val="auto"/>
    </w:pPr>
    <w:rPr>
      <w:rFonts w:ascii="Times New Roman"/>
      <w:b/>
      <w:bCs/>
      <w:kern w:val="2"/>
      <w:sz w:val="21"/>
      <w:szCs w:val="24"/>
    </w:rPr>
  </w:style>
  <w:style w:type="table" w:styleId="affe">
    <w:name w:val="Table Grid"/>
    <w:basedOn w:val="ae"/>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Theme"/>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basedOn w:val="ad"/>
    <w:qFormat/>
    <w:rPr>
      <w:b/>
      <w:bCs/>
    </w:rPr>
  </w:style>
  <w:style w:type="character" w:styleId="afff1">
    <w:name w:val="page number"/>
    <w:basedOn w:val="ad"/>
    <w:qFormat/>
  </w:style>
  <w:style w:type="character" w:styleId="afff2">
    <w:name w:val="FollowedHyperlink"/>
    <w:basedOn w:val="ad"/>
    <w:uiPriority w:val="99"/>
    <w:unhideWhenUsed/>
    <w:qFormat/>
    <w:rPr>
      <w:color w:val="800080" w:themeColor="followedHyperlink"/>
      <w:u w:val="single"/>
    </w:rPr>
  </w:style>
  <w:style w:type="character" w:styleId="afff3">
    <w:name w:val="Emphasis"/>
    <w:qFormat/>
    <w:rPr>
      <w:i/>
      <w:iCs/>
    </w:rPr>
  </w:style>
  <w:style w:type="character" w:styleId="afff4">
    <w:name w:val="Hyperlink"/>
    <w:uiPriority w:val="99"/>
    <w:qFormat/>
    <w:rPr>
      <w:color w:val="0000FF"/>
      <w:u w:val="single"/>
    </w:rPr>
  </w:style>
  <w:style w:type="character" w:styleId="afff5">
    <w:name w:val="annotation reference"/>
    <w:unhideWhenUsed/>
    <w:qFormat/>
    <w:rPr>
      <w:sz w:val="21"/>
      <w:szCs w:val="21"/>
    </w:rPr>
  </w:style>
  <w:style w:type="character" w:customStyle="1" w:styleId="13">
    <w:name w:val="标题 1 字符"/>
    <w:basedOn w:val="ad"/>
    <w:link w:val="12"/>
    <w:qFormat/>
    <w:rPr>
      <w:rFonts w:ascii="Times New Roman" w:eastAsia="宋体" w:hAnsi="Times New Roman" w:cs="Times New Roman"/>
      <w:b/>
      <w:bCs/>
      <w:kern w:val="44"/>
      <w:sz w:val="44"/>
      <w:szCs w:val="44"/>
      <w:lang w:val="de-CH"/>
    </w:rPr>
  </w:style>
  <w:style w:type="character" w:customStyle="1" w:styleId="22">
    <w:name w:val="标题 2 字符"/>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aff">
    <w:name w:val="日期 字符"/>
    <w:basedOn w:val="ad"/>
    <w:link w:val="afe"/>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eastAsia="宋体" w:hAnsi="Times New Roman" w:cs="宋体"/>
      <w:color w:val="000000"/>
      <w:sz w:val="24"/>
      <w:szCs w:val="24"/>
    </w:rPr>
  </w:style>
  <w:style w:type="character" w:customStyle="1" w:styleId="af0">
    <w:name w:val="正文缩进 字符"/>
    <w:link w:val="ac"/>
    <w:qFormat/>
    <w:rPr>
      <w:rFonts w:ascii="Calibri" w:eastAsia="宋体" w:hAnsi="Calibri" w:cs="Times New Roman"/>
      <w:szCs w:val="20"/>
    </w:rPr>
  </w:style>
  <w:style w:type="character" w:customStyle="1" w:styleId="aff5">
    <w:name w:val="页眉 字符"/>
    <w:basedOn w:val="ad"/>
    <w:link w:val="aff4"/>
    <w:qFormat/>
    <w:rPr>
      <w:sz w:val="18"/>
      <w:szCs w:val="18"/>
    </w:rPr>
  </w:style>
  <w:style w:type="character" w:customStyle="1" w:styleId="aff3">
    <w:name w:val="页脚 字符"/>
    <w:basedOn w:val="ad"/>
    <w:link w:val="aff2"/>
    <w:uiPriority w:val="99"/>
    <w:qFormat/>
    <w:rPr>
      <w:sz w:val="18"/>
      <w:szCs w:val="18"/>
    </w:rPr>
  </w:style>
  <w:style w:type="character" w:customStyle="1" w:styleId="51">
    <w:name w:val="标题 5 字符"/>
    <w:basedOn w:val="ad"/>
    <w:link w:val="5"/>
    <w:qFormat/>
    <w:rPr>
      <w:b/>
      <w:bCs/>
      <w:sz w:val="28"/>
      <w:szCs w:val="28"/>
    </w:rPr>
  </w:style>
  <w:style w:type="character" w:customStyle="1" w:styleId="3Char">
    <w:name w:val="标题 3 Char"/>
    <w:basedOn w:val="ad"/>
    <w:qFormat/>
    <w:rPr>
      <w:rFonts w:ascii="宋体" w:eastAsia="宋体" w:hAnsi="宋体" w:cs="Times New Roman"/>
      <w:b/>
      <w:bCs/>
      <w:sz w:val="24"/>
      <w:szCs w:val="32"/>
      <w:shd w:val="clear" w:color="auto" w:fill="FFFFFF"/>
    </w:rPr>
  </w:style>
  <w:style w:type="character" w:customStyle="1" w:styleId="41">
    <w:name w:val="标题 4 字符"/>
    <w:basedOn w:val="ad"/>
    <w:link w:val="40"/>
    <w:qFormat/>
    <w:rPr>
      <w:rFonts w:ascii="Arial" w:eastAsia="黑体" w:hAnsi="Arial" w:cs="Times New Roman"/>
      <w:b/>
      <w:bCs/>
      <w:sz w:val="28"/>
      <w:szCs w:val="28"/>
      <w:shd w:val="clear" w:color="auto" w:fill="FFFFFF"/>
    </w:rPr>
  </w:style>
  <w:style w:type="character" w:customStyle="1" w:styleId="60">
    <w:name w:val="标题 6 字符"/>
    <w:basedOn w:val="ad"/>
    <w:link w:val="6"/>
    <w:qFormat/>
    <w:rPr>
      <w:rFonts w:ascii="Arial" w:eastAsia="黑体" w:hAnsi="Arial" w:cs="Times New Roman"/>
      <w:b/>
      <w:sz w:val="24"/>
      <w:szCs w:val="20"/>
      <w:shd w:val="clear" w:color="auto" w:fill="FFFFFF"/>
    </w:rPr>
  </w:style>
  <w:style w:type="character" w:customStyle="1" w:styleId="70">
    <w:name w:val="标题 7 字符"/>
    <w:basedOn w:val="ad"/>
    <w:link w:val="7"/>
    <w:qFormat/>
    <w:rPr>
      <w:rFonts w:ascii="Times New Roman" w:eastAsia="宋体" w:hAnsi="Times New Roman" w:cs="Times New Roman"/>
      <w:b/>
      <w:sz w:val="24"/>
      <w:szCs w:val="20"/>
      <w:shd w:val="clear" w:color="auto" w:fill="FFFFFF"/>
    </w:rPr>
  </w:style>
  <w:style w:type="character" w:customStyle="1" w:styleId="80">
    <w:name w:val="标题 8 字符"/>
    <w:basedOn w:val="ad"/>
    <w:link w:val="8"/>
    <w:qFormat/>
    <w:rPr>
      <w:rFonts w:ascii="Arial" w:eastAsia="黑体" w:hAnsi="Arial" w:cs="Times New Roman"/>
      <w:sz w:val="24"/>
      <w:szCs w:val="20"/>
      <w:shd w:val="clear" w:color="auto" w:fill="FFFFFF"/>
    </w:rPr>
  </w:style>
  <w:style w:type="character" w:customStyle="1" w:styleId="90">
    <w:name w:val="标题 9 字符"/>
    <w:basedOn w:val="ad"/>
    <w:link w:val="9"/>
    <w:qFormat/>
    <w:rPr>
      <w:rFonts w:ascii="Arial" w:eastAsia="黑体" w:hAnsi="Arial" w:cs="Times New Roman"/>
      <w:szCs w:val="20"/>
      <w:shd w:val="clear" w:color="auto" w:fill="FFFFFF"/>
    </w:rPr>
  </w:style>
  <w:style w:type="paragraph" w:customStyle="1" w:styleId="Char">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1">
    <w:name w:val="标题 3 字符"/>
    <w:link w:val="30"/>
    <w:qFormat/>
    <w:rPr>
      <w:rFonts w:ascii="宋体" w:eastAsia="宋体" w:hAnsi="宋体" w:cs="Times New Roman"/>
      <w:b/>
      <w:bCs/>
      <w:sz w:val="24"/>
      <w:szCs w:val="32"/>
      <w:shd w:val="clear" w:color="auto" w:fill="FFFFFF"/>
    </w:rPr>
  </w:style>
  <w:style w:type="character" w:customStyle="1" w:styleId="affb">
    <w:name w:val="标题 字符"/>
    <w:basedOn w:val="ad"/>
    <w:link w:val="affa"/>
    <w:qFormat/>
    <w:rPr>
      <w:rFonts w:ascii="Arial" w:eastAsia="宋体" w:hAnsi="Arial" w:cs="Times New Roman"/>
      <w:b/>
      <w:bCs/>
      <w:sz w:val="36"/>
      <w:szCs w:val="32"/>
      <w:shd w:val="clear" w:color="auto" w:fill="FFFFFF"/>
    </w:rPr>
  </w:style>
  <w:style w:type="character" w:customStyle="1" w:styleId="HTML0">
    <w:name w:val="HTML 预设格式 字符"/>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afd">
    <w:name w:val="纯文本 字符"/>
    <w:basedOn w:val="ad"/>
    <w:link w:val="afc"/>
    <w:qFormat/>
    <w:rPr>
      <w:rFonts w:ascii="宋体" w:eastAsia="宋体" w:hAnsi="Courier New" w:cs="Times New Roman"/>
      <w:szCs w:val="20"/>
      <w:shd w:val="clear" w:color="auto" w:fill="FFFFFF"/>
    </w:rPr>
  </w:style>
  <w:style w:type="character" w:customStyle="1" w:styleId="afb">
    <w:name w:val="正文文本缩进 字符"/>
    <w:basedOn w:val="ad"/>
    <w:link w:val="afa"/>
    <w:qFormat/>
    <w:rPr>
      <w:rFonts w:ascii="Times New Roman" w:eastAsia="宋体" w:hAnsi="Times New Roman" w:cs="Times New Roman"/>
      <w:szCs w:val="24"/>
      <w:shd w:val="clear" w:color="auto" w:fill="FFFFFF"/>
    </w:rPr>
  </w:style>
  <w:style w:type="character" w:customStyle="1" w:styleId="af9">
    <w:name w:val="正文文本 字符"/>
    <w:basedOn w:val="ad"/>
    <w:link w:val="af8"/>
    <w:qFormat/>
    <w:rPr>
      <w:rFonts w:ascii="宋体" w:eastAsia="宋体" w:hAnsi="宋体" w:cs="宋体"/>
      <w:b/>
      <w:bCs/>
      <w:kern w:val="0"/>
      <w:sz w:val="24"/>
      <w:szCs w:val="24"/>
      <w:shd w:val="clear" w:color="auto" w:fill="FFFFFF"/>
    </w:rPr>
  </w:style>
  <w:style w:type="character" w:customStyle="1" w:styleId="24">
    <w:name w:val="正文文本缩进 2 字符"/>
    <w:basedOn w:val="ad"/>
    <w:link w:val="23"/>
    <w:qFormat/>
    <w:rPr>
      <w:rFonts w:ascii="宋体" w:eastAsia="宋体" w:hAnsi="宋体" w:cs="Times New Roman"/>
      <w:szCs w:val="24"/>
      <w:shd w:val="clear" w:color="auto" w:fill="FFFFFF"/>
    </w:rPr>
  </w:style>
  <w:style w:type="character" w:customStyle="1" w:styleId="af7">
    <w:name w:val="批注文字 字符"/>
    <w:basedOn w:val="ad"/>
    <w:link w:val="af6"/>
    <w:qFormat/>
    <w:rPr>
      <w:rFonts w:ascii="宋体" w:eastAsia="宋体" w:hAnsi="Times New Roman" w:cs="Times New Roman"/>
      <w:kern w:val="0"/>
      <w:sz w:val="34"/>
      <w:szCs w:val="20"/>
      <w:shd w:val="clear" w:color="auto" w:fill="FFFFFF"/>
    </w:rPr>
  </w:style>
  <w:style w:type="character" w:customStyle="1" w:styleId="35">
    <w:name w:val="正文文本缩进 3 字符"/>
    <w:basedOn w:val="ad"/>
    <w:link w:val="34"/>
    <w:qFormat/>
    <w:rPr>
      <w:rFonts w:ascii="宋体" w:eastAsia="宋体" w:hAnsi="Times New Roman" w:cs="Times New Roman"/>
      <w:b/>
      <w:bCs/>
      <w:sz w:val="24"/>
      <w:szCs w:val="24"/>
      <w:shd w:val="clear" w:color="auto" w:fill="FFFFFF"/>
    </w:rPr>
  </w:style>
  <w:style w:type="character" w:customStyle="1" w:styleId="26">
    <w:name w:val="正文文本 2 字符"/>
    <w:basedOn w:val="ad"/>
    <w:link w:val="25"/>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kern w:val="2"/>
      <w:sz w:val="21"/>
      <w:szCs w:val="22"/>
    </w:rPr>
  </w:style>
  <w:style w:type="character" w:customStyle="1" w:styleId="af4">
    <w:name w:val="文档结构图 字符"/>
    <w:basedOn w:val="ad"/>
    <w:link w:val="af3"/>
    <w:semiHidden/>
    <w:qFormat/>
    <w:rPr>
      <w:rFonts w:ascii="Times New Roman" w:eastAsia="宋体" w:hAnsi="Times New Roman" w:cs="Times New Roman"/>
      <w:szCs w:val="24"/>
      <w:shd w:val="clear" w:color="auto" w:fill="000080"/>
    </w:rPr>
  </w:style>
  <w:style w:type="character" w:customStyle="1" w:styleId="33">
    <w:name w:val="正文文本 3 字符"/>
    <w:basedOn w:val="ad"/>
    <w:link w:val="32"/>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f6">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f7">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f8">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9">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aff1">
    <w:name w:val="批注框文本 字符"/>
    <w:basedOn w:val="ad"/>
    <w:link w:val="aff0"/>
    <w:uiPriority w:val="99"/>
    <w:semiHidden/>
    <w:qFormat/>
    <w:rPr>
      <w:rFonts w:ascii="Times New Roman" w:eastAsia="宋体" w:hAnsi="Times New Roman" w:cs="Times New Roman"/>
      <w:sz w:val="18"/>
      <w:szCs w:val="18"/>
      <w:shd w:val="clear" w:color="auto" w:fill="FFFFFF"/>
    </w:rPr>
  </w:style>
  <w:style w:type="character" w:customStyle="1" w:styleId="affd">
    <w:name w:val="批注主题 字符"/>
    <w:basedOn w:val="af7"/>
    <w:link w:val="affc"/>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0">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aff7">
    <w:name w:val="副标题 字符"/>
    <w:basedOn w:val="ad"/>
    <w:link w:val="aff6"/>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a">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3"/>
    <w:qFormat/>
    <w:pPr>
      <w:spacing w:line="436" w:lineRule="exact"/>
      <w:ind w:left="357"/>
      <w:jc w:val="left"/>
      <w:outlineLvl w:val="3"/>
    </w:pPr>
    <w:rPr>
      <w:rFonts w:ascii="Tahoma" w:hAnsi="Tahoma"/>
      <w:b/>
      <w:sz w:val="24"/>
    </w:rPr>
  </w:style>
  <w:style w:type="paragraph" w:customStyle="1" w:styleId="afffb">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c">
    <w:name w:val="段"/>
    <w:qFormat/>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0">
    <w:name w:val="列出段落 Char"/>
    <w:qFormat/>
    <w:rPr>
      <w:kern w:val="2"/>
      <w:sz w:val="21"/>
      <w:szCs w:val="24"/>
    </w:rPr>
  </w:style>
  <w:style w:type="table" w:customStyle="1" w:styleId="TableNormal">
    <w:name w:val="Table Normal"/>
    <w:qFormat/>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d">
    <w:name w:val="标准正文"/>
    <w:basedOn w:val="afa"/>
    <w:link w:val="Char2"/>
    <w:qFormat/>
    <w:pPr>
      <w:spacing w:before="60" w:after="60"/>
      <w:ind w:firstLineChars="0" w:firstLine="482"/>
      <w:jc w:val="left"/>
    </w:pPr>
    <w:rPr>
      <w:rFonts w:ascii="宋体" w:hAnsi="宋体"/>
      <w:kern w:val="0"/>
      <w:sz w:val="24"/>
      <w:szCs w:val="20"/>
    </w:rPr>
  </w:style>
  <w:style w:type="character" w:customStyle="1" w:styleId="Char2">
    <w:name w:val="标准正文 Char"/>
    <w:link w:val="afffd"/>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3"/>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7">
    <w:name w:val="样式2"/>
    <w:basedOn w:val="12"/>
    <w:qFormat/>
  </w:style>
  <w:style w:type="paragraph" w:customStyle="1" w:styleId="36">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e">
    <w:name w:val="图标题"/>
    <w:basedOn w:val="ab"/>
    <w:link w:val="Char3"/>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f">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3">
    <w:name w:val="图标题 Char"/>
    <w:link w:val="afffe"/>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f0">
    <w:name w:val="￥正文"/>
    <w:basedOn w:val="ab"/>
    <w:link w:val="Char4"/>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4">
    <w:name w:val="￥正文 Char"/>
    <w:link w:val="affff0"/>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f1">
    <w:name w:val="正文内容"/>
    <w:basedOn w:val="ab"/>
    <w:next w:val="af3"/>
    <w:link w:val="Char5"/>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5">
    <w:name w:val="正文内容 Char"/>
    <w:link w:val="affff1"/>
    <w:qFormat/>
    <w:rPr>
      <w:rFonts w:ascii="Times New Roman" w:eastAsia="宋体" w:hAnsi="Times New Roman" w:cs="Times New Roman"/>
      <w:kern w:val="0"/>
      <w:sz w:val="20"/>
      <w:szCs w:val="24"/>
      <w:shd w:val="clear" w:color="auto" w:fill="FFFFFF"/>
    </w:rPr>
  </w:style>
  <w:style w:type="paragraph" w:customStyle="1" w:styleId="10">
    <w:name w:val="方案标题1"/>
    <w:basedOn w:val="affa"/>
    <w:qFormat/>
    <w:pPr>
      <w:numPr>
        <w:numId w:val="10"/>
      </w:numPr>
      <w:spacing w:beforeLines="50" w:afterLines="50"/>
      <w:ind w:firstLineChars="200" w:firstLine="200"/>
      <w:jc w:val="both"/>
    </w:pPr>
    <w:rPr>
      <w:color w:val="000000"/>
    </w:rPr>
  </w:style>
  <w:style w:type="paragraph" w:customStyle="1" w:styleId="2">
    <w:name w:val="方案标题2"/>
    <w:basedOn w:val="affa"/>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a"/>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f2">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f3">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6"/>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7"/>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6">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8"/>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7">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9"/>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8">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a"/>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9">
    <w:name w:val="四级标题 Char"/>
    <w:link w:val="a8"/>
    <w:qFormat/>
    <w:rPr>
      <w:rFonts w:ascii="黑体" w:eastAsia="黑体" w:hAnsi="黑体" w:cs="Times New Roman"/>
      <w:sz w:val="30"/>
      <w:szCs w:val="30"/>
      <w:shd w:val="clear" w:color="auto" w:fill="FFFFFF"/>
    </w:rPr>
  </w:style>
  <w:style w:type="character" w:customStyle="1" w:styleId="Chara">
    <w:name w:val="五级标题 Char"/>
    <w:link w:val="a9"/>
    <w:qFormat/>
    <w:rPr>
      <w:rFonts w:ascii="黑体" w:eastAsia="黑体" w:hAnsi="黑体" w:cs="Times New Roman"/>
      <w:sz w:val="28"/>
      <w:szCs w:val="28"/>
      <w:shd w:val="clear" w:color="auto" w:fill="FFFFFF"/>
    </w:rPr>
  </w:style>
  <w:style w:type="paragraph" w:customStyle="1" w:styleId="affff4">
    <w:name w:val="图片"/>
    <w:basedOn w:val="ab"/>
    <w:link w:val="Charb"/>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f5">
    <w:name w:val="图片注释"/>
    <w:basedOn w:val="ab"/>
    <w:link w:val="Charc"/>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b">
    <w:name w:val="图片 Char"/>
    <w:link w:val="affff4"/>
    <w:qFormat/>
    <w:rPr>
      <w:rFonts w:ascii="宋体" w:eastAsia="宋体" w:hAnsi="宋体" w:cs="Times New Roman"/>
      <w:sz w:val="24"/>
      <w:szCs w:val="24"/>
      <w:shd w:val="clear" w:color="auto" w:fill="FFFFFF"/>
    </w:rPr>
  </w:style>
  <w:style w:type="character" w:customStyle="1" w:styleId="Charc">
    <w:name w:val="图片注释 Char"/>
    <w:link w:val="affff5"/>
    <w:qFormat/>
    <w:rPr>
      <w:rFonts w:ascii="宋体" w:eastAsia="宋体" w:hAnsi="宋体" w:cs="Times New Roman"/>
      <w:sz w:val="24"/>
      <w:szCs w:val="24"/>
      <w:u w:val="single"/>
      <w:shd w:val="clear" w:color="auto" w:fill="FFFFFF"/>
    </w:rPr>
  </w:style>
  <w:style w:type="paragraph" w:customStyle="1" w:styleId="a2">
    <w:name w:val="段内层标"/>
    <w:basedOn w:val="affff1"/>
    <w:link w:val="Chard"/>
    <w:qFormat/>
    <w:pPr>
      <w:numPr>
        <w:numId w:val="16"/>
      </w:numPr>
      <w:spacing w:beforeLines="25" w:afterLines="25"/>
      <w:ind w:firstLineChars="200" w:firstLine="200"/>
    </w:pPr>
    <w:rPr>
      <w:rFonts w:ascii="宋体" w:hAnsi="宋体"/>
      <w:b/>
      <w:kern w:val="2"/>
      <w:sz w:val="28"/>
      <w:szCs w:val="28"/>
    </w:rPr>
  </w:style>
  <w:style w:type="character" w:customStyle="1" w:styleId="Chard">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8">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7">
    <w:name w:val="标题3"/>
    <w:basedOn w:val="ab"/>
    <w:link w:val="3Char0"/>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e"/>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e">
    <w:name w:val="正文标题 Char"/>
    <w:link w:val="a4"/>
    <w:qFormat/>
    <w:rPr>
      <w:rFonts w:ascii="Calibri" w:eastAsia="宋体" w:hAnsi="Calibri" w:cs="Times New Roman"/>
      <w:b/>
      <w:sz w:val="28"/>
      <w:szCs w:val="28"/>
      <w:shd w:val="clear" w:color="auto" w:fill="FFFFFF"/>
    </w:rPr>
  </w:style>
  <w:style w:type="character" w:customStyle="1" w:styleId="3Char0">
    <w:name w:val="标题3 Char"/>
    <w:link w:val="37"/>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f1"/>
    <w:link w:val="Charf"/>
    <w:qFormat/>
    <w:pPr>
      <w:numPr>
        <w:numId w:val="18"/>
      </w:numPr>
      <w:spacing w:beforeLines="25" w:afterLines="25"/>
      <w:ind w:firstLine="0"/>
    </w:pPr>
    <w:rPr>
      <w:rFonts w:ascii="宋体" w:hAnsi="宋体"/>
      <w:b/>
      <w:kern w:val="2"/>
      <w:sz w:val="28"/>
      <w:szCs w:val="28"/>
    </w:rPr>
  </w:style>
  <w:style w:type="character" w:customStyle="1" w:styleId="Charf">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0"/>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0">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1"/>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1">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2"/>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f6">
    <w:name w:val="图片注释新"/>
    <w:basedOn w:val="affff5"/>
    <w:link w:val="Charf3"/>
    <w:qFormat/>
    <w:pPr>
      <w:spacing w:after="81"/>
      <w:ind w:firstLineChars="0" w:firstLine="0"/>
    </w:pPr>
  </w:style>
  <w:style w:type="character" w:customStyle="1" w:styleId="Charf2">
    <w:name w:val="段内主题 Char"/>
    <w:link w:val="a1"/>
    <w:qFormat/>
    <w:rPr>
      <w:rFonts w:ascii="宋体" w:eastAsia="宋体" w:hAnsi="宋体" w:cs="Times New Roman"/>
      <w:b/>
      <w:sz w:val="24"/>
      <w:szCs w:val="24"/>
      <w:shd w:val="clear" w:color="auto" w:fill="FFFFFF"/>
    </w:rPr>
  </w:style>
  <w:style w:type="character" w:customStyle="1" w:styleId="Charf3">
    <w:name w:val="图片注释新 Char"/>
    <w:link w:val="affff6"/>
    <w:qFormat/>
    <w:rPr>
      <w:rFonts w:ascii="宋体" w:eastAsia="宋体" w:hAnsi="宋体" w:cs="Times New Roman"/>
      <w:sz w:val="24"/>
      <w:szCs w:val="24"/>
      <w:u w:val="single"/>
      <w:shd w:val="clear" w:color="auto" w:fill="FFFFFF"/>
    </w:rPr>
  </w:style>
  <w:style w:type="paragraph" w:customStyle="1" w:styleId="affff7">
    <w:name w:val="正文（缩进）"/>
    <w:basedOn w:val="ab"/>
    <w:link w:val="Charf4"/>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4">
    <w:name w:val="正文（缩进） Char"/>
    <w:link w:val="affff7"/>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8">
    <w:name w:val="方案正文段落"/>
    <w:basedOn w:val="ab"/>
    <w:link w:val="Charf5"/>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5">
    <w:name w:val="方案正文段落 Char"/>
    <w:link w:val="affff8"/>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rFonts w:ascii="Times New Roman" w:eastAsia="宋体" w:hAnsi="Times New Roman" w:cs="Times New Roman"/>
      <w:kern w:val="2"/>
      <w:sz w:val="21"/>
      <w:szCs w:val="24"/>
    </w:rPr>
  </w:style>
  <w:style w:type="paragraph" w:customStyle="1" w:styleId="affff9">
    <w:name w:val="模板正文"/>
    <w:basedOn w:val="ab"/>
    <w:link w:val="Charf6"/>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6">
    <w:name w:val="模板正文 Char"/>
    <w:link w:val="affff9"/>
    <w:qFormat/>
    <w:locked/>
    <w:rPr>
      <w:rFonts w:ascii="Times New Roman" w:eastAsia="仿宋_GB2312" w:hAnsi="Times New Roman" w:cs="Times New Roman"/>
      <w:kern w:val="0"/>
      <w:sz w:val="28"/>
      <w:szCs w:val="21"/>
    </w:rPr>
  </w:style>
  <w:style w:type="paragraph" w:customStyle="1" w:styleId="affffa">
    <w:name w:val="普通段落"/>
    <w:qFormat/>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fb">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9">
    <w:name w:val="标题2"/>
    <w:qFormat/>
  </w:style>
  <w:style w:type="character" w:customStyle="1" w:styleId="aff9">
    <w:name w:val="普通(网站) 字符"/>
    <w:link w:val="aff8"/>
    <w:qFormat/>
    <w:rPr>
      <w:rFonts w:ascii="宋体" w:eastAsia="宋体" w:hAnsi="宋体" w:cs="宋体"/>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http://szcjrzhfw.cjr.org.cn/&#65289;&#8212;&#36890;&#30693;&#20844;&#21578;&#21644;"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1CE568-BF95-4534-AB8C-F2C2CF2B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1921</Words>
  <Characters>10954</Characters>
  <Application>Microsoft Office Word</Application>
  <DocSecurity>0</DocSecurity>
  <Lines>91</Lines>
  <Paragraphs>25</Paragraphs>
  <ScaleCrop>false</ScaleCrop>
  <Company>Microsoft</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lenovo</cp:lastModifiedBy>
  <cp:revision>8</cp:revision>
  <cp:lastPrinted>2023-03-24T07:34:00Z</cp:lastPrinted>
  <dcterms:created xsi:type="dcterms:W3CDTF">2023-03-24T07:51:00Z</dcterms:created>
  <dcterms:modified xsi:type="dcterms:W3CDTF">2023-08-15T02:58:00Z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