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F0AB" w14:textId="77777777" w:rsidR="00B008CA" w:rsidRDefault="003E188A">
      <w:pPr>
        <w:jc w:val="distribute"/>
        <w:rPr>
          <w:rFonts w:ascii="方正小标宋简体" w:eastAsia="方正小标宋简体"/>
          <w:bCs/>
          <w:color w:val="FF0000"/>
          <w:spacing w:val="40"/>
          <w:w w:val="75"/>
          <w:kern w:val="6"/>
          <w:sz w:val="72"/>
          <w:szCs w:val="74"/>
        </w:rPr>
      </w:pPr>
      <w:r>
        <w:rPr>
          <w:rFonts w:ascii="方正小标宋简体" w:eastAsia="方正小标宋简体" w:hint="eastAsia"/>
          <w:bCs/>
          <w:color w:val="FF0000"/>
          <w:spacing w:val="40"/>
          <w:w w:val="75"/>
          <w:kern w:val="6"/>
          <w:sz w:val="72"/>
          <w:szCs w:val="74"/>
        </w:rPr>
        <w:t>深圳市残疾人综合服务中心</w:t>
      </w:r>
    </w:p>
    <w:p w14:paraId="32E89249" w14:textId="77777777" w:rsidR="00B008CA" w:rsidRDefault="003E188A">
      <w:pPr>
        <w:jc w:val="right"/>
        <w:rPr>
          <w:rFonts w:ascii="仿宋_GB2312" w:eastAsia="仿宋_GB2312" w:hAnsi="宋体"/>
          <w:color w:val="000000" w:themeColor="text1"/>
          <w:sz w:val="32"/>
          <w:szCs w:val="32"/>
        </w:rPr>
      </w:pPr>
      <w:r>
        <w:rPr>
          <w:noProof/>
        </w:rPr>
        <w:pict w14:anchorId="754DA23B">
          <v:shapetype id="_x0000_t32" coordsize="21600,21600" o:spt="32" o:oned="t" path="m,l21600,21600e" filled="f">
            <v:path arrowok="t" fillok="f" o:connecttype="none"/>
            <o:lock v:ext="edit" shapetype="t"/>
          </v:shapetype>
          <v:shape id="直接箭头连接符 8" o:spid="_x0000_s1026" type="#_x0000_t32" style="position:absolute;left:0;text-align:left;margin-left:-9.45pt;margin-top:.5pt;width:437.25pt;height:0;z-index:251659264;visibility:visible;mso-wrap-style:square;mso-width-percent:0;mso-height-percent:0;mso-wrap-distance-left:9pt;mso-wrap-distance-top:.&#9;mm;mso-wrap-distance-right:9pt;mso-wrap-distance-bottom:.&#9;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" strokecolor="red" strokeweight="1.5pt"/>
        </w:pict>
      </w:r>
      <w:r>
        <w:rPr>
          <w:rFonts w:ascii="仿宋_GB2312" w:eastAsia="仿宋_GB2312" w:hAnsi="仿宋" w:hint="eastAsia"/>
          <w:color w:val="000000" w:themeColor="text1"/>
          <w:sz w:val="32"/>
          <w:szCs w:val="32"/>
        </w:rPr>
        <w:t>招标编号：</w:t>
      </w:r>
      <w:r>
        <w:rPr>
          <w:rFonts w:ascii="仿宋_GB2312" w:eastAsia="仿宋_GB2312" w:hint="eastAsia"/>
          <w:color w:val="000000" w:themeColor="text1"/>
          <w:sz w:val="32"/>
          <w:szCs w:val="32"/>
        </w:rPr>
        <w:t>ZHZB20</w:t>
      </w:r>
      <w:r>
        <w:rPr>
          <w:rFonts w:ascii="仿宋_GB2312" w:eastAsia="仿宋_GB2312" w:hint="eastAsia"/>
          <w:color w:val="000000" w:themeColor="text1"/>
          <w:sz w:val="32"/>
          <w:szCs w:val="32"/>
        </w:rPr>
        <w:t>24022</w:t>
      </w:r>
    </w:p>
    <w:p w14:paraId="1F40BCE9" w14:textId="77777777" w:rsidR="00B008CA" w:rsidRDefault="00B008CA" w:rsidP="005D4510">
      <w:pPr>
        <w:rPr>
          <w:rFonts w:hint="eastAsia"/>
          <w:color w:val="FF0000"/>
          <w:sz w:val="44"/>
          <w:szCs w:val="44"/>
        </w:rPr>
      </w:pPr>
    </w:p>
    <w:p w14:paraId="13734AB6" w14:textId="77777777" w:rsidR="00B008CA" w:rsidRDefault="003E188A">
      <w:pPr>
        <w:widowControl/>
        <w:jc w:val="left"/>
        <w:rPr>
          <w:rFonts w:ascii="黑体" w:eastAsia="黑体" w:hAnsi="黑体"/>
          <w:sz w:val="32"/>
          <w:szCs w:val="32"/>
        </w:rPr>
      </w:pPr>
      <w:r>
        <w:rPr>
          <w:rFonts w:ascii="黑体" w:eastAsia="黑体" w:hAnsi="黑体" w:hint="eastAsia"/>
          <w:sz w:val="32"/>
          <w:szCs w:val="32"/>
        </w:rPr>
        <w:t>附件：</w:t>
      </w:r>
    </w:p>
    <w:p w14:paraId="4905E5EF" w14:textId="77777777" w:rsidR="00B008CA" w:rsidRDefault="00B008CA">
      <w:pPr>
        <w:jc w:val="center"/>
        <w:rPr>
          <w:sz w:val="52"/>
          <w:szCs w:val="52"/>
        </w:rPr>
      </w:pPr>
    </w:p>
    <w:p w14:paraId="0252D60C" w14:textId="77777777" w:rsidR="00B008CA" w:rsidRDefault="003E188A">
      <w:pPr>
        <w:jc w:val="center"/>
        <w:rPr>
          <w:sz w:val="52"/>
          <w:szCs w:val="52"/>
        </w:rPr>
      </w:pPr>
      <w:r>
        <w:rPr>
          <w:rFonts w:hint="eastAsia"/>
          <w:sz w:val="52"/>
          <w:szCs w:val="52"/>
        </w:rPr>
        <w:t>深圳市残疾人综合服务中心</w:t>
      </w:r>
    </w:p>
    <w:p w14:paraId="3EEA4421" w14:textId="77777777" w:rsidR="00B008CA" w:rsidRDefault="003E188A">
      <w:pPr>
        <w:jc w:val="center"/>
        <w:rPr>
          <w:sz w:val="52"/>
          <w:szCs w:val="52"/>
        </w:rPr>
      </w:pPr>
      <w:r>
        <w:rPr>
          <w:rFonts w:hint="eastAsia"/>
          <w:sz w:val="52"/>
          <w:szCs w:val="52"/>
        </w:rPr>
        <w:t>招标文件</w:t>
      </w:r>
    </w:p>
    <w:p w14:paraId="3C44818E" w14:textId="77777777" w:rsidR="00B008CA" w:rsidRDefault="00B008CA">
      <w:pPr>
        <w:snapToGrid w:val="0"/>
        <w:jc w:val="center"/>
        <w:rPr>
          <w:rFonts w:ascii="宋体" w:hAnsi="宋体"/>
          <w:b/>
          <w:sz w:val="36"/>
          <w:szCs w:val="36"/>
        </w:rPr>
      </w:pPr>
    </w:p>
    <w:p w14:paraId="2B2AEDB8" w14:textId="77777777" w:rsidR="00B008CA" w:rsidRDefault="00B008CA">
      <w:pPr>
        <w:snapToGrid w:val="0"/>
        <w:jc w:val="center"/>
        <w:rPr>
          <w:rFonts w:ascii="宋体" w:hAnsi="宋体"/>
          <w:b/>
          <w:sz w:val="36"/>
          <w:szCs w:val="36"/>
        </w:rPr>
      </w:pPr>
    </w:p>
    <w:p w14:paraId="28EE6A1C" w14:textId="77777777" w:rsidR="00B008CA" w:rsidRDefault="003E188A">
      <w:pPr>
        <w:pStyle w:val="Default"/>
        <w:ind w:leftChars="300" w:left="2430" w:hangingChars="500" w:hanging="1800"/>
        <w:jc w:val="both"/>
        <w:rPr>
          <w:rFonts w:ascii="仿宋_GB2312" w:eastAsia="仿宋_GB2312" w:hAnsiTheme="minorEastAsia"/>
          <w:color w:val="auto"/>
          <w:sz w:val="36"/>
          <w:szCs w:val="36"/>
        </w:rPr>
      </w:pPr>
      <w:r>
        <w:rPr>
          <w:rFonts w:ascii="仿宋_GB2312" w:eastAsia="仿宋_GB2312" w:hAnsiTheme="minorEastAsia" w:hint="eastAsia"/>
          <w:color w:val="auto"/>
          <w:sz w:val="36"/>
          <w:szCs w:val="36"/>
        </w:rPr>
        <w:t>项目名称：</w:t>
      </w:r>
      <w:r>
        <w:rPr>
          <w:rFonts w:ascii="仿宋_GB2312" w:eastAsia="仿宋_GB2312" w:hint="eastAsia"/>
          <w:color w:val="auto"/>
          <w:sz w:val="36"/>
          <w:szCs w:val="36"/>
        </w:rPr>
        <w:t>202</w:t>
      </w:r>
      <w:r>
        <w:rPr>
          <w:rFonts w:ascii="仿宋_GB2312" w:eastAsia="仿宋_GB2312" w:hint="eastAsia"/>
          <w:color w:val="auto"/>
          <w:sz w:val="36"/>
          <w:szCs w:val="36"/>
        </w:rPr>
        <w:t>5</w:t>
      </w:r>
      <w:r>
        <w:rPr>
          <w:rFonts w:ascii="仿宋_GB2312" w:eastAsia="仿宋_GB2312" w:hint="eastAsia"/>
          <w:color w:val="auto"/>
          <w:sz w:val="36"/>
          <w:szCs w:val="36"/>
        </w:rPr>
        <w:t>年中心车辆定点维修保养洗车</w:t>
      </w:r>
      <w:r>
        <w:rPr>
          <w:rFonts w:ascii="仿宋_GB2312" w:eastAsia="仿宋_GB2312" w:hAnsiTheme="minorEastAsia" w:hint="eastAsia"/>
          <w:color w:val="auto"/>
          <w:sz w:val="36"/>
          <w:szCs w:val="36"/>
        </w:rPr>
        <w:t>项目</w:t>
      </w:r>
    </w:p>
    <w:p w14:paraId="5D698BD6" w14:textId="77777777" w:rsidR="00B008CA" w:rsidRDefault="003E188A">
      <w:pPr>
        <w:pStyle w:val="Default"/>
        <w:ind w:leftChars="300" w:left="2430" w:hangingChars="500" w:hanging="1800"/>
        <w:jc w:val="both"/>
        <w:rPr>
          <w:rFonts w:ascii="仿宋_GB2312" w:eastAsia="仿宋_GB2312" w:hAnsiTheme="minorEastAsia"/>
          <w:color w:val="auto"/>
          <w:sz w:val="36"/>
          <w:szCs w:val="36"/>
        </w:rPr>
      </w:pPr>
      <w:r>
        <w:rPr>
          <w:rFonts w:ascii="仿宋_GB2312" w:eastAsia="仿宋_GB2312" w:hAnsiTheme="minorEastAsia" w:hint="eastAsia"/>
          <w:color w:val="auto"/>
          <w:sz w:val="36"/>
          <w:szCs w:val="36"/>
        </w:rPr>
        <w:t>项目编号：</w:t>
      </w:r>
      <w:r>
        <w:rPr>
          <w:rFonts w:ascii="仿宋_GB2312" w:eastAsia="仿宋_GB2312" w:hAnsiTheme="minorEastAsia" w:hint="eastAsia"/>
          <w:color w:val="auto"/>
          <w:sz w:val="36"/>
          <w:szCs w:val="36"/>
        </w:rPr>
        <w:t>GY2025-3-1</w:t>
      </w:r>
    </w:p>
    <w:p w14:paraId="35267E83" w14:textId="77777777" w:rsidR="00B008CA" w:rsidRDefault="003E188A">
      <w:pPr>
        <w:pStyle w:val="Default"/>
        <w:ind w:leftChars="300" w:left="2430" w:hangingChars="500" w:hanging="1800"/>
        <w:jc w:val="both"/>
        <w:rPr>
          <w:rFonts w:ascii="仿宋_GB2312" w:eastAsia="仿宋_GB2312" w:hAnsiTheme="minorEastAsia"/>
          <w:color w:val="auto"/>
          <w:sz w:val="36"/>
          <w:szCs w:val="36"/>
        </w:rPr>
      </w:pPr>
      <w:r>
        <w:rPr>
          <w:rFonts w:ascii="仿宋_GB2312" w:eastAsia="仿宋_GB2312" w:hAnsiTheme="minorEastAsia" w:hint="eastAsia"/>
          <w:color w:val="auto"/>
          <w:sz w:val="36"/>
          <w:szCs w:val="36"/>
        </w:rPr>
        <w:t>招标编号：</w:t>
      </w:r>
      <w:r>
        <w:rPr>
          <w:rFonts w:ascii="仿宋_GB2312" w:eastAsia="仿宋_GB2312" w:hAnsiTheme="minorEastAsia" w:hint="eastAsia"/>
          <w:color w:val="auto"/>
          <w:sz w:val="36"/>
          <w:szCs w:val="36"/>
        </w:rPr>
        <w:t>ZHZB20</w:t>
      </w:r>
      <w:r>
        <w:rPr>
          <w:rFonts w:ascii="仿宋_GB2312" w:eastAsia="仿宋_GB2312" w:hAnsiTheme="minorEastAsia" w:hint="eastAsia"/>
          <w:color w:val="auto"/>
          <w:sz w:val="36"/>
          <w:szCs w:val="36"/>
        </w:rPr>
        <w:t>24022</w:t>
      </w:r>
    </w:p>
    <w:p w14:paraId="20D04567" w14:textId="77777777" w:rsidR="00B008CA" w:rsidRDefault="00B008CA">
      <w:pPr>
        <w:pStyle w:val="Default"/>
        <w:ind w:firstLineChars="200" w:firstLine="720"/>
        <w:jc w:val="both"/>
        <w:rPr>
          <w:rFonts w:asciiTheme="minorEastAsia" w:eastAsiaTheme="minorEastAsia" w:hAnsiTheme="minorEastAsia"/>
          <w:color w:val="auto"/>
          <w:sz w:val="36"/>
          <w:szCs w:val="36"/>
        </w:rPr>
      </w:pPr>
    </w:p>
    <w:p w14:paraId="710343C7" w14:textId="77777777" w:rsidR="00B008CA" w:rsidRDefault="00B008CA">
      <w:pPr>
        <w:rPr>
          <w:rFonts w:ascii="宋体" w:hAnsi="宋体"/>
          <w:b/>
          <w:sz w:val="32"/>
          <w:szCs w:val="32"/>
        </w:rPr>
      </w:pPr>
    </w:p>
    <w:p w14:paraId="254C0E73" w14:textId="77777777" w:rsidR="00B008CA" w:rsidRDefault="00B008CA">
      <w:pPr>
        <w:jc w:val="center"/>
        <w:rPr>
          <w:rFonts w:ascii="宋体" w:hAnsi="宋体"/>
          <w:sz w:val="32"/>
          <w:szCs w:val="32"/>
        </w:rPr>
      </w:pPr>
    </w:p>
    <w:p w14:paraId="71D30DA4" w14:textId="77777777" w:rsidR="00B008CA" w:rsidRDefault="00B008CA">
      <w:pPr>
        <w:jc w:val="center"/>
        <w:rPr>
          <w:rFonts w:ascii="宋体" w:hAnsi="宋体"/>
          <w:sz w:val="32"/>
          <w:szCs w:val="32"/>
        </w:rPr>
      </w:pPr>
    </w:p>
    <w:p w14:paraId="48BF51CD" w14:textId="77777777" w:rsidR="00B008CA" w:rsidRDefault="00B008CA">
      <w:pPr>
        <w:jc w:val="center"/>
        <w:rPr>
          <w:rFonts w:ascii="宋体" w:hAnsi="宋体"/>
          <w:sz w:val="32"/>
          <w:szCs w:val="32"/>
        </w:rPr>
      </w:pPr>
    </w:p>
    <w:p w14:paraId="6EB1FDD0" w14:textId="77777777" w:rsidR="00B008CA" w:rsidRDefault="00B008CA">
      <w:pPr>
        <w:jc w:val="center"/>
        <w:rPr>
          <w:rFonts w:ascii="宋体" w:hAnsi="宋体"/>
          <w:sz w:val="32"/>
          <w:szCs w:val="32"/>
        </w:rPr>
      </w:pPr>
    </w:p>
    <w:p w14:paraId="3D62F452" w14:textId="77777777" w:rsidR="00B008CA" w:rsidRDefault="00B008CA">
      <w:pPr>
        <w:jc w:val="center"/>
        <w:rPr>
          <w:rFonts w:ascii="宋体" w:hAnsi="宋体"/>
          <w:sz w:val="32"/>
          <w:szCs w:val="32"/>
        </w:rPr>
      </w:pPr>
    </w:p>
    <w:p w14:paraId="1843CD07" w14:textId="77777777" w:rsidR="00B008CA" w:rsidRDefault="00B008CA">
      <w:pPr>
        <w:jc w:val="center"/>
        <w:rPr>
          <w:rFonts w:ascii="宋体" w:hAnsi="宋体"/>
          <w:sz w:val="32"/>
          <w:szCs w:val="32"/>
        </w:rPr>
      </w:pPr>
    </w:p>
    <w:p w14:paraId="7C1D33D8" w14:textId="77777777" w:rsidR="00B008CA" w:rsidRDefault="003E188A">
      <w:pPr>
        <w:jc w:val="center"/>
        <w:rPr>
          <w:rFonts w:ascii="仿宋_GB2312" w:eastAsia="仿宋_GB2312"/>
          <w:color w:val="000000" w:themeColor="text1"/>
          <w:sz w:val="32"/>
          <w:szCs w:val="32"/>
        </w:rPr>
      </w:pPr>
      <w:r>
        <w:rPr>
          <w:rFonts w:ascii="仿宋_GB2312" w:eastAsia="仿宋_GB2312" w:hAnsi="宋体" w:hint="eastAsia"/>
          <w:color w:val="000000" w:themeColor="text1"/>
          <w:sz w:val="32"/>
          <w:szCs w:val="32"/>
        </w:rPr>
        <w:t>2024</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日</w:t>
      </w:r>
    </w:p>
    <w:p w14:paraId="075AEF6A" w14:textId="77777777" w:rsidR="00B008CA" w:rsidRDefault="00B008CA">
      <w:pPr>
        <w:jc w:val="center"/>
        <w:rPr>
          <w:rFonts w:ascii="黑体" w:eastAsia="黑体" w:hAnsi="黑体"/>
          <w:b/>
          <w:sz w:val="32"/>
          <w:szCs w:val="32"/>
        </w:rPr>
      </w:pPr>
    </w:p>
    <w:p w14:paraId="469F786B" w14:textId="77777777" w:rsidR="00B008CA" w:rsidRDefault="00B008CA">
      <w:pPr>
        <w:jc w:val="center"/>
        <w:rPr>
          <w:rFonts w:ascii="黑体" w:eastAsia="黑体" w:hAnsi="黑体"/>
          <w:b/>
          <w:sz w:val="32"/>
          <w:szCs w:val="32"/>
        </w:rPr>
      </w:pPr>
    </w:p>
    <w:p w14:paraId="6EDB8293" w14:textId="77777777" w:rsidR="00B008CA" w:rsidRDefault="003E188A">
      <w:pPr>
        <w:spacing w:line="240" w:lineRule="atLeast"/>
        <w:jc w:val="center"/>
        <w:rPr>
          <w:rFonts w:ascii="黑体" w:eastAsia="黑体" w:hAnsi="黑体" w:cs="黑体"/>
          <w:b/>
          <w:sz w:val="32"/>
          <w:szCs w:val="32"/>
        </w:rPr>
      </w:pPr>
      <w:r>
        <w:rPr>
          <w:rFonts w:ascii="黑体" w:eastAsia="黑体" w:hAnsi="黑体" w:cs="黑体" w:hint="eastAsia"/>
          <w:b/>
          <w:sz w:val="32"/>
          <w:szCs w:val="32"/>
        </w:rPr>
        <w:t>第一部分、招标公告</w:t>
      </w:r>
    </w:p>
    <w:p w14:paraId="762D3C35" w14:textId="77777777" w:rsidR="00B008CA" w:rsidRDefault="00B008CA">
      <w:pPr>
        <w:spacing w:line="240" w:lineRule="atLeast"/>
        <w:jc w:val="center"/>
        <w:rPr>
          <w:rFonts w:asciiTheme="minorEastAsia" w:hAnsiTheme="minorEastAsia"/>
          <w:b/>
          <w:sz w:val="44"/>
          <w:szCs w:val="44"/>
        </w:rPr>
      </w:pPr>
    </w:p>
    <w:p w14:paraId="406BB25E" w14:textId="77777777" w:rsidR="00B008CA" w:rsidRDefault="003E188A">
      <w:pPr>
        <w:widowControl/>
        <w:ind w:firstLine="640"/>
        <w:jc w:val="left"/>
        <w:rPr>
          <w:rFonts w:ascii="仿宋_GB2312" w:hAnsi="STFangsong"/>
          <w:sz w:val="32"/>
          <w:szCs w:val="32"/>
        </w:rPr>
      </w:pPr>
      <w:r>
        <w:rPr>
          <w:rFonts w:ascii="黑体" w:eastAsia="黑体" w:hAnsi="黑体" w:cs="黑体" w:hint="eastAsia"/>
          <w:sz w:val="32"/>
          <w:szCs w:val="32"/>
        </w:rPr>
        <w:t>特别警示条款</w:t>
      </w:r>
      <w:r>
        <w:rPr>
          <w:rFonts w:ascii="仿宋_GB2312" w:hAnsi="STFangsong" w:hint="eastAsia"/>
          <w:sz w:val="32"/>
          <w:szCs w:val="32"/>
        </w:rPr>
        <w:t>：</w:t>
      </w:r>
    </w:p>
    <w:p w14:paraId="7EA69663" w14:textId="77777777" w:rsidR="00B008CA" w:rsidRDefault="003E188A">
      <w:pPr>
        <w:widowControl/>
        <w:ind w:firstLine="640"/>
        <w:jc w:val="left"/>
        <w:rPr>
          <w:rFonts w:ascii="仿宋_GB2312" w:eastAsia="仿宋_GB2312" w:hAnsi="STFangsong"/>
          <w:sz w:val="32"/>
          <w:szCs w:val="32"/>
        </w:rPr>
      </w:pPr>
      <w:r>
        <w:rPr>
          <w:rFonts w:ascii="仿宋_GB2312" w:eastAsia="仿宋_GB2312" w:hAnsi="STFangsong"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57E456CA"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（一）未按照本条例规定签订、履行采购合同，造成严重后果的；</w:t>
      </w:r>
    </w:p>
    <w:p w14:paraId="6DE262EA"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（二）隐瞒真实情况，提供虚假资料的；</w:t>
      </w:r>
    </w:p>
    <w:p w14:paraId="20F99B8D"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1.</w:t>
      </w:r>
      <w:r>
        <w:rPr>
          <w:rFonts w:ascii="仿宋_GB2312" w:eastAsia="仿宋_GB2312" w:hAnsi="STFangsong" w:hint="eastAsia"/>
          <w:sz w:val="32"/>
          <w:szCs w:val="32"/>
        </w:rPr>
        <w:t>通过转让或者租借等方式从其他单位获取资格或者资质证书投标的</w:t>
      </w:r>
      <w:r>
        <w:rPr>
          <w:rFonts w:ascii="仿宋_GB2312" w:eastAsia="仿宋_GB2312" w:hAnsi="STFangsong" w:hint="eastAsia"/>
          <w:sz w:val="32"/>
          <w:szCs w:val="32"/>
        </w:rPr>
        <w:t>;</w:t>
      </w:r>
    </w:p>
    <w:p w14:paraId="22D14378"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2.</w:t>
      </w:r>
      <w:r>
        <w:rPr>
          <w:rFonts w:ascii="仿宋_GB2312" w:eastAsia="仿宋_GB2312" w:hAnsi="STFangsong" w:hint="eastAsia"/>
          <w:sz w:val="32"/>
          <w:szCs w:val="32"/>
        </w:rPr>
        <w:t>由其他单位或者其他单位负责人在投标供应商编制的投标文件上加盖印章或者签字的</w:t>
      </w:r>
      <w:r>
        <w:rPr>
          <w:rFonts w:ascii="仿宋_GB2312" w:eastAsia="仿宋_GB2312" w:hAnsi="STFangsong" w:hint="eastAsia"/>
          <w:sz w:val="32"/>
          <w:szCs w:val="32"/>
        </w:rPr>
        <w:t>;</w:t>
      </w:r>
    </w:p>
    <w:p w14:paraId="511624DD"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3.</w:t>
      </w:r>
      <w:r>
        <w:rPr>
          <w:rFonts w:ascii="仿宋_GB2312" w:eastAsia="仿宋_GB2312" w:hAnsi="STFangsong" w:hint="eastAsia"/>
          <w:sz w:val="32"/>
          <w:szCs w:val="32"/>
        </w:rPr>
        <w:t>项目负责人或者主要技术人员不是本单位人员的</w:t>
      </w:r>
      <w:r>
        <w:rPr>
          <w:rFonts w:ascii="仿宋_GB2312" w:eastAsia="仿宋_GB2312" w:hAnsi="STFangsong" w:hint="eastAsia"/>
          <w:sz w:val="32"/>
          <w:szCs w:val="32"/>
        </w:rPr>
        <w:t>;</w:t>
      </w:r>
    </w:p>
    <w:p w14:paraId="59911D0F"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4.</w:t>
      </w:r>
      <w:r>
        <w:rPr>
          <w:rFonts w:ascii="仿宋_GB2312" w:eastAsia="仿宋_GB2312" w:hAnsi="STFangsong" w:hint="eastAsia"/>
          <w:sz w:val="32"/>
          <w:szCs w:val="32"/>
        </w:rPr>
        <w:t>投标保证金不是从投标供应</w:t>
      </w:r>
      <w:r>
        <w:rPr>
          <w:rFonts w:ascii="仿宋_GB2312" w:eastAsia="仿宋_GB2312" w:hAnsi="STFangsong" w:hint="eastAsia"/>
          <w:sz w:val="32"/>
          <w:szCs w:val="32"/>
        </w:rPr>
        <w:t>商基本账户转出的</w:t>
      </w:r>
      <w:r>
        <w:rPr>
          <w:rFonts w:ascii="仿宋_GB2312" w:eastAsia="仿宋_GB2312" w:hAnsi="STFangsong" w:hint="eastAsia"/>
          <w:sz w:val="32"/>
          <w:szCs w:val="32"/>
        </w:rPr>
        <w:t>;</w:t>
      </w:r>
    </w:p>
    <w:p w14:paraId="2F149C12"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5.</w:t>
      </w:r>
      <w:r>
        <w:rPr>
          <w:rFonts w:ascii="仿宋_GB2312" w:eastAsia="仿宋_GB2312" w:hAnsi="STFangsong" w:hint="eastAsia"/>
          <w:sz w:val="32"/>
          <w:szCs w:val="32"/>
        </w:rPr>
        <w:t>其他隐瞒真实情况、提供虚假资料的行为。</w:t>
      </w:r>
    </w:p>
    <w:p w14:paraId="44B42D4A"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投标供应商不能提供项目负责人或者主要技术人员的</w:t>
      </w:r>
      <w:r>
        <w:rPr>
          <w:rFonts w:ascii="仿宋_GB2312" w:eastAsia="仿宋_GB2312" w:hAnsi="STFangsong" w:hint="eastAsia"/>
          <w:sz w:val="32"/>
          <w:szCs w:val="32"/>
        </w:rPr>
        <w:lastRenderedPageBreak/>
        <w:t>劳动合同、社会保险等劳动关系证明材料的，视为存在前款第</w:t>
      </w:r>
      <w:r>
        <w:rPr>
          <w:rFonts w:ascii="仿宋_GB2312" w:eastAsia="仿宋_GB2312" w:hAnsi="STFangsong" w:hint="eastAsia"/>
          <w:sz w:val="32"/>
          <w:szCs w:val="32"/>
        </w:rPr>
        <w:t>3</w:t>
      </w:r>
      <w:r>
        <w:rPr>
          <w:rFonts w:ascii="仿宋_GB2312" w:eastAsia="仿宋_GB2312" w:hAnsi="STFangsong" w:hint="eastAsia"/>
          <w:sz w:val="32"/>
          <w:szCs w:val="32"/>
        </w:rPr>
        <w:t>项规定的情形。</w:t>
      </w:r>
    </w:p>
    <w:p w14:paraId="4F3A460D"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（三）以非法手段排斥其他供应商参与竞争的；</w:t>
      </w:r>
    </w:p>
    <w:p w14:paraId="099E3638"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（四）与其他采购参加人串通投标的；</w:t>
      </w:r>
    </w:p>
    <w:p w14:paraId="1592BF7D"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1.</w:t>
      </w:r>
      <w:r>
        <w:rPr>
          <w:rFonts w:ascii="仿宋_GB2312" w:eastAsia="仿宋_GB2312" w:hAnsi="STFangsong" w:hint="eastAsia"/>
          <w:sz w:val="32"/>
          <w:szCs w:val="32"/>
        </w:rPr>
        <w:t>投标供应商之间相互约定给予未中标的供应商利益补偿</w:t>
      </w:r>
      <w:r>
        <w:rPr>
          <w:rFonts w:ascii="仿宋_GB2312" w:eastAsia="仿宋_GB2312" w:hAnsi="STFangsong" w:hint="eastAsia"/>
          <w:sz w:val="32"/>
          <w:szCs w:val="32"/>
        </w:rPr>
        <w:t>;</w:t>
      </w:r>
    </w:p>
    <w:p w14:paraId="39C8DA47"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2.</w:t>
      </w:r>
      <w:r>
        <w:rPr>
          <w:rFonts w:ascii="仿宋_GB2312" w:eastAsia="仿宋_GB2312" w:hAnsi="STFangsong" w:hint="eastAsia"/>
          <w:sz w:val="32"/>
          <w:szCs w:val="32"/>
        </w:rPr>
        <w:t>不同投标供应商的法定代表人、主要经营负责人、项目投标授权代表人、项目负责人、主要技术人员为同一人、属同一单位或者在同一单位缴纳社会保险</w:t>
      </w:r>
      <w:r>
        <w:rPr>
          <w:rFonts w:ascii="仿宋_GB2312" w:eastAsia="仿宋_GB2312" w:hAnsi="STFangsong" w:hint="eastAsia"/>
          <w:sz w:val="32"/>
          <w:szCs w:val="32"/>
        </w:rPr>
        <w:t>;</w:t>
      </w:r>
    </w:p>
    <w:p w14:paraId="696AB4A6"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3.</w:t>
      </w:r>
      <w:r>
        <w:rPr>
          <w:rFonts w:ascii="仿宋_GB2312" w:eastAsia="仿宋_GB2312" w:hAnsi="STFangsong" w:hint="eastAsia"/>
          <w:sz w:val="32"/>
          <w:szCs w:val="32"/>
        </w:rPr>
        <w:t>不同投标供应商的投标文件由同一单位或者同一人编制</w:t>
      </w:r>
      <w:r>
        <w:rPr>
          <w:rFonts w:ascii="仿宋_GB2312" w:eastAsia="仿宋_GB2312" w:hAnsi="STFangsong" w:hint="eastAsia"/>
          <w:sz w:val="32"/>
          <w:szCs w:val="32"/>
        </w:rPr>
        <w:t>，或者由同一人分阶段参与编制的</w:t>
      </w:r>
      <w:r>
        <w:rPr>
          <w:rFonts w:ascii="仿宋_GB2312" w:eastAsia="仿宋_GB2312" w:hAnsi="STFangsong" w:hint="eastAsia"/>
          <w:sz w:val="32"/>
          <w:szCs w:val="32"/>
        </w:rPr>
        <w:t>;</w:t>
      </w:r>
    </w:p>
    <w:p w14:paraId="3DA142DC"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4.</w:t>
      </w:r>
      <w:r>
        <w:rPr>
          <w:rFonts w:ascii="仿宋_GB2312" w:eastAsia="仿宋_GB2312" w:hAnsi="STFangsong" w:hint="eastAsia"/>
          <w:sz w:val="32"/>
          <w:szCs w:val="32"/>
        </w:rPr>
        <w:t>不同投标供应商的投标文件或部分投标文件相互混装</w:t>
      </w:r>
      <w:r>
        <w:rPr>
          <w:rFonts w:ascii="仿宋_GB2312" w:eastAsia="仿宋_GB2312" w:hAnsi="STFangsong" w:hint="eastAsia"/>
          <w:sz w:val="32"/>
          <w:szCs w:val="32"/>
        </w:rPr>
        <w:t>;</w:t>
      </w:r>
    </w:p>
    <w:p w14:paraId="6E8EC3BE"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5.</w:t>
      </w:r>
      <w:r>
        <w:rPr>
          <w:rFonts w:ascii="仿宋_GB2312" w:eastAsia="仿宋_GB2312" w:hAnsi="STFangsong" w:hint="eastAsia"/>
          <w:sz w:val="32"/>
          <w:szCs w:val="32"/>
        </w:rPr>
        <w:t>不同投标供应商的投标文件内容存在非正常一致</w:t>
      </w:r>
      <w:r>
        <w:rPr>
          <w:rFonts w:ascii="仿宋_GB2312" w:eastAsia="仿宋_GB2312" w:hAnsi="STFangsong" w:hint="eastAsia"/>
          <w:sz w:val="32"/>
          <w:szCs w:val="32"/>
        </w:rPr>
        <w:t>;</w:t>
      </w:r>
    </w:p>
    <w:p w14:paraId="75F83759"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6.</w:t>
      </w:r>
      <w:r>
        <w:rPr>
          <w:rFonts w:ascii="仿宋_GB2312" w:eastAsia="仿宋_GB2312" w:hAnsi="STFangsong" w:hint="eastAsia"/>
          <w:sz w:val="32"/>
          <w:szCs w:val="32"/>
        </w:rPr>
        <w:t>由同一单位工作人员为两家以上</w:t>
      </w:r>
      <w:r>
        <w:rPr>
          <w:rFonts w:ascii="仿宋_GB2312" w:eastAsia="仿宋_GB2312" w:hAnsi="STFangsong" w:hint="eastAsia"/>
          <w:sz w:val="32"/>
          <w:szCs w:val="32"/>
        </w:rPr>
        <w:t>(</w:t>
      </w:r>
      <w:r>
        <w:rPr>
          <w:rFonts w:ascii="仿宋_GB2312" w:eastAsia="仿宋_GB2312" w:hAnsi="STFangsong" w:hint="eastAsia"/>
          <w:sz w:val="32"/>
          <w:szCs w:val="32"/>
        </w:rPr>
        <w:t>含两家</w:t>
      </w:r>
      <w:r>
        <w:rPr>
          <w:rFonts w:ascii="仿宋_GB2312" w:eastAsia="仿宋_GB2312" w:hAnsi="STFangsong" w:hint="eastAsia"/>
          <w:sz w:val="32"/>
          <w:szCs w:val="32"/>
        </w:rPr>
        <w:t>)</w:t>
      </w:r>
      <w:r>
        <w:rPr>
          <w:rFonts w:ascii="仿宋_GB2312" w:eastAsia="仿宋_GB2312" w:hAnsi="STFangsong" w:hint="eastAsia"/>
          <w:sz w:val="32"/>
          <w:szCs w:val="32"/>
        </w:rPr>
        <w:t>供应商进行同一项投标活动的</w:t>
      </w:r>
      <w:r>
        <w:rPr>
          <w:rFonts w:ascii="仿宋_GB2312" w:eastAsia="仿宋_GB2312" w:hAnsi="STFangsong" w:hint="eastAsia"/>
          <w:sz w:val="32"/>
          <w:szCs w:val="32"/>
        </w:rPr>
        <w:t>;</w:t>
      </w:r>
    </w:p>
    <w:p w14:paraId="4E703DC1"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7.</w:t>
      </w:r>
      <w:r>
        <w:rPr>
          <w:rFonts w:ascii="仿宋_GB2312" w:eastAsia="仿宋_GB2312" w:hAnsi="STFangsong" w:hint="eastAsia"/>
          <w:sz w:val="32"/>
          <w:szCs w:val="32"/>
        </w:rPr>
        <w:t>主管部门依照法律、法规认定的其他情形。</w:t>
      </w:r>
    </w:p>
    <w:p w14:paraId="42FDE8A9"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（五）恶意投诉的；</w:t>
      </w:r>
    </w:p>
    <w:p w14:paraId="21D3632E"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（六）向采购项目相关人行贿或者提供其他不当利益的；</w:t>
      </w:r>
    </w:p>
    <w:p w14:paraId="45908FA3" w14:textId="77777777" w:rsidR="00B008CA" w:rsidRDefault="003E188A">
      <w:pPr>
        <w:ind w:firstLine="640"/>
        <w:jc w:val="left"/>
        <w:rPr>
          <w:rFonts w:ascii="仿宋_GB2312" w:eastAsia="仿宋_GB2312" w:hAnsi="STFangsong"/>
          <w:sz w:val="32"/>
          <w:szCs w:val="32"/>
        </w:rPr>
      </w:pPr>
      <w:r>
        <w:rPr>
          <w:rFonts w:ascii="仿宋_GB2312" w:eastAsia="仿宋_GB2312" w:hAnsi="STFangsong" w:hint="eastAsia"/>
          <w:sz w:val="32"/>
          <w:szCs w:val="32"/>
        </w:rPr>
        <w:t>（七）其他违反本条例规定的行为。</w:t>
      </w:r>
    </w:p>
    <w:p w14:paraId="55E33555" w14:textId="77777777" w:rsidR="00B008CA" w:rsidRDefault="00B008CA">
      <w:pPr>
        <w:ind w:firstLineChars="200" w:firstLine="640"/>
        <w:jc w:val="left"/>
        <w:rPr>
          <w:rFonts w:ascii="黑体" w:eastAsia="黑体" w:hAnsi="黑体"/>
          <w:sz w:val="32"/>
          <w:szCs w:val="32"/>
        </w:rPr>
      </w:pPr>
    </w:p>
    <w:p w14:paraId="0881E4E9" w14:textId="77777777" w:rsidR="00B008CA" w:rsidRDefault="00B008CA">
      <w:pPr>
        <w:ind w:firstLineChars="200" w:firstLine="640"/>
        <w:jc w:val="left"/>
        <w:rPr>
          <w:rFonts w:ascii="黑体" w:eastAsia="黑体" w:hAnsi="黑体"/>
          <w:sz w:val="32"/>
          <w:szCs w:val="32"/>
        </w:rPr>
      </w:pPr>
    </w:p>
    <w:p w14:paraId="7A3768C0" w14:textId="77777777" w:rsidR="00B008CA" w:rsidRDefault="00B008CA">
      <w:pPr>
        <w:ind w:firstLineChars="200" w:firstLine="640"/>
        <w:jc w:val="left"/>
        <w:rPr>
          <w:rFonts w:ascii="黑体" w:eastAsia="黑体" w:hAnsi="黑体"/>
          <w:sz w:val="32"/>
          <w:szCs w:val="32"/>
        </w:rPr>
      </w:pPr>
    </w:p>
    <w:p w14:paraId="3ABA911A" w14:textId="77777777" w:rsidR="00B008CA" w:rsidRDefault="00B008CA">
      <w:pPr>
        <w:ind w:firstLineChars="200" w:firstLine="640"/>
        <w:jc w:val="left"/>
        <w:rPr>
          <w:rFonts w:ascii="黑体" w:eastAsia="黑体" w:hAnsi="黑体"/>
          <w:sz w:val="32"/>
          <w:szCs w:val="32"/>
        </w:rPr>
      </w:pPr>
    </w:p>
    <w:p w14:paraId="225D55F5" w14:textId="77777777" w:rsidR="00B008CA" w:rsidRDefault="00B008CA">
      <w:pPr>
        <w:ind w:firstLineChars="200" w:firstLine="640"/>
        <w:jc w:val="left"/>
        <w:rPr>
          <w:rFonts w:ascii="黑体" w:eastAsia="黑体" w:hAnsi="黑体"/>
          <w:sz w:val="32"/>
          <w:szCs w:val="32"/>
        </w:rPr>
      </w:pPr>
    </w:p>
    <w:p w14:paraId="71B764BA" w14:textId="77777777" w:rsidR="00B008CA" w:rsidRDefault="00B008CA">
      <w:pPr>
        <w:ind w:firstLineChars="200" w:firstLine="640"/>
        <w:jc w:val="left"/>
        <w:rPr>
          <w:rFonts w:ascii="黑体" w:eastAsia="黑体" w:hAnsi="黑体"/>
          <w:sz w:val="32"/>
          <w:szCs w:val="32"/>
        </w:rPr>
      </w:pPr>
    </w:p>
    <w:p w14:paraId="23A033C6" w14:textId="77777777" w:rsidR="00B008CA" w:rsidRDefault="003E188A">
      <w:pPr>
        <w:ind w:firstLineChars="200" w:firstLine="640"/>
        <w:jc w:val="left"/>
        <w:rPr>
          <w:rFonts w:ascii="黑体" w:eastAsia="黑体" w:hAnsi="黑体"/>
          <w:sz w:val="32"/>
          <w:szCs w:val="32"/>
        </w:rPr>
      </w:pPr>
      <w:r>
        <w:rPr>
          <w:rFonts w:ascii="黑体" w:eastAsia="黑体" w:hAnsi="黑体" w:hint="eastAsia"/>
          <w:sz w:val="32"/>
          <w:szCs w:val="32"/>
        </w:rPr>
        <w:t>一、项目概况</w:t>
      </w:r>
    </w:p>
    <w:p w14:paraId="53EF04AD" w14:textId="77777777" w:rsidR="00B008CA" w:rsidRDefault="003E188A">
      <w:pPr>
        <w:ind w:firstLineChars="200" w:firstLine="640"/>
        <w:jc w:val="left"/>
        <w:rPr>
          <w:rFonts w:ascii="仿宋_GB2312" w:eastAsia="仿宋_GB2312"/>
          <w:sz w:val="32"/>
          <w:szCs w:val="32"/>
        </w:rPr>
      </w:pPr>
      <w:r>
        <w:rPr>
          <w:rFonts w:ascii="仿宋_GB2312" w:eastAsia="仿宋_GB2312" w:hAnsi="STFangsong" w:hint="eastAsia"/>
          <w:sz w:val="32"/>
          <w:szCs w:val="32"/>
        </w:rPr>
        <w:t>1.</w:t>
      </w:r>
      <w:r>
        <w:rPr>
          <w:rFonts w:ascii="仿宋_GB2312" w:eastAsia="仿宋_GB2312" w:hAnsi="STFangsong" w:hint="eastAsia"/>
          <w:sz w:val="32"/>
          <w:szCs w:val="32"/>
        </w:rPr>
        <w:t>项目编号：</w:t>
      </w:r>
      <w:r>
        <w:rPr>
          <w:rFonts w:ascii="仿宋_GB2312" w:eastAsia="仿宋_GB2312" w:hint="eastAsia"/>
          <w:sz w:val="32"/>
          <w:szCs w:val="32"/>
        </w:rPr>
        <w:t>GY2025-3-1</w:t>
      </w:r>
    </w:p>
    <w:p w14:paraId="13934135" w14:textId="77777777" w:rsidR="00B008CA" w:rsidRDefault="003E188A">
      <w:pPr>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2.</w:t>
      </w:r>
      <w:r>
        <w:rPr>
          <w:rFonts w:ascii="仿宋_GB2312" w:eastAsia="仿宋_GB2312" w:hAnsi="STFangsong" w:hint="eastAsia"/>
          <w:sz w:val="32"/>
          <w:szCs w:val="32"/>
        </w:rPr>
        <w:t>采购方式：内部对外公开招标</w:t>
      </w:r>
    </w:p>
    <w:p w14:paraId="1339585C" w14:textId="77777777" w:rsidR="00B008CA" w:rsidRDefault="003E188A">
      <w:pPr>
        <w:ind w:firstLineChars="200" w:firstLine="640"/>
        <w:jc w:val="left"/>
        <w:rPr>
          <w:rFonts w:ascii="仿宋_GB2312" w:eastAsia="仿宋_GB2312" w:hAnsi="宋体"/>
          <w:sz w:val="32"/>
          <w:szCs w:val="32"/>
        </w:rPr>
      </w:pPr>
      <w:r>
        <w:rPr>
          <w:rFonts w:ascii="仿宋_GB2312" w:eastAsia="仿宋_GB2312" w:hAnsi="STFangsong" w:hint="eastAsia"/>
          <w:sz w:val="32"/>
          <w:szCs w:val="32"/>
        </w:rPr>
        <w:t>3.</w:t>
      </w:r>
      <w:r>
        <w:rPr>
          <w:rFonts w:ascii="仿宋_GB2312" w:eastAsia="仿宋_GB2312" w:hAnsi="STFangsong" w:hint="eastAsia"/>
          <w:sz w:val="32"/>
          <w:szCs w:val="32"/>
        </w:rPr>
        <w:t>项目名称：</w:t>
      </w:r>
      <w:r>
        <w:rPr>
          <w:rFonts w:ascii="仿宋_GB2312" w:eastAsia="仿宋_GB2312" w:hint="eastAsia"/>
          <w:sz w:val="32"/>
          <w:szCs w:val="32"/>
        </w:rPr>
        <w:t>202</w:t>
      </w:r>
      <w:r>
        <w:rPr>
          <w:rFonts w:ascii="仿宋_GB2312" w:eastAsia="仿宋_GB2312" w:hint="eastAsia"/>
          <w:sz w:val="32"/>
          <w:szCs w:val="32"/>
        </w:rPr>
        <w:t>5</w:t>
      </w:r>
      <w:r>
        <w:rPr>
          <w:rFonts w:ascii="仿宋_GB2312" w:eastAsia="仿宋_GB2312" w:hint="eastAsia"/>
          <w:sz w:val="32"/>
          <w:szCs w:val="32"/>
        </w:rPr>
        <w:t>年中心车辆定点维修保养洗车</w:t>
      </w:r>
    </w:p>
    <w:p w14:paraId="19FF8D8D" w14:textId="77777777" w:rsidR="00B008CA" w:rsidRDefault="003E188A">
      <w:pPr>
        <w:ind w:firstLineChars="200" w:firstLine="640"/>
        <w:jc w:val="left"/>
        <w:rPr>
          <w:rFonts w:ascii="黑体" w:eastAsia="黑体" w:hAnsi="黑体"/>
          <w:sz w:val="32"/>
          <w:szCs w:val="32"/>
        </w:rPr>
      </w:pPr>
      <w:r>
        <w:rPr>
          <w:rFonts w:ascii="黑体" w:eastAsia="黑体" w:hAnsi="黑体" w:hint="eastAsia"/>
          <w:sz w:val="32"/>
          <w:szCs w:val="32"/>
        </w:rPr>
        <w:t>二、联系人及联络方式</w:t>
      </w:r>
    </w:p>
    <w:p w14:paraId="7BE622AD" w14:textId="77777777" w:rsidR="00B008CA" w:rsidRDefault="003E188A">
      <w:pPr>
        <w:widowControl/>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联系人：</w:t>
      </w:r>
      <w:r>
        <w:rPr>
          <w:rFonts w:ascii="仿宋_GB2312" w:eastAsia="仿宋_GB2312" w:hAnsi="STFangsong" w:hint="eastAsia"/>
          <w:sz w:val="32"/>
          <w:szCs w:val="32"/>
        </w:rPr>
        <w:t>李女士</w:t>
      </w:r>
    </w:p>
    <w:p w14:paraId="46CD397D" w14:textId="77777777" w:rsidR="00B008CA" w:rsidRDefault="003E188A">
      <w:pPr>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联系方式：</w:t>
      </w:r>
      <w:r>
        <w:rPr>
          <w:rFonts w:ascii="仿宋_GB2312" w:eastAsia="仿宋_GB2312" w:hint="eastAsia"/>
          <w:sz w:val="32"/>
          <w:szCs w:val="32"/>
        </w:rPr>
        <w:t>0755-8</w:t>
      </w:r>
      <w:r>
        <w:rPr>
          <w:rFonts w:ascii="仿宋_GB2312" w:eastAsia="仿宋_GB2312" w:hint="eastAsia"/>
          <w:sz w:val="32"/>
          <w:szCs w:val="32"/>
        </w:rPr>
        <w:t>3169312</w:t>
      </w:r>
    </w:p>
    <w:p w14:paraId="4A2346F4" w14:textId="77777777" w:rsidR="00B008CA" w:rsidRDefault="003E188A">
      <w:pPr>
        <w:ind w:firstLineChars="200" w:firstLine="640"/>
        <w:jc w:val="left"/>
        <w:rPr>
          <w:rFonts w:ascii="黑体" w:eastAsia="黑体" w:hAnsi="黑体"/>
          <w:sz w:val="32"/>
          <w:szCs w:val="32"/>
        </w:rPr>
      </w:pPr>
      <w:r>
        <w:rPr>
          <w:rFonts w:ascii="黑体" w:eastAsia="黑体" w:hAnsi="黑体" w:hint="eastAsia"/>
          <w:sz w:val="32"/>
          <w:szCs w:val="32"/>
        </w:rPr>
        <w:t>三、投标人资质要求</w:t>
      </w:r>
    </w:p>
    <w:p w14:paraId="4665D09D" w14:textId="77777777" w:rsidR="00B008CA" w:rsidRDefault="003E188A">
      <w:pPr>
        <w:ind w:firstLineChars="200" w:firstLine="640"/>
        <w:jc w:val="left"/>
        <w:rPr>
          <w:rFonts w:ascii="仿宋_GB2312" w:eastAsia="仿宋_GB2312" w:hAnsi="STFangsong"/>
          <w:sz w:val="32"/>
          <w:szCs w:val="32"/>
        </w:rPr>
      </w:pPr>
      <w:r>
        <w:rPr>
          <w:rFonts w:ascii="仿宋_GB2312" w:eastAsia="仿宋_GB2312" w:hAnsi="STFangsong"/>
          <w:sz w:val="32"/>
          <w:szCs w:val="32"/>
        </w:rPr>
        <w:t>1.</w:t>
      </w:r>
      <w:r>
        <w:rPr>
          <w:rFonts w:ascii="仿宋_GB2312" w:eastAsia="仿宋_GB2312" w:hAnsi="STFangsong" w:hint="eastAsia"/>
          <w:sz w:val="32"/>
          <w:szCs w:val="32"/>
        </w:rPr>
        <w:t>具有独立法人资格或具有独立承担民事责任的能力的其它组织（提供营业执照或事业单位法人证等法人证明扫描件，原件备查）；</w:t>
      </w:r>
    </w:p>
    <w:p w14:paraId="4B00E5EF" w14:textId="77777777" w:rsidR="00B008CA" w:rsidRDefault="003E188A">
      <w:pPr>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2</w:t>
      </w:r>
      <w:r>
        <w:rPr>
          <w:rFonts w:ascii="仿宋_GB2312" w:eastAsia="仿宋_GB2312" w:hAnsi="STFangsong"/>
          <w:sz w:val="32"/>
          <w:szCs w:val="32"/>
        </w:rPr>
        <w:t>.</w:t>
      </w:r>
      <w:r>
        <w:rPr>
          <w:rFonts w:ascii="仿宋_GB2312" w:eastAsia="仿宋_GB2312" w:hAnsi="STFangsong" w:hint="eastAsia"/>
          <w:sz w:val="32"/>
          <w:szCs w:val="32"/>
        </w:rPr>
        <w:t>参与本项目投标前三年内，在经营活动中没有重大违法记录（由供应商在《政府采购投标及履约承诺函》中作出声明）。</w:t>
      </w:r>
      <w:r>
        <w:rPr>
          <w:rFonts w:ascii="仿宋_GB2312" w:eastAsia="仿宋_GB2312" w:hAnsi="STFangsong" w:hint="eastAsia"/>
          <w:sz w:val="32"/>
          <w:szCs w:val="32"/>
        </w:rPr>
        <w:t xml:space="preserve"> </w:t>
      </w:r>
    </w:p>
    <w:p w14:paraId="7C81E5ED" w14:textId="77777777" w:rsidR="00B008CA" w:rsidRDefault="003E188A">
      <w:pPr>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3</w:t>
      </w:r>
      <w:r>
        <w:rPr>
          <w:rFonts w:ascii="仿宋_GB2312" w:eastAsia="仿宋_GB2312" w:hAnsi="STFangsong" w:hint="eastAsia"/>
          <w:sz w:val="32"/>
          <w:szCs w:val="32"/>
        </w:rPr>
        <w:t>.</w:t>
      </w:r>
      <w:r>
        <w:rPr>
          <w:rFonts w:ascii="仿宋_GB2312" w:eastAsia="仿宋_GB2312" w:hAnsi="STFangsong" w:hint="eastAsia"/>
          <w:sz w:val="32"/>
          <w:szCs w:val="32"/>
        </w:rPr>
        <w:t>本项目不接受联合体投标；</w:t>
      </w:r>
    </w:p>
    <w:p w14:paraId="1E5EA8B7" w14:textId="77777777" w:rsidR="00B008CA" w:rsidRDefault="003E188A">
      <w:pPr>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4</w:t>
      </w:r>
      <w:r>
        <w:rPr>
          <w:rFonts w:ascii="仿宋_GB2312" w:eastAsia="仿宋_GB2312" w:hAnsi="STFangsong"/>
          <w:sz w:val="32"/>
          <w:szCs w:val="32"/>
        </w:rPr>
        <w:t>.</w:t>
      </w:r>
      <w:r>
        <w:rPr>
          <w:rFonts w:ascii="仿宋_GB2312" w:eastAsia="仿宋_GB2312" w:hAnsi="STFangsong" w:hint="eastAsia"/>
          <w:sz w:val="32"/>
          <w:szCs w:val="32"/>
        </w:rPr>
        <w:t>投标单位经营范围含维修和洗车项目内容，并提供配套资质证明文件。</w:t>
      </w:r>
    </w:p>
    <w:p w14:paraId="307B3273" w14:textId="77777777" w:rsidR="00B008CA" w:rsidRDefault="003E188A">
      <w:pPr>
        <w:ind w:firstLineChars="200" w:firstLine="640"/>
        <w:jc w:val="left"/>
        <w:rPr>
          <w:rFonts w:ascii="黑体" w:eastAsia="黑体" w:hAnsi="黑体"/>
          <w:sz w:val="32"/>
          <w:szCs w:val="32"/>
        </w:rPr>
      </w:pPr>
      <w:r>
        <w:rPr>
          <w:rFonts w:ascii="黑体" w:eastAsia="黑体" w:hAnsi="黑体" w:hint="eastAsia"/>
          <w:sz w:val="32"/>
          <w:szCs w:val="32"/>
        </w:rPr>
        <w:lastRenderedPageBreak/>
        <w:t>四、开标时间、方式</w:t>
      </w:r>
    </w:p>
    <w:p w14:paraId="014B2193" w14:textId="77777777" w:rsidR="00B008CA" w:rsidRDefault="003E188A">
      <w:pPr>
        <w:widowControl/>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投标人从</w:t>
      </w:r>
      <w:r>
        <w:rPr>
          <w:rFonts w:ascii="仿宋_GB2312" w:eastAsia="仿宋_GB2312" w:hAnsi="STFangsong" w:cs="Arial" w:hint="eastAsia"/>
          <w:bCs/>
          <w:kern w:val="0"/>
          <w:sz w:val="32"/>
          <w:szCs w:val="32"/>
        </w:rPr>
        <w:t>“深圳市残疾人联合会”官网（网址：</w:t>
      </w:r>
      <w:hyperlink r:id="rId9" w:history="1">
        <w:r>
          <w:rPr>
            <w:rFonts w:ascii="仿宋_GB2312" w:eastAsia="仿宋_GB2312" w:hAnsi="STFangsong" w:cs="Arial" w:hint="eastAsia"/>
            <w:bCs/>
            <w:kern w:val="0"/>
            <w:sz w:val="32"/>
            <w:szCs w:val="32"/>
          </w:rPr>
          <w:t>http://www.cjr.org.cn/</w:t>
        </w:r>
      </w:hyperlink>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采购公示</w:t>
      </w:r>
      <w:r>
        <w:rPr>
          <w:rFonts w:ascii="仿宋_GB2312" w:eastAsia="仿宋_GB2312" w:hAnsi="STFangsong" w:hint="eastAsia"/>
          <w:sz w:val="32"/>
          <w:szCs w:val="32"/>
        </w:rPr>
        <w:t>下载招标文</w:t>
      </w:r>
      <w:r>
        <w:rPr>
          <w:rFonts w:ascii="仿宋_GB2312" w:eastAsia="仿宋_GB2312" w:hAnsi="STFangsong" w:hint="eastAsia"/>
          <w:color w:val="000000" w:themeColor="text1"/>
          <w:sz w:val="32"/>
          <w:szCs w:val="32"/>
        </w:rPr>
        <w:t>件，于</w:t>
      </w:r>
      <w:r>
        <w:rPr>
          <w:rFonts w:ascii="仿宋_GB2312" w:eastAsia="仿宋_GB2312" w:hAnsi="宋体"/>
          <w:color w:val="000000" w:themeColor="text1"/>
          <w:sz w:val="32"/>
          <w:szCs w:val="32"/>
        </w:rPr>
        <w:t>202</w:t>
      </w:r>
      <w:r>
        <w:rPr>
          <w:rFonts w:ascii="仿宋_GB2312" w:eastAsia="仿宋_GB2312" w:hAnsi="宋体" w:hint="eastAsia"/>
          <w:color w:val="000000" w:themeColor="text1"/>
          <w:sz w:val="32"/>
          <w:szCs w:val="32"/>
        </w:rPr>
        <w:t>4</w:t>
      </w:r>
      <w:r>
        <w:rPr>
          <w:rFonts w:ascii="仿宋_GB2312" w:eastAsia="仿宋_GB2312" w:hAnsi="STFangsong" w:hint="eastAsia"/>
          <w:color w:val="000000" w:themeColor="text1"/>
          <w:sz w:val="32"/>
          <w:szCs w:val="32"/>
        </w:rPr>
        <w:t>年</w:t>
      </w:r>
      <w:r>
        <w:rPr>
          <w:rFonts w:ascii="仿宋_GB2312" w:eastAsia="仿宋_GB2312" w:hAnsi="STFangsong" w:hint="eastAsia"/>
          <w:color w:val="000000" w:themeColor="text1"/>
          <w:sz w:val="32"/>
          <w:szCs w:val="32"/>
        </w:rPr>
        <w:t>12</w:t>
      </w:r>
      <w:r>
        <w:rPr>
          <w:rFonts w:ascii="仿宋_GB2312" w:eastAsia="仿宋_GB2312" w:hAnsi="STFangsong" w:hint="eastAsia"/>
          <w:color w:val="000000" w:themeColor="text1"/>
          <w:sz w:val="32"/>
          <w:szCs w:val="32"/>
        </w:rPr>
        <w:t>月</w:t>
      </w:r>
      <w:r>
        <w:rPr>
          <w:rFonts w:ascii="仿宋_GB2312" w:eastAsia="仿宋_GB2312" w:hAnsi="宋体" w:hint="eastAsia"/>
          <w:color w:val="000000" w:themeColor="text1"/>
          <w:sz w:val="32"/>
          <w:szCs w:val="32"/>
        </w:rPr>
        <w:t>27</w:t>
      </w:r>
      <w:r>
        <w:rPr>
          <w:rFonts w:ascii="仿宋_GB2312" w:eastAsia="仿宋_GB2312" w:hAnsi="STFangsong" w:hint="eastAsia"/>
          <w:color w:val="000000" w:themeColor="text1"/>
          <w:sz w:val="32"/>
          <w:szCs w:val="32"/>
        </w:rPr>
        <w:t>日下午</w:t>
      </w:r>
      <w:r>
        <w:rPr>
          <w:rFonts w:ascii="仿宋_GB2312" w:eastAsia="仿宋_GB2312" w:hAnsi="STFangsong" w:hint="eastAsia"/>
          <w:color w:val="000000" w:themeColor="text1"/>
          <w:sz w:val="32"/>
          <w:szCs w:val="32"/>
        </w:rPr>
        <w:t>1</w:t>
      </w:r>
      <w:r>
        <w:rPr>
          <w:rFonts w:ascii="仿宋_GB2312" w:eastAsia="仿宋_GB2312" w:hAnsi="STFangsong"/>
          <w:color w:val="000000" w:themeColor="text1"/>
          <w:sz w:val="32"/>
          <w:szCs w:val="32"/>
        </w:rPr>
        <w:t>7</w:t>
      </w:r>
      <w:r>
        <w:rPr>
          <w:rFonts w:ascii="仿宋_GB2312" w:eastAsia="仿宋_GB2312" w:hAnsi="STFangsong" w:hint="eastAsia"/>
          <w:color w:val="000000" w:themeColor="text1"/>
          <w:sz w:val="32"/>
          <w:szCs w:val="32"/>
        </w:rPr>
        <w:t>:00</w:t>
      </w:r>
      <w:r>
        <w:rPr>
          <w:rFonts w:ascii="仿宋_GB2312" w:eastAsia="仿宋_GB2312" w:hAnsi="STFangsong" w:hint="eastAsia"/>
          <w:color w:val="000000" w:themeColor="text1"/>
          <w:sz w:val="32"/>
          <w:szCs w:val="32"/>
        </w:rPr>
        <w:t>前，携带下列资料</w:t>
      </w:r>
      <w:r>
        <w:rPr>
          <w:rFonts w:ascii="仿宋_GB2312" w:eastAsia="仿宋_GB2312" w:hAnsi="STFangsong" w:hint="eastAsia"/>
          <w:sz w:val="32"/>
          <w:szCs w:val="32"/>
        </w:rPr>
        <w:t>到深圳市福田区梅林路</w:t>
      </w:r>
      <w:r>
        <w:rPr>
          <w:rFonts w:ascii="仿宋_GB2312" w:eastAsia="仿宋_GB2312" w:hAnsi="STFangsong" w:hint="eastAsia"/>
          <w:sz w:val="32"/>
          <w:szCs w:val="32"/>
        </w:rPr>
        <w:t>2</w:t>
      </w:r>
      <w:r>
        <w:rPr>
          <w:rFonts w:ascii="仿宋_GB2312" w:eastAsia="仿宋_GB2312" w:hAnsi="STFangsong" w:hint="eastAsia"/>
          <w:sz w:val="32"/>
          <w:szCs w:val="32"/>
        </w:rPr>
        <w:t>号，过期未提交或资料不齐者视为放弃投标，以下资料均需加盖公章。</w:t>
      </w:r>
    </w:p>
    <w:p w14:paraId="3A53B5EE" w14:textId="77777777" w:rsidR="00B008CA" w:rsidRDefault="003E188A">
      <w:pPr>
        <w:widowControl/>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1.</w:t>
      </w:r>
      <w:r>
        <w:rPr>
          <w:rFonts w:ascii="仿宋_GB2312" w:eastAsia="仿宋_GB2312" w:hAnsi="STFangsong" w:hint="eastAsia"/>
          <w:sz w:val="32"/>
          <w:szCs w:val="32"/>
        </w:rPr>
        <w:t>投标人统一社会信用代码证书复印件（加盖公章）；</w:t>
      </w:r>
    </w:p>
    <w:p w14:paraId="387747C6" w14:textId="77777777" w:rsidR="00B008CA" w:rsidRDefault="003E188A">
      <w:pPr>
        <w:widowControl/>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2.</w:t>
      </w:r>
      <w:r>
        <w:rPr>
          <w:rFonts w:ascii="仿宋_GB2312" w:eastAsia="仿宋_GB2312" w:hAnsi="STFangsong" w:hint="eastAsia"/>
          <w:sz w:val="32"/>
          <w:szCs w:val="32"/>
        </w:rPr>
        <w:t>投标人法人代表证明书和法人代表授权委托书（需附法人身份证复印件及授权人身份证复印件）</w:t>
      </w:r>
      <w:r>
        <w:rPr>
          <w:rFonts w:ascii="仿宋_GB2312" w:eastAsia="仿宋_GB2312" w:hAnsi="STFangsong" w:hint="eastAsia"/>
          <w:sz w:val="32"/>
          <w:szCs w:val="32"/>
        </w:rPr>
        <w:t>;</w:t>
      </w:r>
    </w:p>
    <w:p w14:paraId="530953D7" w14:textId="77777777" w:rsidR="00B008CA" w:rsidRDefault="003E188A">
      <w:pPr>
        <w:widowControl/>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3.</w:t>
      </w:r>
      <w:r>
        <w:rPr>
          <w:rFonts w:ascii="仿宋_GB2312" w:eastAsia="仿宋_GB2312" w:hAnsi="STFangsong" w:hint="eastAsia"/>
          <w:sz w:val="32"/>
          <w:szCs w:val="32"/>
        </w:rPr>
        <w:t>报价单、项目实施方案（加盖公章）</w:t>
      </w:r>
      <w:r>
        <w:rPr>
          <w:rFonts w:ascii="仿宋_GB2312" w:eastAsia="仿宋_GB2312" w:hAnsi="STFangsong" w:hint="eastAsia"/>
          <w:sz w:val="32"/>
          <w:szCs w:val="32"/>
        </w:rPr>
        <w:t>;</w:t>
      </w:r>
    </w:p>
    <w:p w14:paraId="27E241F0" w14:textId="77777777" w:rsidR="00B008CA" w:rsidRDefault="003E188A">
      <w:pPr>
        <w:widowControl/>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4.</w:t>
      </w:r>
      <w:r>
        <w:rPr>
          <w:rFonts w:ascii="仿宋_GB2312" w:eastAsia="仿宋_GB2312" w:hAnsi="STFangsong" w:hint="eastAsia"/>
          <w:sz w:val="32"/>
          <w:szCs w:val="32"/>
        </w:rPr>
        <w:t>标书需装订成册并密封</w:t>
      </w:r>
      <w:r>
        <w:rPr>
          <w:rFonts w:ascii="仿宋_GB2312" w:eastAsia="仿宋_GB2312" w:hAnsi="STFangsong" w:hint="eastAsia"/>
          <w:sz w:val="32"/>
          <w:szCs w:val="32"/>
        </w:rPr>
        <w:t xml:space="preserve">, </w:t>
      </w:r>
      <w:r>
        <w:rPr>
          <w:rFonts w:ascii="仿宋_GB2312" w:eastAsia="仿宋_GB2312" w:hAnsi="STFangsong" w:hint="eastAsia"/>
          <w:sz w:val="32"/>
          <w:szCs w:val="32"/>
        </w:rPr>
        <w:t>密封件封面注明投标项目名称、项目编号、招标编号信息。标书没有装订成册做废标处理（加盖公章）</w:t>
      </w:r>
      <w:r>
        <w:rPr>
          <w:rFonts w:ascii="仿宋_GB2312" w:eastAsia="仿宋_GB2312" w:hAnsi="STFangsong" w:hint="eastAsia"/>
          <w:sz w:val="32"/>
          <w:szCs w:val="32"/>
        </w:rPr>
        <w:t>;</w:t>
      </w:r>
    </w:p>
    <w:p w14:paraId="2E085E11" w14:textId="77777777" w:rsidR="00B008CA" w:rsidRDefault="003E188A">
      <w:pPr>
        <w:widowControl/>
        <w:ind w:firstLineChars="200" w:firstLine="640"/>
        <w:jc w:val="left"/>
        <w:rPr>
          <w:rFonts w:ascii="仿宋_GB2312" w:eastAsia="仿宋_GB2312" w:hAnsi="宋体"/>
          <w:sz w:val="32"/>
          <w:szCs w:val="32"/>
        </w:rPr>
      </w:pPr>
      <w:r>
        <w:rPr>
          <w:rFonts w:ascii="仿宋_GB2312" w:eastAsia="仿宋_GB2312" w:hAnsi="STFangsong" w:hint="eastAsia"/>
          <w:sz w:val="32"/>
          <w:szCs w:val="32"/>
        </w:rPr>
        <w:t>5.</w:t>
      </w:r>
      <w:r>
        <w:rPr>
          <w:rFonts w:ascii="仿宋_GB2312" w:eastAsia="仿宋_GB2312" w:hAnsi="STFangsong" w:hint="eastAsia"/>
          <w:sz w:val="32"/>
          <w:szCs w:val="32"/>
        </w:rPr>
        <w:t>提交投标文件电子档一份（</w:t>
      </w:r>
      <w:r>
        <w:rPr>
          <w:rFonts w:ascii="仿宋_GB2312" w:eastAsia="仿宋_GB2312" w:hAnsi="宋体" w:hint="eastAsia"/>
          <w:sz w:val="32"/>
          <w:szCs w:val="32"/>
        </w:rPr>
        <w:t>与投标纸质文件一致，</w:t>
      </w:r>
      <w:r>
        <w:rPr>
          <w:rFonts w:ascii="仿宋_GB2312" w:eastAsia="仿宋_GB2312" w:hAnsi="宋体"/>
          <w:sz w:val="32"/>
          <w:szCs w:val="32"/>
        </w:rPr>
        <w:t>需要加盖公章</w:t>
      </w:r>
      <w:r>
        <w:rPr>
          <w:rFonts w:ascii="仿宋_GB2312" w:eastAsia="仿宋_GB2312" w:hAnsi="宋体" w:hint="eastAsia"/>
          <w:sz w:val="32"/>
          <w:szCs w:val="32"/>
        </w:rPr>
        <w:t>）。</w:t>
      </w:r>
    </w:p>
    <w:p w14:paraId="120D8FC4" w14:textId="77777777" w:rsidR="00B008CA" w:rsidRDefault="003E188A">
      <w:pPr>
        <w:widowControl/>
        <w:spacing w:line="560" w:lineRule="exact"/>
        <w:ind w:firstLine="640"/>
        <w:jc w:val="left"/>
        <w:rPr>
          <w:rFonts w:ascii="仿宋_GB2312" w:eastAsia="仿宋_GB2312" w:hAnsi="宋体"/>
          <w:sz w:val="32"/>
          <w:szCs w:val="32"/>
        </w:rPr>
      </w:pPr>
      <w:r>
        <w:rPr>
          <w:rFonts w:ascii="仿宋_GB2312" w:eastAsia="仿宋_GB2312" w:hAnsi="STFangsong" w:hint="eastAsia"/>
          <w:sz w:val="32"/>
          <w:szCs w:val="32"/>
        </w:rPr>
        <w:t>6</w:t>
      </w:r>
      <w:r>
        <w:rPr>
          <w:rFonts w:ascii="仿宋_GB2312" w:eastAsia="仿宋_GB2312" w:hAnsi="STFangsong"/>
          <w:sz w:val="32"/>
          <w:szCs w:val="32"/>
        </w:rPr>
        <w:t>.</w:t>
      </w:r>
      <w:r>
        <w:rPr>
          <w:rFonts w:ascii="仿宋_GB2312" w:eastAsia="仿宋_GB2312" w:hAnsi="STFangsong"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2D5100A9" w14:textId="77777777" w:rsidR="00B008CA" w:rsidRDefault="003E188A">
      <w:pPr>
        <w:widowControl/>
        <w:ind w:firstLineChars="200" w:firstLine="640"/>
        <w:jc w:val="left"/>
        <w:rPr>
          <w:rFonts w:ascii="仿宋_GB2312" w:eastAsia="仿宋_GB2312" w:hAnsi="宋体"/>
          <w:b/>
          <w:sz w:val="32"/>
          <w:szCs w:val="32"/>
        </w:rPr>
      </w:pPr>
      <w:r>
        <w:rPr>
          <w:rFonts w:ascii="仿宋_GB2312" w:eastAsia="仿宋_GB2312" w:hAnsi="宋体" w:hint="eastAsia"/>
          <w:b/>
          <w:sz w:val="32"/>
          <w:szCs w:val="32"/>
        </w:rPr>
        <w:t>综上</w:t>
      </w:r>
      <w:r>
        <w:rPr>
          <w:rFonts w:ascii="仿宋_GB2312" w:eastAsia="仿宋_GB2312" w:hAnsi="宋体"/>
          <w:b/>
          <w:sz w:val="32"/>
          <w:szCs w:val="32"/>
        </w:rPr>
        <w:t>，</w:t>
      </w:r>
      <w:r>
        <w:rPr>
          <w:rFonts w:ascii="仿宋_GB2312" w:eastAsia="仿宋_GB2312" w:hAnsi="宋体" w:hint="eastAsia"/>
          <w:b/>
          <w:sz w:val="32"/>
          <w:szCs w:val="32"/>
        </w:rPr>
        <w:t>投标时</w:t>
      </w:r>
      <w:r>
        <w:rPr>
          <w:rFonts w:ascii="仿宋_GB2312" w:eastAsia="仿宋_GB2312" w:hAnsi="宋体"/>
          <w:b/>
          <w:sz w:val="32"/>
          <w:szCs w:val="32"/>
        </w:rPr>
        <w:t>需要提供的资料有：</w:t>
      </w:r>
    </w:p>
    <w:p w14:paraId="17931E8D" w14:textId="77777777" w:rsidR="00B008CA" w:rsidRDefault="003E188A">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1.</w:t>
      </w:r>
      <w:r>
        <w:rPr>
          <w:rFonts w:ascii="仿宋_GB2312" w:eastAsia="仿宋_GB2312" w:hAnsi="宋体" w:hint="eastAsia"/>
          <w:sz w:val="32"/>
          <w:szCs w:val="32"/>
        </w:rPr>
        <w:t>纸质</w:t>
      </w:r>
      <w:r>
        <w:rPr>
          <w:rFonts w:ascii="仿宋_GB2312" w:eastAsia="仿宋_GB2312" w:hAnsi="宋体"/>
          <w:sz w:val="32"/>
          <w:szCs w:val="32"/>
        </w:rPr>
        <w:t>版投标文件</w:t>
      </w:r>
      <w:r>
        <w:rPr>
          <w:rFonts w:ascii="仿宋_GB2312" w:eastAsia="仿宋_GB2312" w:hAnsi="宋体" w:hint="eastAsia"/>
          <w:sz w:val="32"/>
          <w:szCs w:val="32"/>
        </w:rPr>
        <w:t>一式五份（正本一份副本四份）</w:t>
      </w:r>
      <w:r>
        <w:rPr>
          <w:rFonts w:ascii="仿宋_GB2312" w:eastAsia="仿宋_GB2312" w:hAnsi="宋体"/>
          <w:sz w:val="32"/>
          <w:szCs w:val="32"/>
        </w:rPr>
        <w:t>（</w:t>
      </w:r>
      <w:r>
        <w:rPr>
          <w:rFonts w:ascii="仿宋_GB2312" w:eastAsia="仿宋_GB2312" w:hAnsi="宋体" w:hint="eastAsia"/>
          <w:sz w:val="32"/>
          <w:szCs w:val="32"/>
        </w:rPr>
        <w:t>独立</w:t>
      </w:r>
      <w:r>
        <w:rPr>
          <w:rFonts w:ascii="仿宋_GB2312" w:eastAsia="仿宋_GB2312" w:hAnsi="宋体"/>
          <w:sz w:val="32"/>
          <w:szCs w:val="32"/>
        </w:rPr>
        <w:t>封装，</w:t>
      </w:r>
      <w:r>
        <w:rPr>
          <w:rFonts w:ascii="仿宋_GB2312" w:eastAsia="仿宋_GB2312" w:hAnsi="宋体" w:hint="eastAsia"/>
          <w:sz w:val="32"/>
          <w:szCs w:val="32"/>
        </w:rPr>
        <w:t>加盖</w:t>
      </w:r>
      <w:r>
        <w:rPr>
          <w:rFonts w:ascii="仿宋_GB2312" w:eastAsia="仿宋_GB2312" w:hAnsi="宋体"/>
          <w:sz w:val="32"/>
          <w:szCs w:val="32"/>
        </w:rPr>
        <w:t>公章</w:t>
      </w:r>
      <w:r>
        <w:rPr>
          <w:rFonts w:ascii="仿宋_GB2312" w:eastAsia="仿宋_GB2312" w:hAnsi="宋体" w:hint="eastAsia"/>
          <w:sz w:val="32"/>
          <w:szCs w:val="32"/>
        </w:rPr>
        <w:t>，含</w:t>
      </w:r>
      <w:r>
        <w:rPr>
          <w:rFonts w:ascii="仿宋_GB2312" w:eastAsia="仿宋_GB2312" w:hAnsi="宋体"/>
          <w:sz w:val="32"/>
          <w:szCs w:val="32"/>
        </w:rPr>
        <w:t>报价一栏</w:t>
      </w:r>
      <w:r>
        <w:rPr>
          <w:rFonts w:ascii="仿宋_GB2312" w:eastAsia="仿宋_GB2312" w:hAnsi="宋体" w:hint="eastAsia"/>
          <w:sz w:val="32"/>
          <w:szCs w:val="32"/>
        </w:rPr>
        <w:t>；标书</w:t>
      </w:r>
      <w:r>
        <w:rPr>
          <w:rFonts w:ascii="仿宋_GB2312" w:eastAsia="仿宋_GB2312" w:hAnsi="宋体"/>
          <w:sz w:val="32"/>
          <w:szCs w:val="32"/>
        </w:rPr>
        <w:t>封面</w:t>
      </w:r>
      <w:r>
        <w:rPr>
          <w:rFonts w:ascii="仿宋_GB2312" w:eastAsia="仿宋_GB2312" w:hAnsi="宋体" w:hint="eastAsia"/>
          <w:sz w:val="32"/>
          <w:szCs w:val="32"/>
        </w:rPr>
        <w:t>纸张</w:t>
      </w:r>
      <w:r>
        <w:rPr>
          <w:rFonts w:ascii="仿宋_GB2312" w:eastAsia="仿宋_GB2312" w:hAnsi="宋体"/>
          <w:sz w:val="32"/>
          <w:szCs w:val="32"/>
        </w:rPr>
        <w:t>区</w:t>
      </w:r>
      <w:r>
        <w:rPr>
          <w:rFonts w:ascii="仿宋_GB2312" w:eastAsia="仿宋_GB2312" w:hAnsi="宋体"/>
          <w:sz w:val="32"/>
          <w:szCs w:val="32"/>
        </w:rPr>
        <w:t>别于具体内容纸张，切忌用</w:t>
      </w:r>
      <w:r>
        <w:rPr>
          <w:rFonts w:ascii="仿宋_GB2312" w:eastAsia="仿宋_GB2312" w:hAnsi="宋体" w:hint="eastAsia"/>
          <w:sz w:val="32"/>
          <w:szCs w:val="32"/>
        </w:rPr>
        <w:t>A4</w:t>
      </w:r>
      <w:r>
        <w:rPr>
          <w:rFonts w:ascii="仿宋_GB2312" w:eastAsia="仿宋_GB2312" w:hAnsi="宋体" w:hint="eastAsia"/>
          <w:sz w:val="32"/>
          <w:szCs w:val="32"/>
        </w:rPr>
        <w:t>纸直接</w:t>
      </w:r>
      <w:r>
        <w:rPr>
          <w:rFonts w:ascii="仿宋_GB2312" w:eastAsia="仿宋_GB2312" w:hAnsi="宋体"/>
          <w:sz w:val="32"/>
          <w:szCs w:val="32"/>
        </w:rPr>
        <w:t>打印</w:t>
      </w:r>
      <w:r>
        <w:rPr>
          <w:rFonts w:ascii="仿宋_GB2312" w:eastAsia="仿宋_GB2312" w:hAnsi="宋体" w:hint="eastAsia"/>
          <w:sz w:val="32"/>
          <w:szCs w:val="32"/>
        </w:rPr>
        <w:t>封面</w:t>
      </w:r>
      <w:r>
        <w:rPr>
          <w:rFonts w:ascii="仿宋_GB2312" w:eastAsia="仿宋_GB2312" w:hAnsi="宋体"/>
          <w:sz w:val="32"/>
          <w:szCs w:val="32"/>
        </w:rPr>
        <w:t>）</w:t>
      </w:r>
      <w:r>
        <w:rPr>
          <w:rFonts w:ascii="仿宋_GB2312" w:eastAsia="仿宋_GB2312" w:hAnsi="宋体" w:hint="eastAsia"/>
          <w:sz w:val="32"/>
          <w:szCs w:val="32"/>
        </w:rPr>
        <w:t>;</w:t>
      </w:r>
    </w:p>
    <w:p w14:paraId="0207C1D2" w14:textId="77777777" w:rsidR="00B008CA" w:rsidRDefault="003E188A">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电子档</w:t>
      </w:r>
      <w:r>
        <w:rPr>
          <w:rFonts w:ascii="仿宋_GB2312" w:eastAsia="仿宋_GB2312" w:hAnsi="宋体"/>
          <w:sz w:val="32"/>
          <w:szCs w:val="32"/>
        </w:rPr>
        <w:t>投标文件（</w:t>
      </w:r>
      <w:r>
        <w:rPr>
          <w:rFonts w:ascii="仿宋_GB2312" w:eastAsia="仿宋_GB2312" w:hAnsi="宋体" w:hint="eastAsia"/>
          <w:sz w:val="32"/>
          <w:szCs w:val="32"/>
        </w:rPr>
        <w:t>为盖章</w:t>
      </w:r>
      <w:r>
        <w:rPr>
          <w:rFonts w:ascii="仿宋_GB2312" w:eastAsia="仿宋_GB2312" w:hAnsi="宋体"/>
          <w:sz w:val="32"/>
          <w:szCs w:val="32"/>
        </w:rPr>
        <w:t>的纸质标书</w:t>
      </w:r>
      <w:r>
        <w:rPr>
          <w:rFonts w:ascii="仿宋_GB2312" w:eastAsia="仿宋_GB2312" w:hAnsi="宋体" w:hint="eastAsia"/>
          <w:sz w:val="32"/>
          <w:szCs w:val="32"/>
        </w:rPr>
        <w:t>扫描件，用</w:t>
      </w:r>
      <w:r>
        <w:rPr>
          <w:rFonts w:ascii="仿宋_GB2312" w:eastAsia="仿宋_GB2312" w:hAnsi="宋体" w:hint="eastAsia"/>
          <w:sz w:val="32"/>
          <w:szCs w:val="32"/>
        </w:rPr>
        <w:t>U</w:t>
      </w:r>
      <w:r>
        <w:rPr>
          <w:rFonts w:ascii="仿宋_GB2312" w:eastAsia="仿宋_GB2312" w:hAnsi="宋体" w:hint="eastAsia"/>
          <w:sz w:val="32"/>
          <w:szCs w:val="32"/>
        </w:rPr>
        <w:t>盘存储，与纸</w:t>
      </w:r>
      <w:r>
        <w:rPr>
          <w:rFonts w:ascii="仿宋_GB2312" w:eastAsia="仿宋_GB2312" w:hAnsi="宋体"/>
          <w:sz w:val="32"/>
          <w:szCs w:val="32"/>
        </w:rPr>
        <w:t>质</w:t>
      </w:r>
      <w:r>
        <w:rPr>
          <w:rFonts w:ascii="仿宋_GB2312" w:eastAsia="仿宋_GB2312" w:hAnsi="宋体" w:hint="eastAsia"/>
          <w:sz w:val="32"/>
          <w:szCs w:val="32"/>
        </w:rPr>
        <w:t>版投标文件一起</w:t>
      </w:r>
      <w:r>
        <w:rPr>
          <w:rFonts w:ascii="仿宋_GB2312" w:eastAsia="仿宋_GB2312" w:hAnsi="宋体"/>
          <w:sz w:val="32"/>
          <w:szCs w:val="32"/>
        </w:rPr>
        <w:t>封装）</w:t>
      </w:r>
      <w:r>
        <w:rPr>
          <w:rFonts w:ascii="仿宋_GB2312" w:eastAsia="仿宋_GB2312" w:hAnsi="宋体" w:hint="eastAsia"/>
          <w:sz w:val="32"/>
          <w:szCs w:val="32"/>
        </w:rPr>
        <w:t>。</w:t>
      </w:r>
    </w:p>
    <w:p w14:paraId="7EA34A69" w14:textId="77777777" w:rsidR="00B008CA" w:rsidRDefault="003E188A">
      <w:pPr>
        <w:ind w:firstLineChars="200" w:firstLine="640"/>
        <w:jc w:val="left"/>
        <w:rPr>
          <w:rFonts w:ascii="黑体" w:eastAsia="黑体" w:hAnsi="黑体"/>
          <w:sz w:val="32"/>
          <w:szCs w:val="32"/>
        </w:rPr>
      </w:pPr>
      <w:r>
        <w:rPr>
          <w:rFonts w:ascii="黑体" w:eastAsia="黑体" w:hAnsi="黑体" w:hint="eastAsia"/>
          <w:sz w:val="32"/>
          <w:szCs w:val="32"/>
        </w:rPr>
        <w:t>五、项目评标</w:t>
      </w:r>
    </w:p>
    <w:p w14:paraId="596A9608"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1.</w:t>
      </w:r>
      <w:r>
        <w:rPr>
          <w:rFonts w:ascii="仿宋_GB2312" w:eastAsia="仿宋_GB2312" w:hAnsi="STFangsong" w:cs="Arial" w:hint="eastAsia"/>
          <w:bCs/>
          <w:kern w:val="0"/>
          <w:sz w:val="32"/>
          <w:szCs w:val="32"/>
        </w:rPr>
        <w:t>本单位在收到投标方提供的标书之后，由中心定标委员会统一开启标书，审查投标文件的真实性、有效性、完整性，并对投标方提供的活动方案、安全保障方案及应急预案进行综合评标。</w:t>
      </w:r>
    </w:p>
    <w:p w14:paraId="690A936F"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2.</w:t>
      </w:r>
      <w:r>
        <w:rPr>
          <w:rFonts w:ascii="仿宋_GB2312" w:eastAsia="仿宋_GB2312" w:hAnsi="STFangsong" w:cs="Arial" w:hint="eastAsia"/>
          <w:bCs/>
          <w:kern w:val="0"/>
          <w:sz w:val="32"/>
          <w:szCs w:val="32"/>
        </w:rPr>
        <w:t>评标委员会现场根据投标人提供的项目报价、实施方案、项目重点难点分析、投标人资质、售后服务、拟安排项目负责人和团队成员</w:t>
      </w: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投标人设备水平情况、拟使用场地情况</w:t>
      </w:r>
      <w:r>
        <w:rPr>
          <w:rFonts w:ascii="仿宋_GB2312" w:eastAsia="仿宋_GB2312" w:hAnsi="STFangsong" w:cs="Arial" w:hint="eastAsia"/>
          <w:bCs/>
          <w:kern w:val="0"/>
          <w:sz w:val="32"/>
          <w:szCs w:val="32"/>
        </w:rPr>
        <w:t>等进行逐一评审，根据得分多少评出拟中标单位。</w:t>
      </w:r>
    </w:p>
    <w:p w14:paraId="55C7040E"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3.</w:t>
      </w:r>
      <w:r>
        <w:rPr>
          <w:rFonts w:ascii="仿宋_GB2312" w:eastAsia="仿宋_GB2312" w:hAnsi="STFangsong" w:cs="Arial" w:hint="eastAsia"/>
          <w:bCs/>
          <w:kern w:val="0"/>
          <w:sz w:val="32"/>
          <w:szCs w:val="32"/>
        </w:rPr>
        <w:t>中标者确定以后评标结果将在“深圳市残疾人联合会”官网（网址：</w:t>
      </w:r>
      <w:hyperlink r:id="rId10" w:history="1">
        <w:r>
          <w:rPr>
            <w:rFonts w:ascii="仿宋_GB2312" w:eastAsia="仿宋_GB2312" w:hAnsi="STFangsong" w:cs="Arial" w:hint="eastAsia"/>
            <w:bCs/>
            <w:kern w:val="0"/>
            <w:sz w:val="32"/>
            <w:szCs w:val="32"/>
          </w:rPr>
          <w:t>http://www.cjr.org.cn/</w:t>
        </w:r>
      </w:hyperlink>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采购公示</w:t>
      </w:r>
      <w:r>
        <w:rPr>
          <w:rFonts w:ascii="仿宋_GB2312" w:eastAsia="仿宋_GB2312" w:hAnsi="STFangsong" w:cs="Arial" w:hint="eastAsia"/>
          <w:bCs/>
          <w:kern w:val="0"/>
          <w:sz w:val="32"/>
          <w:szCs w:val="32"/>
        </w:rPr>
        <w:t>中</w:t>
      </w:r>
      <w:r>
        <w:rPr>
          <w:rFonts w:ascii="仿宋_GB2312" w:eastAsia="仿宋_GB2312" w:hAnsi="STFangsong" w:cs="Arial" w:hint="eastAsia"/>
          <w:bCs/>
          <w:kern w:val="0"/>
          <w:sz w:val="32"/>
          <w:szCs w:val="32"/>
        </w:rPr>
        <w:t>公示。本单位将通知中标方，并约定时间签订合作协议。费用结算方式以双方协议为准。</w:t>
      </w:r>
    </w:p>
    <w:p w14:paraId="4EF37B28"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4.</w:t>
      </w:r>
      <w:r>
        <w:rPr>
          <w:rFonts w:ascii="仿宋_GB2312" w:eastAsia="仿宋_GB2312" w:hAnsi="STFangsong" w:cs="Arial" w:hint="eastAsia"/>
          <w:bCs/>
          <w:kern w:val="0"/>
          <w:sz w:val="32"/>
          <w:szCs w:val="32"/>
        </w:rPr>
        <w:t>有下列情形之一者，视为无效</w:t>
      </w:r>
      <w:r>
        <w:rPr>
          <w:rFonts w:ascii="仿宋_GB2312" w:eastAsia="仿宋_GB2312" w:hAnsi="STFangsong" w:cs="Arial" w:hint="eastAsia"/>
          <w:bCs/>
          <w:kern w:val="0"/>
          <w:sz w:val="32"/>
          <w:szCs w:val="32"/>
        </w:rPr>
        <w:t>标书。</w:t>
      </w:r>
    </w:p>
    <w:p w14:paraId="6DC880D9"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1</w:t>
      </w:r>
      <w:r>
        <w:rPr>
          <w:rFonts w:ascii="仿宋_GB2312" w:eastAsia="仿宋_GB2312" w:hAnsi="STFangsong" w:cs="Arial" w:hint="eastAsia"/>
          <w:bCs/>
          <w:kern w:val="0"/>
          <w:sz w:val="32"/>
          <w:szCs w:val="32"/>
        </w:rPr>
        <w:t>）未能按招标公告要求提供完整的标书文件；</w:t>
      </w:r>
    </w:p>
    <w:p w14:paraId="4004046F"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2</w:t>
      </w:r>
      <w:r>
        <w:rPr>
          <w:rFonts w:ascii="仿宋_GB2312" w:eastAsia="仿宋_GB2312" w:hAnsi="STFangsong" w:cs="Arial" w:hint="eastAsia"/>
          <w:bCs/>
          <w:kern w:val="0"/>
          <w:sz w:val="32"/>
          <w:szCs w:val="32"/>
        </w:rPr>
        <w:t>）未能提供投标方及合作单位的各项有效证件或证件未加盖公章；</w:t>
      </w:r>
    </w:p>
    <w:p w14:paraId="752AFD0C"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lastRenderedPageBreak/>
        <w:t>（</w:t>
      </w:r>
      <w:r>
        <w:rPr>
          <w:rFonts w:ascii="仿宋_GB2312" w:eastAsia="仿宋_GB2312" w:hAnsi="STFangsong" w:cs="Arial" w:hint="eastAsia"/>
          <w:bCs/>
          <w:kern w:val="0"/>
          <w:sz w:val="32"/>
          <w:szCs w:val="32"/>
        </w:rPr>
        <w:t>3</w:t>
      </w:r>
      <w:r>
        <w:rPr>
          <w:rFonts w:ascii="仿宋_GB2312" w:eastAsia="仿宋_GB2312" w:hAnsi="STFangsong" w:cs="Arial" w:hint="eastAsia"/>
          <w:bCs/>
          <w:kern w:val="0"/>
          <w:sz w:val="32"/>
          <w:szCs w:val="32"/>
        </w:rPr>
        <w:t>）标书未密封处理或密封口未加盖公章；</w:t>
      </w:r>
    </w:p>
    <w:p w14:paraId="0D3AB6B0"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4</w:t>
      </w:r>
      <w:r>
        <w:rPr>
          <w:rFonts w:ascii="仿宋_GB2312" w:eastAsia="仿宋_GB2312" w:hAnsi="STFangsong" w:cs="Arial" w:hint="eastAsia"/>
          <w:bCs/>
          <w:kern w:val="0"/>
          <w:sz w:val="32"/>
          <w:szCs w:val="32"/>
        </w:rPr>
        <w:t>）标书不符合正规标书规范及要求；</w:t>
      </w:r>
    </w:p>
    <w:p w14:paraId="207F4532"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5</w:t>
      </w:r>
      <w:r>
        <w:rPr>
          <w:rFonts w:ascii="仿宋_GB2312" w:eastAsia="仿宋_GB2312" w:hAnsi="STFangsong" w:cs="Arial" w:hint="eastAsia"/>
          <w:bCs/>
          <w:kern w:val="0"/>
          <w:sz w:val="32"/>
          <w:szCs w:val="32"/>
        </w:rPr>
        <w:t>）标书在招标截止时间之后送达；</w:t>
      </w:r>
    </w:p>
    <w:p w14:paraId="4D8E5F0A"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t>6</w:t>
      </w:r>
      <w:r>
        <w:rPr>
          <w:rFonts w:ascii="仿宋_GB2312" w:eastAsia="仿宋_GB2312" w:hAnsi="STFangsong" w:cs="Arial" w:hint="eastAsia"/>
          <w:bCs/>
          <w:kern w:val="0"/>
          <w:sz w:val="32"/>
          <w:szCs w:val="32"/>
        </w:rPr>
        <w:t>）违反《中华人民共和国招标投标法实施条例》第三章第三十四条“单位负责人为同一人或者存在控股、管理关系的不同单位，不得参加同一标段投标或者未划分标段的同一招标项目投标”规定的。</w:t>
      </w:r>
    </w:p>
    <w:p w14:paraId="69E0CE3C" w14:textId="77777777" w:rsidR="00B008CA" w:rsidRDefault="003E188A">
      <w:pPr>
        <w:ind w:firstLineChars="200" w:firstLine="640"/>
        <w:jc w:val="left"/>
        <w:rPr>
          <w:rFonts w:ascii="仿宋_GB2312" w:eastAsia="仿宋_GB2312" w:hAnsi="STFangsong" w:cs="Arial"/>
          <w:bCs/>
          <w:kern w:val="0"/>
          <w:sz w:val="32"/>
          <w:szCs w:val="32"/>
        </w:rPr>
      </w:pPr>
      <w:r>
        <w:rPr>
          <w:rFonts w:ascii="黑体" w:eastAsia="黑体" w:hAnsi="黑体" w:cs="Arial" w:hint="eastAsia"/>
          <w:bCs/>
          <w:kern w:val="0"/>
          <w:sz w:val="32"/>
          <w:szCs w:val="32"/>
        </w:rPr>
        <w:t>六、质疑提出与答复</w:t>
      </w:r>
    </w:p>
    <w:p w14:paraId="7054B833" w14:textId="77777777" w:rsidR="00B008CA" w:rsidRDefault="003E188A">
      <w:pPr>
        <w:ind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（一）提出质疑。参与本项目采购的供应商认为自己的权益在采购活动中受到损害的，须</w:t>
      </w:r>
      <w:r>
        <w:rPr>
          <w:rFonts w:ascii="仿宋_GB2312" w:eastAsia="仿宋_GB2312" w:hAnsi="STFangsong" w:cs="Arial" w:hint="eastAsia"/>
          <w:bCs/>
          <w:kern w:val="0"/>
          <w:sz w:val="32"/>
          <w:szCs w:val="32"/>
        </w:rPr>
        <w:t>在公示期内向采购人以书面形式提出质疑。</w:t>
      </w:r>
    </w:p>
    <w:p w14:paraId="7D2B65A6"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bCs/>
          <w:kern w:val="0"/>
          <w:sz w:val="32"/>
          <w:szCs w:val="32"/>
        </w:rPr>
        <w:t>1.</w:t>
      </w:r>
      <w:r>
        <w:rPr>
          <w:rFonts w:ascii="仿宋_GB2312" w:eastAsia="仿宋_GB2312" w:hAnsi="STFangsong" w:cs="Arial" w:hint="eastAsia"/>
          <w:bCs/>
          <w:kern w:val="0"/>
          <w:sz w:val="32"/>
          <w:szCs w:val="32"/>
        </w:rPr>
        <w:t>法律依据。《中华人民共和国政府采购法》《中华人民共和国政府采购法实施条例》《深圳经济特区政府采购条例》《深圳经济特区政府采购条例实施细则》《政府采购质疑和投诉办法》（财政部令第</w:t>
      </w:r>
      <w:r>
        <w:rPr>
          <w:rFonts w:ascii="仿宋_GB2312" w:eastAsia="仿宋_GB2312" w:hAnsi="STFangsong" w:cs="Arial" w:hint="eastAsia"/>
          <w:bCs/>
          <w:kern w:val="0"/>
          <w:sz w:val="32"/>
          <w:szCs w:val="32"/>
        </w:rPr>
        <w:t>94</w:t>
      </w:r>
      <w:r>
        <w:rPr>
          <w:rFonts w:ascii="仿宋_GB2312" w:eastAsia="仿宋_GB2312" w:hAnsi="STFangsong" w:cs="Arial" w:hint="eastAsia"/>
          <w:bCs/>
          <w:kern w:val="0"/>
          <w:sz w:val="32"/>
          <w:szCs w:val="32"/>
        </w:rPr>
        <w:t>号）和其他有关法律法规规定。</w:t>
      </w:r>
    </w:p>
    <w:p w14:paraId="04E78B84"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bCs/>
          <w:kern w:val="0"/>
          <w:sz w:val="32"/>
          <w:szCs w:val="32"/>
        </w:rPr>
        <w:t>2.</w:t>
      </w:r>
      <w:r>
        <w:rPr>
          <w:rFonts w:ascii="仿宋_GB2312" w:eastAsia="仿宋_GB2312" w:hAnsi="STFangsong" w:cs="Arial" w:hint="eastAsia"/>
          <w:bCs/>
          <w:kern w:val="0"/>
          <w:sz w:val="32"/>
          <w:szCs w:val="32"/>
        </w:rPr>
        <w:t>质疑条件</w:t>
      </w:r>
    </w:p>
    <w:p w14:paraId="41E00452"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bCs/>
          <w:kern w:val="0"/>
          <w:sz w:val="32"/>
          <w:szCs w:val="32"/>
        </w:rPr>
        <w:t>1</w:t>
      </w:r>
      <w:r>
        <w:rPr>
          <w:rFonts w:ascii="仿宋_GB2312" w:eastAsia="仿宋_GB2312" w:hAnsi="STFangsong" w:cs="Arial" w:hint="eastAsia"/>
          <w:bCs/>
          <w:kern w:val="0"/>
          <w:sz w:val="32"/>
          <w:szCs w:val="32"/>
        </w:rPr>
        <w:t>）提出质疑的供应商应当是参与所质疑项目采购活动的供应商；</w:t>
      </w:r>
    </w:p>
    <w:p w14:paraId="4A128E90"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bCs/>
          <w:kern w:val="0"/>
          <w:sz w:val="32"/>
          <w:szCs w:val="32"/>
        </w:rPr>
        <w:t>2</w:t>
      </w:r>
      <w:r>
        <w:rPr>
          <w:rFonts w:ascii="仿宋_GB2312" w:eastAsia="仿宋_GB2312" w:hAnsi="STFangsong" w:cs="Arial" w:hint="eastAsia"/>
          <w:bCs/>
          <w:kern w:val="0"/>
          <w:sz w:val="32"/>
          <w:szCs w:val="32"/>
        </w:rPr>
        <w:t>）应当在法定质疑期内一次性提出针对同一采购程序环节的质疑</w:t>
      </w:r>
      <w:r>
        <w:rPr>
          <w:rFonts w:ascii="仿宋_GB2312" w:eastAsia="仿宋_GB2312" w:hAnsi="STFangsong" w:cs="Arial" w:hint="eastAsia"/>
          <w:bCs/>
          <w:kern w:val="0"/>
          <w:sz w:val="32"/>
          <w:szCs w:val="32"/>
        </w:rPr>
        <w:t>；</w:t>
      </w:r>
    </w:p>
    <w:p w14:paraId="44F3FCCF"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bCs/>
          <w:kern w:val="0"/>
          <w:sz w:val="32"/>
          <w:szCs w:val="32"/>
        </w:rPr>
        <w:t>3</w:t>
      </w:r>
      <w:r>
        <w:rPr>
          <w:rFonts w:ascii="仿宋_GB2312" w:eastAsia="仿宋_GB2312" w:hAnsi="STFangsong" w:cs="Arial" w:hint="eastAsia"/>
          <w:bCs/>
          <w:kern w:val="0"/>
          <w:sz w:val="32"/>
          <w:szCs w:val="32"/>
        </w:rPr>
        <w:t>）应提交书面质疑函，质疑函应当包括以下内容：</w:t>
      </w:r>
      <w:r>
        <w:rPr>
          <w:rFonts w:ascii="仿宋_GB2312" w:eastAsia="仿宋_GB2312" w:hAnsi="STFangsong" w:cs="Arial" w:hint="eastAsia"/>
          <w:bCs/>
          <w:kern w:val="0"/>
          <w:sz w:val="32"/>
          <w:szCs w:val="32"/>
        </w:rPr>
        <w:t>1</w:t>
      </w:r>
      <w:r>
        <w:rPr>
          <w:rFonts w:ascii="仿宋_GB2312" w:eastAsia="仿宋_GB2312" w:hAnsi="STFangsong" w:cs="Arial" w:hint="eastAsia"/>
          <w:bCs/>
          <w:kern w:val="0"/>
          <w:sz w:val="32"/>
          <w:szCs w:val="32"/>
        </w:rPr>
        <w:t>）</w:t>
      </w:r>
      <w:r>
        <w:rPr>
          <w:rFonts w:ascii="仿宋_GB2312" w:eastAsia="仿宋_GB2312" w:hAnsi="STFangsong" w:cs="Arial" w:hint="eastAsia"/>
          <w:bCs/>
          <w:kern w:val="0"/>
          <w:sz w:val="32"/>
          <w:szCs w:val="32"/>
        </w:rPr>
        <w:lastRenderedPageBreak/>
        <w:t>具体、明确的质疑事项和与质疑事项相关的请求；</w:t>
      </w:r>
      <w:r>
        <w:rPr>
          <w:rFonts w:ascii="仿宋_GB2312" w:eastAsia="仿宋_GB2312" w:hAnsi="STFangsong" w:cs="Arial" w:hint="eastAsia"/>
          <w:bCs/>
          <w:kern w:val="0"/>
          <w:sz w:val="32"/>
          <w:szCs w:val="32"/>
        </w:rPr>
        <w:t>2</w:t>
      </w:r>
      <w:r>
        <w:rPr>
          <w:rFonts w:ascii="仿宋_GB2312" w:eastAsia="仿宋_GB2312" w:hAnsi="STFangsong" w:cs="Arial" w:hint="eastAsia"/>
          <w:bCs/>
          <w:kern w:val="0"/>
          <w:sz w:val="32"/>
          <w:szCs w:val="32"/>
        </w:rPr>
        <w:t>）合理的事实和依据；</w:t>
      </w:r>
      <w:r>
        <w:rPr>
          <w:rFonts w:ascii="仿宋_GB2312" w:eastAsia="仿宋_GB2312" w:hAnsi="STFangsong" w:cs="Arial" w:hint="eastAsia"/>
          <w:bCs/>
          <w:kern w:val="0"/>
          <w:sz w:val="32"/>
          <w:szCs w:val="32"/>
        </w:rPr>
        <w:t>3</w:t>
      </w:r>
      <w:r>
        <w:rPr>
          <w:rFonts w:ascii="仿宋_GB2312" w:eastAsia="仿宋_GB2312" w:hAnsi="STFangsong" w:cs="Arial" w:hint="eastAsia"/>
          <w:bCs/>
          <w:kern w:val="0"/>
          <w:sz w:val="32"/>
          <w:szCs w:val="32"/>
        </w:rPr>
        <w:t>）必要的证明材料和法律依据。注：质疑函范本可在深圳公共资源交易中心网站下载</w:t>
      </w:r>
      <w:r>
        <w:rPr>
          <w:rFonts w:ascii="仿宋_GB2312" w:eastAsia="仿宋_GB2312" w:hAnsi="STFangsong" w:cs="Arial" w:hint="eastAsia"/>
          <w:bCs/>
          <w:kern w:val="0"/>
          <w:sz w:val="32"/>
          <w:szCs w:val="32"/>
        </w:rPr>
        <w:t>；</w:t>
      </w:r>
    </w:p>
    <w:p w14:paraId="5F366A83"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bCs/>
          <w:kern w:val="0"/>
          <w:sz w:val="32"/>
          <w:szCs w:val="32"/>
        </w:rPr>
        <w:t>4</w:t>
      </w:r>
      <w:r>
        <w:rPr>
          <w:rFonts w:ascii="仿宋_GB2312" w:eastAsia="仿宋_GB2312" w:hAnsi="STFangsong" w:cs="Arial" w:hint="eastAsia"/>
          <w:bCs/>
          <w:kern w:val="0"/>
          <w:sz w:val="32"/>
          <w:szCs w:val="32"/>
        </w:rPr>
        <w:t>）提交材料。质疑函、营业执照复印件、法定代表人证明。如委托代理人提交的，还需提交授权委托书及代理人身份证明</w:t>
      </w:r>
      <w:r>
        <w:rPr>
          <w:rFonts w:ascii="仿宋_GB2312" w:eastAsia="仿宋_GB2312" w:hAnsi="STFangsong" w:cs="Arial" w:hint="eastAsia"/>
          <w:bCs/>
          <w:kern w:val="0"/>
          <w:sz w:val="32"/>
          <w:szCs w:val="32"/>
        </w:rPr>
        <w:t>；</w:t>
      </w:r>
    </w:p>
    <w:p w14:paraId="45A11136"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bCs/>
          <w:kern w:val="0"/>
          <w:sz w:val="32"/>
          <w:szCs w:val="32"/>
        </w:rPr>
        <w:t>5</w:t>
      </w:r>
      <w:r>
        <w:rPr>
          <w:rFonts w:ascii="仿宋_GB2312" w:eastAsia="仿宋_GB2312" w:hAnsi="STFangsong" w:cs="Arial" w:hint="eastAsia"/>
          <w:bCs/>
          <w:kern w:val="0"/>
          <w:sz w:val="32"/>
          <w:szCs w:val="32"/>
        </w:rPr>
        <w:t>）收文办理程序。供应商提交的质疑材料符合质疑条件的办理收文，出具收文回执；</w:t>
      </w:r>
    </w:p>
    <w:p w14:paraId="4F1E147D"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bCs/>
          <w:kern w:val="0"/>
          <w:sz w:val="32"/>
          <w:szCs w:val="32"/>
        </w:rPr>
        <w:t>6</w:t>
      </w:r>
      <w:r>
        <w:rPr>
          <w:rFonts w:ascii="仿宋_GB2312" w:eastAsia="仿宋_GB2312" w:hAnsi="STFangsong" w:cs="Arial" w:hint="eastAsia"/>
          <w:bCs/>
          <w:kern w:val="0"/>
          <w:sz w:val="32"/>
          <w:szCs w:val="32"/>
        </w:rPr>
        <w:t>）供应商提交的质疑材料不符合质疑条件的，视情况处理：</w:t>
      </w:r>
      <w:r>
        <w:rPr>
          <w:rFonts w:ascii="仿宋_GB2312" w:eastAsia="仿宋_GB2312" w:hAnsi="STFangsong" w:cs="Arial" w:hint="eastAsia"/>
          <w:bCs/>
          <w:kern w:val="0"/>
          <w:sz w:val="32"/>
          <w:szCs w:val="32"/>
        </w:rPr>
        <w:t>1</w:t>
      </w:r>
      <w:r>
        <w:rPr>
          <w:rFonts w:ascii="仿宋_GB2312" w:eastAsia="仿宋_GB2312" w:hAnsi="STFangsong" w:cs="Arial" w:hint="eastAsia"/>
          <w:bCs/>
          <w:kern w:val="0"/>
          <w:sz w:val="32"/>
          <w:szCs w:val="32"/>
        </w:rPr>
        <w:t>）质疑主体、时限不符合的，不予收文；</w:t>
      </w:r>
      <w:r>
        <w:rPr>
          <w:rFonts w:ascii="仿宋_GB2312" w:eastAsia="仿宋_GB2312" w:hAnsi="STFangsong" w:cs="Arial" w:hint="eastAsia"/>
          <w:bCs/>
          <w:kern w:val="0"/>
          <w:sz w:val="32"/>
          <w:szCs w:val="32"/>
        </w:rPr>
        <w:t>2</w:t>
      </w:r>
      <w:r>
        <w:rPr>
          <w:rFonts w:ascii="仿宋_GB2312" w:eastAsia="仿宋_GB2312" w:hAnsi="STFangsong" w:cs="Arial" w:hint="eastAsia"/>
          <w:bCs/>
          <w:kern w:val="0"/>
          <w:sz w:val="32"/>
          <w:szCs w:val="32"/>
        </w:rPr>
        <w:t>）质疑函内容、提交人身份证明</w:t>
      </w:r>
      <w:r>
        <w:rPr>
          <w:rFonts w:ascii="仿宋_GB2312" w:eastAsia="仿宋_GB2312" w:hAnsi="STFangsong" w:cs="Arial" w:hint="eastAsia"/>
          <w:bCs/>
          <w:kern w:val="0"/>
          <w:sz w:val="32"/>
          <w:szCs w:val="32"/>
        </w:rPr>
        <w:t>不符合的，开具补正告知书，供应商可在质疑期内补正后重新提交</w:t>
      </w:r>
      <w:r>
        <w:rPr>
          <w:rFonts w:ascii="仿宋_GB2312" w:eastAsia="仿宋_GB2312" w:hAnsi="STFangsong" w:cs="Arial" w:hint="eastAsia"/>
          <w:bCs/>
          <w:kern w:val="0"/>
          <w:sz w:val="32"/>
          <w:szCs w:val="32"/>
        </w:rPr>
        <w:t>；</w:t>
      </w:r>
    </w:p>
    <w:p w14:paraId="5004F160"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w:t>
      </w:r>
      <w:r>
        <w:rPr>
          <w:rFonts w:ascii="仿宋_GB2312" w:eastAsia="仿宋_GB2312" w:hAnsi="STFangsong" w:cs="Arial"/>
          <w:bCs/>
          <w:kern w:val="0"/>
          <w:sz w:val="32"/>
          <w:szCs w:val="32"/>
        </w:rPr>
        <w:t>7</w:t>
      </w:r>
      <w:r>
        <w:rPr>
          <w:rFonts w:ascii="仿宋_GB2312" w:eastAsia="仿宋_GB2312" w:hAnsi="STFangsong" w:cs="Arial" w:hint="eastAsia"/>
          <w:bCs/>
          <w:kern w:val="0"/>
          <w:sz w:val="32"/>
          <w:szCs w:val="32"/>
        </w:rPr>
        <w:t>）质疑答复时限。自收文之日起</w:t>
      </w:r>
      <w:r>
        <w:rPr>
          <w:rFonts w:ascii="仿宋_GB2312" w:eastAsia="仿宋_GB2312" w:hAnsi="STFangsong" w:cs="Arial" w:hint="eastAsia"/>
          <w:bCs/>
          <w:kern w:val="0"/>
          <w:sz w:val="32"/>
          <w:szCs w:val="32"/>
        </w:rPr>
        <w:t>7</w:t>
      </w:r>
      <w:r>
        <w:rPr>
          <w:rFonts w:ascii="仿宋_GB2312" w:eastAsia="仿宋_GB2312" w:hAnsi="STFangsong" w:cs="Arial" w:hint="eastAsia"/>
          <w:bCs/>
          <w:kern w:val="0"/>
          <w:sz w:val="32"/>
          <w:szCs w:val="32"/>
        </w:rPr>
        <w:t>个工作日内。</w:t>
      </w:r>
    </w:p>
    <w:p w14:paraId="68ACD447"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二）质疑后续处理。依据《中华人民共和国政府采购法》《中华人民共和国政府采购法实施条例》《深圳经济特区政府采购条例》《深圳经济特区政府采购条例实施细则》《政府采购质疑和投诉办法》（财政部令第</w:t>
      </w:r>
      <w:r>
        <w:rPr>
          <w:rFonts w:ascii="仿宋_GB2312" w:eastAsia="仿宋_GB2312" w:hAnsi="STFangsong" w:cs="Arial" w:hint="eastAsia"/>
          <w:bCs/>
          <w:kern w:val="0"/>
          <w:sz w:val="32"/>
          <w:szCs w:val="32"/>
        </w:rPr>
        <w:t>94</w:t>
      </w:r>
      <w:r>
        <w:rPr>
          <w:rFonts w:ascii="仿宋_GB2312" w:eastAsia="仿宋_GB2312" w:hAnsi="STFangsong" w:cs="Arial" w:hint="eastAsia"/>
          <w:bCs/>
          <w:kern w:val="0"/>
          <w:sz w:val="32"/>
          <w:szCs w:val="32"/>
        </w:rPr>
        <w:t>号）和其他有关法律法规规定处理质疑。</w:t>
      </w:r>
    </w:p>
    <w:p w14:paraId="495890EB" w14:textId="77777777" w:rsidR="00B008CA" w:rsidRDefault="003E188A">
      <w:pPr>
        <w:ind w:firstLineChars="200" w:firstLine="640"/>
        <w:rPr>
          <w:rFonts w:ascii="黑体" w:eastAsia="黑体" w:hAnsi="黑体" w:cs="Arial"/>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65BC5B24" w14:textId="77777777" w:rsidR="00B008CA" w:rsidRDefault="003E188A">
      <w:pPr>
        <w:widowControl/>
        <w:jc w:val="left"/>
        <w:rPr>
          <w:rFonts w:ascii="黑体" w:eastAsia="黑体" w:hAnsi="黑体"/>
          <w:b/>
          <w:sz w:val="32"/>
          <w:szCs w:val="32"/>
        </w:rPr>
      </w:pPr>
      <w:r>
        <w:rPr>
          <w:rFonts w:ascii="黑体" w:eastAsia="黑体" w:hAnsi="黑体"/>
          <w:b/>
          <w:sz w:val="32"/>
          <w:szCs w:val="32"/>
        </w:rPr>
        <w:br w:type="page"/>
      </w:r>
    </w:p>
    <w:p w14:paraId="060150C5" w14:textId="77777777" w:rsidR="00B008CA" w:rsidRDefault="003E188A">
      <w:pPr>
        <w:jc w:val="center"/>
        <w:rPr>
          <w:rFonts w:ascii="黑体" w:eastAsia="黑体" w:hAnsi="黑体"/>
          <w:b/>
          <w:sz w:val="32"/>
          <w:szCs w:val="32"/>
        </w:rPr>
      </w:pPr>
      <w:r>
        <w:rPr>
          <w:rFonts w:ascii="黑体" w:eastAsia="黑体" w:hAnsi="黑体" w:hint="eastAsia"/>
          <w:b/>
          <w:sz w:val="32"/>
          <w:szCs w:val="32"/>
        </w:rPr>
        <w:lastRenderedPageBreak/>
        <w:t>第二部分、服务需求</w:t>
      </w:r>
    </w:p>
    <w:p w14:paraId="7B843D20" w14:textId="77777777" w:rsidR="00B008CA" w:rsidRDefault="00B008CA">
      <w:pPr>
        <w:adjustRightInd w:val="0"/>
        <w:snapToGrid w:val="0"/>
        <w:rPr>
          <w:rFonts w:ascii="STFangsong" w:eastAsia="STFangsong" w:hAnsi="STFangsong"/>
          <w:sz w:val="32"/>
          <w:szCs w:val="32"/>
        </w:rPr>
      </w:pPr>
      <w:bookmarkStart w:id="0" w:name="_Toc437527828"/>
    </w:p>
    <w:bookmarkEnd w:id="0"/>
    <w:p w14:paraId="1B29F13C" w14:textId="77777777" w:rsidR="00B008CA" w:rsidRDefault="003E188A">
      <w:pPr>
        <w:adjustRightInd w:val="0"/>
        <w:snapToGrid w:val="0"/>
        <w:ind w:firstLineChars="200" w:firstLine="640"/>
        <w:rPr>
          <w:rFonts w:ascii="黑体" w:eastAsia="黑体" w:hAnsi="黑体"/>
          <w:sz w:val="32"/>
          <w:szCs w:val="32"/>
        </w:rPr>
      </w:pPr>
      <w:r>
        <w:rPr>
          <w:rFonts w:ascii="黑体" w:eastAsia="黑体" w:hAnsi="黑体" w:hint="eastAsia"/>
          <w:sz w:val="32"/>
          <w:szCs w:val="32"/>
        </w:rPr>
        <w:t>一、项目介绍</w:t>
      </w:r>
    </w:p>
    <w:p w14:paraId="331840F9"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为中心</w:t>
      </w:r>
      <w:r>
        <w:rPr>
          <w:rFonts w:ascii="仿宋_GB2312" w:eastAsia="仿宋_GB2312" w:hint="eastAsia"/>
          <w:sz w:val="32"/>
          <w:szCs w:val="32"/>
        </w:rPr>
        <w:t>9</w:t>
      </w:r>
      <w:r>
        <w:rPr>
          <w:rFonts w:ascii="仿宋_GB2312" w:eastAsia="仿宋_GB2312" w:hint="eastAsia"/>
          <w:sz w:val="32"/>
          <w:szCs w:val="32"/>
        </w:rPr>
        <w:t>台车提供服务，其中小轿车及商务车</w:t>
      </w:r>
      <w:r>
        <w:rPr>
          <w:rFonts w:ascii="仿宋_GB2312" w:eastAsia="仿宋_GB2312" w:hint="eastAsia"/>
          <w:sz w:val="32"/>
          <w:szCs w:val="32"/>
        </w:rPr>
        <w:t>5</w:t>
      </w:r>
      <w:r>
        <w:rPr>
          <w:rFonts w:ascii="仿宋_GB2312" w:eastAsia="仿宋_GB2312" w:hint="eastAsia"/>
          <w:sz w:val="32"/>
          <w:szCs w:val="32"/>
        </w:rPr>
        <w:t>辆、校车</w:t>
      </w:r>
      <w:r>
        <w:rPr>
          <w:rFonts w:ascii="仿宋_GB2312" w:eastAsia="仿宋_GB2312" w:hint="eastAsia"/>
          <w:sz w:val="32"/>
          <w:szCs w:val="32"/>
        </w:rPr>
        <w:t>2</w:t>
      </w:r>
      <w:r>
        <w:rPr>
          <w:rFonts w:ascii="仿宋_GB2312" w:eastAsia="仿宋_GB2312" w:hint="eastAsia"/>
          <w:sz w:val="32"/>
          <w:szCs w:val="32"/>
        </w:rPr>
        <w:t>台、中巴</w:t>
      </w:r>
      <w:r>
        <w:rPr>
          <w:rFonts w:ascii="仿宋_GB2312" w:eastAsia="仿宋_GB2312" w:hint="eastAsia"/>
          <w:sz w:val="32"/>
          <w:szCs w:val="32"/>
        </w:rPr>
        <w:t>2</w:t>
      </w:r>
      <w:r>
        <w:rPr>
          <w:rFonts w:ascii="仿宋_GB2312" w:eastAsia="仿宋_GB2312" w:hint="eastAsia"/>
          <w:sz w:val="32"/>
          <w:szCs w:val="32"/>
        </w:rPr>
        <w:t>台，具体服务如下：</w:t>
      </w:r>
    </w:p>
    <w:p w14:paraId="44815072"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sz w:val="32"/>
          <w:szCs w:val="32"/>
        </w:rPr>
        <w:t>机动车维修；</w:t>
      </w:r>
    </w:p>
    <w:p w14:paraId="2FF803E6"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sz w:val="32"/>
          <w:szCs w:val="32"/>
        </w:rPr>
        <w:t>机动车保养；</w:t>
      </w:r>
    </w:p>
    <w:p w14:paraId="58BA6A44"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sz w:val="32"/>
          <w:szCs w:val="32"/>
        </w:rPr>
        <w:t>机动车清洗；</w:t>
      </w:r>
    </w:p>
    <w:p w14:paraId="028B9922"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sz w:val="32"/>
          <w:szCs w:val="32"/>
        </w:rPr>
        <w:t>机动车保险理赔；</w:t>
      </w:r>
    </w:p>
    <w:p w14:paraId="407E6C71" w14:textId="77777777" w:rsidR="00B008CA" w:rsidRDefault="003E188A">
      <w:pPr>
        <w:adjustRightInd w:val="0"/>
        <w:snapToGrid w:val="0"/>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sz w:val="32"/>
          <w:szCs w:val="32"/>
        </w:rPr>
        <w:t>机动车年审等相关车辆服务。</w:t>
      </w:r>
    </w:p>
    <w:p w14:paraId="4D1302A5" w14:textId="77777777" w:rsidR="00B008CA" w:rsidRDefault="003E188A">
      <w:pPr>
        <w:adjustRightInd w:val="0"/>
        <w:snapToGrid w:val="0"/>
        <w:ind w:firstLineChars="200" w:firstLine="640"/>
        <w:rPr>
          <w:rFonts w:ascii="黑体" w:eastAsia="黑体" w:hAnsi="黑体"/>
          <w:sz w:val="32"/>
          <w:szCs w:val="32"/>
        </w:rPr>
      </w:pPr>
      <w:r>
        <w:rPr>
          <w:rFonts w:ascii="黑体" w:eastAsia="黑体" w:hAnsi="黑体" w:hint="eastAsia"/>
          <w:sz w:val="32"/>
          <w:szCs w:val="32"/>
        </w:rPr>
        <w:t>二、具体要求</w:t>
      </w:r>
    </w:p>
    <w:p w14:paraId="6D594B61" w14:textId="77777777" w:rsidR="00B008CA" w:rsidRDefault="003E188A">
      <w:pPr>
        <w:spacing w:beforeLines="50" w:before="156"/>
        <w:ind w:firstLineChars="200" w:firstLine="640"/>
        <w:jc w:val="left"/>
        <w:rPr>
          <w:rFonts w:ascii="仿宋_GB2312" w:eastAsia="仿宋_GB2312" w:hAnsi="STFangsong"/>
          <w:sz w:val="32"/>
          <w:szCs w:val="32"/>
        </w:rPr>
      </w:pPr>
      <w:r>
        <w:rPr>
          <w:rFonts w:ascii="仿宋_GB2312" w:eastAsia="仿宋_GB2312" w:hAnsi="STFangsong" w:hint="eastAsia"/>
          <w:sz w:val="32"/>
          <w:szCs w:val="32"/>
        </w:rPr>
        <w:t>1.</w:t>
      </w:r>
      <w:r>
        <w:rPr>
          <w:rFonts w:ascii="仿宋_GB2312" w:eastAsia="仿宋_GB2312" w:hAnsi="STFangsong" w:hint="eastAsia"/>
          <w:sz w:val="32"/>
          <w:szCs w:val="32"/>
        </w:rPr>
        <w:t>服务名称、数量—技术要求：</w:t>
      </w:r>
    </w:p>
    <w:p w14:paraId="15ADC778"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w:t>
      </w:r>
      <w:r>
        <w:rPr>
          <w:rFonts w:ascii="仿宋_GB2312" w:eastAsia="仿宋_GB2312" w:hint="eastAsia"/>
          <w:sz w:val="32"/>
          <w:szCs w:val="32"/>
        </w:rPr>
        <w:t>为中心所有公务车提供维修、保养、清洗等工作；</w:t>
      </w:r>
    </w:p>
    <w:p w14:paraId="46CA0A8E"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车类型：小轿车及商务车</w:t>
      </w:r>
      <w:r>
        <w:rPr>
          <w:rFonts w:ascii="仿宋_GB2312" w:eastAsia="仿宋_GB2312" w:hint="eastAsia"/>
          <w:sz w:val="32"/>
          <w:szCs w:val="32"/>
        </w:rPr>
        <w:t>5</w:t>
      </w:r>
      <w:r>
        <w:rPr>
          <w:rFonts w:ascii="仿宋_GB2312" w:eastAsia="仿宋_GB2312" w:hint="eastAsia"/>
          <w:sz w:val="32"/>
          <w:szCs w:val="32"/>
        </w:rPr>
        <w:t>辆、校车</w:t>
      </w:r>
      <w:r>
        <w:rPr>
          <w:rFonts w:ascii="仿宋_GB2312" w:eastAsia="仿宋_GB2312" w:hint="eastAsia"/>
          <w:sz w:val="32"/>
          <w:szCs w:val="32"/>
        </w:rPr>
        <w:t>2</w:t>
      </w:r>
      <w:r>
        <w:rPr>
          <w:rFonts w:ascii="仿宋_GB2312" w:eastAsia="仿宋_GB2312" w:hint="eastAsia"/>
          <w:sz w:val="32"/>
          <w:szCs w:val="32"/>
        </w:rPr>
        <w:t>台、中巴</w:t>
      </w:r>
      <w:r>
        <w:rPr>
          <w:rFonts w:ascii="仿宋_GB2312" w:eastAsia="仿宋_GB2312" w:hint="eastAsia"/>
          <w:sz w:val="32"/>
          <w:szCs w:val="32"/>
        </w:rPr>
        <w:t>2</w:t>
      </w:r>
      <w:r>
        <w:rPr>
          <w:rFonts w:ascii="仿宋_GB2312" w:eastAsia="仿宋_GB2312" w:hint="eastAsia"/>
          <w:sz w:val="32"/>
          <w:szCs w:val="32"/>
        </w:rPr>
        <w:t>台；</w:t>
      </w:r>
    </w:p>
    <w:p w14:paraId="5003B9C2"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3</w:t>
      </w:r>
      <w:r>
        <w:rPr>
          <w:rFonts w:ascii="仿宋_GB2312" w:eastAsia="仿宋_GB2312" w:hint="eastAsia"/>
          <w:sz w:val="32"/>
          <w:szCs w:val="32"/>
        </w:rPr>
        <w:t>车辆维修保养范围：包括整车修理、总成修理、二级维护、整车及各级维护和小修、大修</w:t>
      </w:r>
      <w:r>
        <w:rPr>
          <w:rFonts w:ascii="仿宋_GB2312" w:eastAsia="仿宋_GB2312"/>
          <w:sz w:val="32"/>
          <w:szCs w:val="32"/>
        </w:rPr>
        <w:t>、</w:t>
      </w:r>
      <w:r>
        <w:rPr>
          <w:rFonts w:ascii="仿宋_GB2312" w:eastAsia="仿宋_GB2312" w:hint="eastAsia"/>
          <w:sz w:val="32"/>
          <w:szCs w:val="32"/>
        </w:rPr>
        <w:t>保养、内饰清洗、补胎、救援、搭伙、充电、检测服务事故车维修。</w:t>
      </w:r>
    </w:p>
    <w:p w14:paraId="39FA2EF4"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4</w:t>
      </w:r>
      <w:r>
        <w:rPr>
          <w:rFonts w:ascii="仿宋_GB2312" w:eastAsia="仿宋_GB2312" w:hint="eastAsia"/>
          <w:sz w:val="32"/>
          <w:szCs w:val="32"/>
        </w:rPr>
        <w:t>所采用的零部件</w:t>
      </w:r>
      <w:r>
        <w:rPr>
          <w:rFonts w:ascii="仿宋_GB2312" w:eastAsia="仿宋_GB2312" w:hint="eastAsia"/>
          <w:sz w:val="32"/>
          <w:szCs w:val="32"/>
        </w:rPr>
        <w:t>、配件等材料必须符合国家或部颁标准（汽车生产厂商指定的配件生产企业为其生产的，经由厂商认证的配套零部件），不得使用假冒伪劣产品或以次充好以旧顶新。如发现假冒伪劣、以次充好的配件，甲方有权拒绝更换、付款和追偿直至终止协议，造成甲方车辆损坏、</w:t>
      </w:r>
      <w:r>
        <w:rPr>
          <w:rFonts w:ascii="仿宋_GB2312" w:eastAsia="仿宋_GB2312" w:hint="eastAsia"/>
          <w:sz w:val="32"/>
          <w:szCs w:val="32"/>
        </w:rPr>
        <w:lastRenderedPageBreak/>
        <w:t>人员伤害的，必须承担所成的一切责任或损失。</w:t>
      </w:r>
    </w:p>
    <w:p w14:paraId="4DE81A8F"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5</w:t>
      </w:r>
      <w:r>
        <w:rPr>
          <w:rFonts w:ascii="仿宋_GB2312" w:eastAsia="仿宋_GB2312" w:hint="eastAsia"/>
          <w:sz w:val="32"/>
          <w:szCs w:val="32"/>
        </w:rPr>
        <w:t>甲方车辆维修更换新件时拆卸下的旧件，提车时，必须交由甲方。</w:t>
      </w:r>
    </w:p>
    <w:p w14:paraId="5C4FCA92"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6</w:t>
      </w:r>
      <w:r>
        <w:rPr>
          <w:rFonts w:ascii="仿宋_GB2312" w:eastAsia="仿宋_GB2312" w:hint="eastAsia"/>
          <w:sz w:val="32"/>
          <w:szCs w:val="32"/>
        </w:rPr>
        <w:t>全年每天</w:t>
      </w:r>
      <w:r>
        <w:rPr>
          <w:rFonts w:ascii="仿宋_GB2312" w:eastAsia="仿宋_GB2312" w:hint="eastAsia"/>
          <w:sz w:val="32"/>
          <w:szCs w:val="32"/>
        </w:rPr>
        <w:t>24</w:t>
      </w:r>
      <w:r>
        <w:rPr>
          <w:rFonts w:ascii="仿宋_GB2312" w:eastAsia="仿宋_GB2312" w:hint="eastAsia"/>
          <w:sz w:val="32"/>
          <w:szCs w:val="32"/>
        </w:rPr>
        <w:t>小时施救、维修服务，设立应急电话，实行</w:t>
      </w:r>
      <w:r>
        <w:rPr>
          <w:rFonts w:ascii="仿宋_GB2312" w:eastAsia="仿宋_GB2312" w:hint="eastAsia"/>
          <w:sz w:val="32"/>
          <w:szCs w:val="32"/>
        </w:rPr>
        <w:t>24</w:t>
      </w:r>
      <w:r>
        <w:rPr>
          <w:rFonts w:ascii="仿宋_GB2312" w:eastAsia="仿宋_GB2312" w:hint="eastAsia"/>
          <w:sz w:val="32"/>
          <w:szCs w:val="32"/>
        </w:rPr>
        <w:t>小时专人值班制度。车辆在深圳市内外出途中发生故障需急修的，应及时派员抢修。乙方需要安排人员免费提供取车和送车服务。</w:t>
      </w:r>
    </w:p>
    <w:p w14:paraId="7C1B2F15"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7</w:t>
      </w:r>
      <w:r>
        <w:rPr>
          <w:rFonts w:ascii="仿宋_GB2312" w:eastAsia="仿宋_GB2312" w:hint="eastAsia"/>
          <w:sz w:val="32"/>
          <w:szCs w:val="32"/>
        </w:rPr>
        <w:t>在规定的时限内完成维修服务，保障车辆单位用车需要。车辆保养随时到随时修，车辆小修</w:t>
      </w:r>
      <w:r>
        <w:rPr>
          <w:rFonts w:ascii="仿宋_GB2312" w:eastAsia="仿宋_GB2312" w:hint="eastAsia"/>
          <w:sz w:val="32"/>
          <w:szCs w:val="32"/>
        </w:rPr>
        <w:t>2</w:t>
      </w:r>
      <w:r>
        <w:rPr>
          <w:rFonts w:ascii="仿宋_GB2312" w:eastAsia="仿宋_GB2312" w:hint="eastAsia"/>
          <w:sz w:val="32"/>
          <w:szCs w:val="32"/>
        </w:rPr>
        <w:t>日内完工，若修车单位有完工时间要求时尽量大限度满足。且经车辆单位车辆</w:t>
      </w:r>
      <w:r>
        <w:rPr>
          <w:rFonts w:ascii="仿宋_GB2312" w:eastAsia="仿宋_GB2312"/>
          <w:sz w:val="32"/>
          <w:szCs w:val="32"/>
        </w:rPr>
        <w:t>管理负责</w:t>
      </w:r>
      <w:r>
        <w:rPr>
          <w:rFonts w:ascii="仿宋_GB2312" w:eastAsia="仿宋_GB2312" w:hint="eastAsia"/>
          <w:sz w:val="32"/>
          <w:szCs w:val="32"/>
        </w:rPr>
        <w:t>人员验收认可。车辆年度检测必须合格。</w:t>
      </w:r>
    </w:p>
    <w:p w14:paraId="39EA35FC"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8</w:t>
      </w:r>
      <w:r>
        <w:rPr>
          <w:rFonts w:ascii="仿宋_GB2312" w:eastAsia="仿宋_GB2312" w:hint="eastAsia"/>
          <w:sz w:val="32"/>
          <w:szCs w:val="32"/>
        </w:rPr>
        <w:t>车辆整车修理或总成修理质量保证期至少为车辆行驶</w:t>
      </w:r>
      <w:r>
        <w:rPr>
          <w:rFonts w:ascii="仿宋_GB2312" w:eastAsia="仿宋_GB2312" w:hint="eastAsia"/>
          <w:sz w:val="32"/>
          <w:szCs w:val="32"/>
        </w:rPr>
        <w:t>20000</w:t>
      </w:r>
      <w:r>
        <w:rPr>
          <w:rFonts w:ascii="仿宋_GB2312" w:eastAsia="仿宋_GB2312" w:hint="eastAsia"/>
          <w:sz w:val="32"/>
          <w:szCs w:val="32"/>
        </w:rPr>
        <w:t>公里或者</w:t>
      </w:r>
      <w:r>
        <w:rPr>
          <w:rFonts w:ascii="仿宋_GB2312" w:eastAsia="仿宋_GB2312" w:hint="eastAsia"/>
          <w:sz w:val="32"/>
          <w:szCs w:val="32"/>
        </w:rPr>
        <w:t>100</w:t>
      </w:r>
      <w:r>
        <w:rPr>
          <w:rFonts w:ascii="仿宋_GB2312" w:eastAsia="仿宋_GB2312" w:hint="eastAsia"/>
          <w:sz w:val="32"/>
          <w:szCs w:val="32"/>
        </w:rPr>
        <w:t>日；二级维护质量保证期至少为车辆行驶</w:t>
      </w:r>
      <w:r>
        <w:rPr>
          <w:rFonts w:ascii="仿宋_GB2312" w:eastAsia="仿宋_GB2312" w:hint="eastAsia"/>
          <w:sz w:val="32"/>
          <w:szCs w:val="32"/>
        </w:rPr>
        <w:t>5000</w:t>
      </w:r>
      <w:r>
        <w:rPr>
          <w:rFonts w:ascii="仿宋_GB2312" w:eastAsia="仿宋_GB2312" w:hint="eastAsia"/>
          <w:sz w:val="32"/>
          <w:szCs w:val="32"/>
        </w:rPr>
        <w:t>公里或者</w:t>
      </w:r>
      <w:r>
        <w:rPr>
          <w:rFonts w:ascii="仿宋_GB2312" w:eastAsia="仿宋_GB2312" w:hint="eastAsia"/>
          <w:sz w:val="32"/>
          <w:szCs w:val="32"/>
        </w:rPr>
        <w:t>30</w:t>
      </w:r>
      <w:r>
        <w:rPr>
          <w:rFonts w:ascii="仿宋_GB2312" w:eastAsia="仿宋_GB2312" w:hint="eastAsia"/>
          <w:sz w:val="32"/>
          <w:szCs w:val="32"/>
        </w:rPr>
        <w:t>日；一</w:t>
      </w:r>
      <w:r>
        <w:rPr>
          <w:rFonts w:ascii="仿宋_GB2312" w:eastAsia="仿宋_GB2312" w:hint="eastAsia"/>
          <w:sz w:val="32"/>
          <w:szCs w:val="32"/>
        </w:rPr>
        <w:t>级维护、小修及专项修理质量保证期至少为车辆行驶</w:t>
      </w:r>
      <w:r>
        <w:rPr>
          <w:rFonts w:ascii="仿宋_GB2312" w:eastAsia="仿宋_GB2312" w:hint="eastAsia"/>
          <w:sz w:val="32"/>
          <w:szCs w:val="32"/>
        </w:rPr>
        <w:t>2000</w:t>
      </w:r>
      <w:r>
        <w:rPr>
          <w:rFonts w:ascii="仿宋_GB2312" w:eastAsia="仿宋_GB2312" w:hint="eastAsia"/>
          <w:sz w:val="32"/>
          <w:szCs w:val="32"/>
        </w:rPr>
        <w:t>公里或者</w:t>
      </w:r>
      <w:r>
        <w:rPr>
          <w:rFonts w:ascii="仿宋_GB2312" w:eastAsia="仿宋_GB2312" w:hint="eastAsia"/>
          <w:sz w:val="32"/>
          <w:szCs w:val="32"/>
        </w:rPr>
        <w:t>10</w:t>
      </w:r>
      <w:r>
        <w:rPr>
          <w:rFonts w:ascii="仿宋_GB2312" w:eastAsia="仿宋_GB2312" w:hint="eastAsia"/>
          <w:sz w:val="32"/>
          <w:szCs w:val="32"/>
        </w:rPr>
        <w:t>日（质量保证期中行驶里程和日期指标，以先达到者为准；机动车维修质量保证期，从维修竣工之日起计算）。</w:t>
      </w:r>
    </w:p>
    <w:p w14:paraId="6925DA0A"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9</w:t>
      </w:r>
      <w:r>
        <w:rPr>
          <w:rFonts w:ascii="仿宋_GB2312" w:eastAsia="仿宋_GB2312" w:hint="eastAsia"/>
          <w:sz w:val="32"/>
          <w:szCs w:val="32"/>
        </w:rPr>
        <w:t>必须按规定建立车辆技术档案和车辆维修保养档案。提供日常免费技术咨询服务。设立咨询电话电线。</w:t>
      </w:r>
    </w:p>
    <w:p w14:paraId="6C2A9523"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10</w:t>
      </w:r>
      <w:r>
        <w:rPr>
          <w:rFonts w:ascii="仿宋_GB2312" w:eastAsia="仿宋_GB2312" w:hint="eastAsia"/>
          <w:sz w:val="32"/>
          <w:szCs w:val="32"/>
        </w:rPr>
        <w:t>车辆清洗：洗车需要准备汽车清洗剂、洗车专用水枪、海绵及干净的超细纤维洗车布最好是麂皮。清洗的顺序从上到下，用海绵浸泡洗车液清洗车顶然后到车窗、前后盖</w:t>
      </w:r>
      <w:r>
        <w:rPr>
          <w:rFonts w:ascii="仿宋_GB2312" w:eastAsia="仿宋_GB2312" w:hint="eastAsia"/>
          <w:sz w:val="32"/>
          <w:szCs w:val="32"/>
        </w:rPr>
        <w:lastRenderedPageBreak/>
        <w:t>最后是轮毂，清洗轮毂、刹车片等部件时建议使用专用的清洗剂。</w:t>
      </w:r>
    </w:p>
    <w:p w14:paraId="38A841F2" w14:textId="77777777" w:rsidR="00B008CA" w:rsidRDefault="003E188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w:t>
      </w:r>
      <w:r>
        <w:rPr>
          <w:rFonts w:ascii="仿宋_GB2312" w:eastAsia="仿宋_GB2312"/>
          <w:sz w:val="32"/>
          <w:szCs w:val="32"/>
        </w:rPr>
        <w:t>1</w:t>
      </w:r>
      <w:r>
        <w:rPr>
          <w:rFonts w:ascii="仿宋_GB2312" w:eastAsia="仿宋_GB2312"/>
          <w:sz w:val="32"/>
          <w:szCs w:val="32"/>
        </w:rPr>
        <w:t>售后服务：</w:t>
      </w:r>
    </w:p>
    <w:p w14:paraId="29F6BFDA"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.11.1</w:t>
      </w:r>
      <w:r>
        <w:rPr>
          <w:rFonts w:ascii="仿宋_GB2312" w:eastAsia="仿宋_GB2312" w:hint="eastAsia"/>
          <w:sz w:val="32"/>
          <w:szCs w:val="32"/>
        </w:rPr>
        <w:t>维修更换配件需要按规定维修进度完成；</w:t>
      </w:r>
    </w:p>
    <w:p w14:paraId="7A2AC6FD"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w:t>
      </w:r>
      <w:r>
        <w:rPr>
          <w:rFonts w:ascii="仿宋_GB2312" w:eastAsia="仿宋_GB2312" w:hint="eastAsia"/>
          <w:sz w:val="32"/>
          <w:szCs w:val="32"/>
        </w:rPr>
        <w:t>2</w:t>
      </w:r>
      <w:r>
        <w:rPr>
          <w:rFonts w:ascii="仿宋_GB2312" w:eastAsia="仿宋_GB2312" w:hint="eastAsia"/>
          <w:sz w:val="32"/>
          <w:szCs w:val="32"/>
        </w:rPr>
        <w:t>验收合格后按规定支付费用，维修项目需保修</w:t>
      </w:r>
      <w:r>
        <w:rPr>
          <w:rFonts w:ascii="仿宋_GB2312" w:eastAsia="仿宋_GB2312" w:hint="eastAsia"/>
          <w:sz w:val="32"/>
          <w:szCs w:val="32"/>
        </w:rPr>
        <w:t>3</w:t>
      </w:r>
      <w:r>
        <w:rPr>
          <w:rFonts w:ascii="仿宋_GB2312" w:eastAsia="仿宋_GB2312" w:hint="eastAsia"/>
          <w:sz w:val="32"/>
          <w:szCs w:val="32"/>
        </w:rPr>
        <w:t>个月；</w:t>
      </w:r>
    </w:p>
    <w:p w14:paraId="5620CBF9"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.11.3</w:t>
      </w:r>
      <w:r>
        <w:rPr>
          <w:rFonts w:ascii="仿宋_GB2312" w:eastAsia="仿宋_GB2312" w:hint="eastAsia"/>
          <w:sz w:val="32"/>
          <w:szCs w:val="32"/>
        </w:rPr>
        <w:t>验收必须依据国家、省、市及行业有关法规、章程实施；</w:t>
      </w:r>
    </w:p>
    <w:p w14:paraId="433DF73C"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.11.4</w:t>
      </w:r>
      <w:r>
        <w:rPr>
          <w:rFonts w:ascii="仿宋_GB2312" w:eastAsia="仿宋_GB2312" w:hint="eastAsia"/>
          <w:sz w:val="32"/>
          <w:szCs w:val="32"/>
        </w:rPr>
        <w:t>所采用的零部件、配件等材料必须符合国家或部颁标准（汽车生产厂商指定的配件生产企业为其生产的，经由厂商认证的配套零部件）；</w:t>
      </w:r>
    </w:p>
    <w:p w14:paraId="3B42823A" w14:textId="77777777" w:rsidR="00B008CA" w:rsidRDefault="003E188A">
      <w:pPr>
        <w:adjustRightInd w:val="0"/>
        <w:snapToGrid w:val="0"/>
        <w:ind w:firstLineChars="200" w:firstLine="640"/>
        <w:rPr>
          <w:rFonts w:ascii="黑体" w:eastAsia="黑体" w:hAnsi="黑体"/>
          <w:sz w:val="32"/>
          <w:szCs w:val="32"/>
        </w:rPr>
      </w:pPr>
      <w:r>
        <w:rPr>
          <w:rFonts w:ascii="仿宋_GB2312" w:eastAsia="仿宋_GB2312" w:hint="eastAsia"/>
          <w:sz w:val="32"/>
          <w:szCs w:val="32"/>
        </w:rPr>
        <w:t>1</w:t>
      </w:r>
      <w:r>
        <w:rPr>
          <w:rFonts w:ascii="仿宋_GB2312" w:eastAsia="仿宋_GB2312"/>
          <w:sz w:val="32"/>
          <w:szCs w:val="32"/>
        </w:rPr>
        <w:t>.11.5</w:t>
      </w:r>
      <w:r>
        <w:rPr>
          <w:rFonts w:ascii="仿宋_GB2312" w:eastAsia="仿宋_GB2312" w:hint="eastAsia"/>
          <w:sz w:val="32"/>
          <w:szCs w:val="32"/>
        </w:rPr>
        <w:t>规定范围内免费救援，需在</w:t>
      </w:r>
      <w:r>
        <w:rPr>
          <w:rFonts w:ascii="仿宋_GB2312" w:eastAsia="仿宋_GB2312" w:hint="eastAsia"/>
          <w:sz w:val="32"/>
          <w:szCs w:val="32"/>
        </w:rPr>
        <w:t>2</w:t>
      </w:r>
      <w:r>
        <w:rPr>
          <w:rFonts w:ascii="仿宋_GB2312" w:eastAsia="仿宋_GB2312" w:hint="eastAsia"/>
          <w:sz w:val="32"/>
          <w:szCs w:val="32"/>
        </w:rPr>
        <w:t>小时内安排救援。</w:t>
      </w:r>
    </w:p>
    <w:p w14:paraId="018AC537" w14:textId="77777777" w:rsidR="00B008CA" w:rsidRDefault="003E188A">
      <w:pPr>
        <w:ind w:leftChars="-1" w:left="-2" w:firstLineChars="200" w:firstLine="640"/>
        <w:jc w:val="left"/>
        <w:rPr>
          <w:rFonts w:ascii="仿宋_GB2312" w:eastAsia="仿宋_GB2312" w:hAnsi="STFangsong"/>
          <w:sz w:val="32"/>
          <w:szCs w:val="32"/>
        </w:rPr>
      </w:pPr>
      <w:r>
        <w:rPr>
          <w:rFonts w:ascii="仿宋_GB2312" w:eastAsia="仿宋_GB2312" w:hAnsi="STFangsong" w:hint="eastAsia"/>
          <w:sz w:val="32"/>
          <w:szCs w:val="32"/>
        </w:rPr>
        <w:t>2.</w:t>
      </w:r>
      <w:r>
        <w:rPr>
          <w:rFonts w:ascii="仿宋_GB2312" w:eastAsia="仿宋_GB2312" w:hAnsi="STFangsong" w:hint="eastAsia"/>
          <w:sz w:val="32"/>
          <w:szCs w:val="32"/>
        </w:rPr>
        <w:t>其它要求：</w:t>
      </w:r>
    </w:p>
    <w:p w14:paraId="43BC6FCD" w14:textId="77777777" w:rsidR="00B008CA" w:rsidRDefault="003E188A">
      <w:pPr>
        <w:pStyle w:val="afe"/>
        <w:spacing w:before="156" w:after="156"/>
        <w:ind w:leftChars="-1" w:left="-2" w:firstLineChars="200" w:firstLine="640"/>
        <w:jc w:val="left"/>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2.</w:t>
      </w:r>
      <w:r>
        <w:rPr>
          <w:rFonts w:ascii="仿宋_GB2312" w:eastAsia="仿宋_GB2312" w:hAnsi="STFangsong" w:cs="Arial"/>
          <w:bCs/>
          <w:kern w:val="0"/>
          <w:sz w:val="32"/>
          <w:szCs w:val="32"/>
        </w:rPr>
        <w:t>1</w:t>
      </w:r>
      <w:r>
        <w:rPr>
          <w:rFonts w:ascii="仿宋_GB2312" w:eastAsia="仿宋_GB2312" w:hAnsi="STFangsong" w:cs="Arial" w:hint="eastAsia"/>
          <w:bCs/>
          <w:kern w:val="0"/>
          <w:sz w:val="32"/>
          <w:szCs w:val="32"/>
        </w:rPr>
        <w:t>服务期</w:t>
      </w:r>
      <w:r>
        <w:rPr>
          <w:rFonts w:ascii="仿宋_GB2312" w:eastAsia="仿宋_GB2312" w:hAnsi="STFangsong" w:cs="Arial" w:hint="eastAsia"/>
          <w:bCs/>
          <w:kern w:val="0"/>
          <w:sz w:val="32"/>
          <w:szCs w:val="32"/>
        </w:rPr>
        <w:t>:</w:t>
      </w:r>
      <w:r>
        <w:rPr>
          <w:rFonts w:ascii="仿宋_GB2312" w:eastAsia="仿宋_GB2312" w:hAnsi="STFangsong" w:hint="eastAsia"/>
          <w:sz w:val="32"/>
          <w:szCs w:val="32"/>
        </w:rPr>
        <w:t xml:space="preserve"> </w:t>
      </w:r>
      <w:r>
        <w:rPr>
          <w:rFonts w:ascii="仿宋_GB2312" w:eastAsia="仿宋_GB2312" w:hAnsi="STFangsong" w:hint="eastAsia"/>
          <w:sz w:val="32"/>
          <w:szCs w:val="32"/>
        </w:rPr>
        <w:t>本项目服务期限自合同签订之日起</w:t>
      </w:r>
      <w:r>
        <w:rPr>
          <w:rFonts w:ascii="仿宋_GB2312" w:eastAsia="仿宋_GB2312" w:hAnsi="STFangsong" w:hint="eastAsia"/>
          <w:sz w:val="32"/>
          <w:szCs w:val="32"/>
        </w:rPr>
        <w:t>至</w:t>
      </w:r>
      <w:r>
        <w:rPr>
          <w:rFonts w:ascii="仿宋_GB2312" w:eastAsia="仿宋_GB2312" w:hAnsi="STFangsong" w:hint="eastAsia"/>
          <w:sz w:val="32"/>
          <w:szCs w:val="32"/>
        </w:rPr>
        <w:t>2025</w:t>
      </w:r>
      <w:r>
        <w:rPr>
          <w:rFonts w:ascii="仿宋_GB2312" w:eastAsia="仿宋_GB2312" w:hAnsi="STFangsong" w:hint="eastAsia"/>
          <w:sz w:val="32"/>
          <w:szCs w:val="32"/>
        </w:rPr>
        <w:t>年</w:t>
      </w:r>
      <w:r>
        <w:rPr>
          <w:rFonts w:ascii="仿宋_GB2312" w:eastAsia="仿宋_GB2312" w:hAnsi="STFangsong" w:hint="eastAsia"/>
          <w:sz w:val="32"/>
          <w:szCs w:val="32"/>
        </w:rPr>
        <w:t>12</w:t>
      </w:r>
      <w:r>
        <w:rPr>
          <w:rFonts w:ascii="仿宋_GB2312" w:eastAsia="仿宋_GB2312" w:hAnsi="STFangsong" w:hint="eastAsia"/>
          <w:sz w:val="32"/>
          <w:szCs w:val="32"/>
        </w:rPr>
        <w:t>月</w:t>
      </w:r>
      <w:r>
        <w:rPr>
          <w:rFonts w:ascii="仿宋_GB2312" w:eastAsia="仿宋_GB2312" w:hAnsi="STFangsong" w:hint="eastAsia"/>
          <w:sz w:val="32"/>
          <w:szCs w:val="32"/>
        </w:rPr>
        <w:t>31</w:t>
      </w:r>
      <w:r>
        <w:rPr>
          <w:rFonts w:ascii="仿宋_GB2312" w:eastAsia="仿宋_GB2312" w:hAnsi="STFangsong" w:hint="eastAsia"/>
          <w:sz w:val="32"/>
          <w:szCs w:val="32"/>
        </w:rPr>
        <w:t>日止</w:t>
      </w:r>
      <w:r>
        <w:rPr>
          <w:rFonts w:ascii="仿宋_GB2312" w:eastAsia="仿宋_GB2312" w:hAnsi="STFangsong"/>
          <w:sz w:val="32"/>
          <w:szCs w:val="32"/>
        </w:rPr>
        <w:t>。</w:t>
      </w:r>
    </w:p>
    <w:p w14:paraId="2F19D461" w14:textId="77777777" w:rsidR="00B008CA" w:rsidRDefault="003E188A">
      <w:pPr>
        <w:ind w:firstLineChars="200" w:firstLine="640"/>
        <w:rPr>
          <w:rFonts w:ascii="仿宋_GB2312" w:eastAsia="仿宋_GB2312" w:hAnsi="STFangsong" w:cs="Arial"/>
          <w:bCs/>
          <w:kern w:val="0"/>
          <w:sz w:val="32"/>
          <w:szCs w:val="32"/>
        </w:rPr>
      </w:pPr>
      <w:r>
        <w:rPr>
          <w:rFonts w:ascii="仿宋_GB2312" w:eastAsia="仿宋_GB2312" w:hAnsi="STFangsong" w:cs="Arial" w:hint="eastAsia"/>
          <w:bCs/>
          <w:kern w:val="0"/>
          <w:sz w:val="32"/>
          <w:szCs w:val="32"/>
        </w:rPr>
        <w:t>2.</w:t>
      </w:r>
      <w:r>
        <w:rPr>
          <w:rFonts w:ascii="仿宋_GB2312" w:eastAsia="仿宋_GB2312" w:hAnsi="STFangsong" w:cs="Arial"/>
          <w:bCs/>
          <w:kern w:val="0"/>
          <w:sz w:val="32"/>
          <w:szCs w:val="32"/>
        </w:rPr>
        <w:t>2</w:t>
      </w:r>
      <w:r>
        <w:rPr>
          <w:rFonts w:ascii="仿宋_GB2312" w:eastAsia="仿宋_GB2312" w:hAnsi="STFangsong" w:cs="Arial" w:hint="eastAsia"/>
          <w:bCs/>
          <w:kern w:val="0"/>
          <w:sz w:val="32"/>
          <w:szCs w:val="32"/>
        </w:rPr>
        <w:t>服务地点：以</w:t>
      </w:r>
      <w:r>
        <w:rPr>
          <w:rFonts w:ascii="仿宋_GB2312" w:eastAsia="仿宋_GB2312" w:hAnsi="STFangsong" w:hint="eastAsia"/>
          <w:sz w:val="32"/>
          <w:szCs w:val="32"/>
        </w:rPr>
        <w:t>合同约定为准。</w:t>
      </w:r>
    </w:p>
    <w:p w14:paraId="0CF5686E" w14:textId="77777777" w:rsidR="00B008CA" w:rsidRDefault="003E188A">
      <w:pPr>
        <w:ind w:firstLineChars="200" w:firstLine="640"/>
        <w:rPr>
          <w:rFonts w:ascii="仿宋_GB2312" w:eastAsia="仿宋_GB2312"/>
          <w:sz w:val="32"/>
          <w:szCs w:val="32"/>
        </w:rPr>
      </w:pPr>
      <w:r>
        <w:rPr>
          <w:rFonts w:ascii="仿宋_GB2312" w:eastAsia="仿宋_GB2312" w:hAnsi="STFangsong" w:cs="Arial" w:hint="eastAsia"/>
          <w:bCs/>
          <w:kern w:val="0"/>
          <w:sz w:val="32"/>
          <w:szCs w:val="32"/>
        </w:rPr>
        <w:t>2.</w:t>
      </w:r>
      <w:r>
        <w:rPr>
          <w:rFonts w:ascii="仿宋_GB2312" w:eastAsia="仿宋_GB2312" w:hAnsi="STFangsong" w:cs="Arial"/>
          <w:bCs/>
          <w:kern w:val="0"/>
          <w:sz w:val="32"/>
          <w:szCs w:val="32"/>
        </w:rPr>
        <w:t>3</w:t>
      </w:r>
      <w:r>
        <w:rPr>
          <w:rFonts w:ascii="仿宋_GB2312" w:eastAsia="仿宋_GB2312" w:hAnsi="STFangsong" w:cs="Arial" w:hint="eastAsia"/>
          <w:bCs/>
          <w:kern w:val="0"/>
          <w:sz w:val="32"/>
          <w:szCs w:val="32"/>
        </w:rPr>
        <w:t>结算方式</w:t>
      </w:r>
      <w:r>
        <w:rPr>
          <w:rFonts w:ascii="仿宋_GB2312" w:eastAsia="仿宋_GB2312" w:hAnsi="STFangsong" w:cs="Arial" w:hint="eastAsia"/>
          <w:bCs/>
          <w:kern w:val="0"/>
          <w:sz w:val="32"/>
          <w:szCs w:val="32"/>
        </w:rPr>
        <w:t>:</w:t>
      </w:r>
      <w:r>
        <w:rPr>
          <w:rFonts w:ascii="仿宋_GB2312" w:eastAsia="仿宋_GB2312" w:hAnsi="STFangsong"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维修结算：乙方凭甲方开具的车辆维修审批表和甲方车辆送修人（提车人）签名确认的车辆维修结算单，经甲方核实并收到乙方维修发票后，经甲方财务部门审核后十个工作日内将维修费通过对公转账的方式支付给乙方。</w:t>
      </w:r>
    </w:p>
    <w:p w14:paraId="3DB3F99C"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）清洗结算：乙方凭甲方送车清洗人签名确认的车</w:t>
      </w:r>
      <w:r>
        <w:rPr>
          <w:rFonts w:ascii="仿宋_GB2312" w:eastAsia="仿宋_GB2312" w:hint="eastAsia"/>
          <w:sz w:val="32"/>
          <w:szCs w:val="32"/>
        </w:rPr>
        <w:lastRenderedPageBreak/>
        <w:t>辆定点清洗费用结算表进行结算，（</w:t>
      </w:r>
      <w:r>
        <w:rPr>
          <w:rFonts w:ascii="仿宋_GB2312" w:eastAsia="仿宋_GB2312" w:hint="eastAsia"/>
          <w:sz w:val="32"/>
          <w:szCs w:val="32"/>
        </w:rPr>
        <w:t>2</w:t>
      </w:r>
      <w:r>
        <w:rPr>
          <w:rFonts w:ascii="仿宋_GB2312" w:eastAsia="仿宋_GB2312" w:hint="eastAsia"/>
          <w:sz w:val="32"/>
          <w:szCs w:val="32"/>
        </w:rPr>
        <w:t>）甲方收到相关发票后，经甲方财务部门审核后十个工作日内办理付款手续。</w:t>
      </w:r>
    </w:p>
    <w:p w14:paraId="3C7BB19C" w14:textId="77777777" w:rsidR="00B008CA" w:rsidRDefault="003E188A">
      <w:pPr>
        <w:adjustRightInd w:val="0"/>
        <w:snapToGrid w:val="0"/>
        <w:ind w:firstLineChars="200" w:firstLine="640"/>
        <w:rPr>
          <w:rFonts w:ascii="黑体" w:eastAsia="黑体" w:hAnsi="黑体" w:cstheme="majorEastAsia"/>
          <w:sz w:val="32"/>
          <w:szCs w:val="32"/>
        </w:rPr>
      </w:pPr>
      <w:r>
        <w:rPr>
          <w:rFonts w:ascii="黑体" w:eastAsia="黑体" w:hAnsi="黑体" w:hint="eastAsia"/>
          <w:sz w:val="32"/>
          <w:szCs w:val="32"/>
        </w:rPr>
        <w:t>三、</w:t>
      </w:r>
      <w:r>
        <w:rPr>
          <w:rFonts w:ascii="黑体" w:eastAsia="黑体" w:hAnsi="黑体" w:cstheme="majorEastAsia" w:hint="eastAsia"/>
          <w:sz w:val="32"/>
          <w:szCs w:val="32"/>
        </w:rPr>
        <w:t>投标报价</w:t>
      </w:r>
    </w:p>
    <w:p w14:paraId="705982A3" w14:textId="77777777" w:rsidR="00B008CA" w:rsidRDefault="003E188A">
      <w:pPr>
        <w:ind w:firstLineChars="200" w:firstLine="640"/>
        <w:rPr>
          <w:rFonts w:ascii="仿宋_GB2312" w:eastAsia="仿宋_GB2312" w:hAnsi="STFangsong"/>
          <w:sz w:val="32"/>
          <w:szCs w:val="32"/>
        </w:rPr>
      </w:pPr>
      <w:r>
        <w:rPr>
          <w:rFonts w:ascii="仿宋_GB2312" w:eastAsia="仿宋_GB2312" w:hAnsi="STFangsong"/>
          <w:sz w:val="32"/>
          <w:szCs w:val="32"/>
        </w:rPr>
        <w:t>1.</w:t>
      </w:r>
      <w:r>
        <w:rPr>
          <w:rFonts w:ascii="仿宋_GB2312" w:eastAsia="仿宋_GB2312" w:hAnsi="STFangsong" w:hint="eastAsia"/>
          <w:sz w:val="32"/>
          <w:szCs w:val="32"/>
        </w:rPr>
        <w:t>本项目中预算控制金额为人民币</w:t>
      </w:r>
      <w:r>
        <w:rPr>
          <w:rFonts w:ascii="仿宋_GB2312" w:eastAsia="仿宋_GB2312" w:hAnsi="STFangsong" w:hint="eastAsia"/>
          <w:sz w:val="32"/>
          <w:szCs w:val="32"/>
        </w:rPr>
        <w:t>9.2</w:t>
      </w:r>
      <w:r>
        <w:rPr>
          <w:rFonts w:ascii="仿宋_GB2312" w:eastAsia="仿宋_GB2312" w:hAnsi="STFangsong" w:hint="eastAsia"/>
          <w:sz w:val="32"/>
          <w:szCs w:val="32"/>
        </w:rPr>
        <w:t>万元，投标人的投标总价超过预算控制金额为无效投标；</w:t>
      </w:r>
    </w:p>
    <w:p w14:paraId="34F5A6AB" w14:textId="77777777" w:rsidR="00B008CA" w:rsidRDefault="003E188A">
      <w:pPr>
        <w:ind w:firstLineChars="200" w:firstLine="640"/>
        <w:rPr>
          <w:rFonts w:ascii="仿宋_GB2312" w:eastAsia="仿宋_GB2312" w:hAnsi="STFangsong"/>
          <w:sz w:val="32"/>
          <w:szCs w:val="32"/>
        </w:rPr>
      </w:pPr>
      <w:r>
        <w:rPr>
          <w:rFonts w:ascii="仿宋_GB2312" w:eastAsia="仿宋_GB2312" w:hAnsi="STFangsong" w:hint="eastAsia"/>
          <w:sz w:val="32"/>
          <w:szCs w:val="32"/>
        </w:rPr>
        <w:t>2</w:t>
      </w:r>
      <w:r>
        <w:rPr>
          <w:rFonts w:ascii="仿宋_GB2312" w:eastAsia="仿宋_GB2312" w:hAnsi="STFangsong"/>
          <w:sz w:val="32"/>
          <w:szCs w:val="32"/>
        </w:rPr>
        <w:t>.</w:t>
      </w:r>
      <w:r>
        <w:rPr>
          <w:rFonts w:ascii="仿宋_GB2312" w:eastAsia="仿宋_GB2312" w:hAnsi="STFangsong" w:hint="eastAsia"/>
          <w:sz w:val="32"/>
          <w:szCs w:val="32"/>
        </w:rPr>
        <w:t>本项目服务费采用包干制，应包括服务成本、法定税费和</w:t>
      </w:r>
      <w:r>
        <w:rPr>
          <w:rFonts w:ascii="仿宋_GB2312" w:eastAsia="仿宋_GB2312" w:hAnsi="STFangsong" w:hint="eastAsia"/>
          <w:sz w:val="32"/>
          <w:szCs w:val="32"/>
        </w:rPr>
        <w:t>企业的利润。由企业根据招标文件所提供的资料自行测算投标报价；一经中标，投标报价总价作为中标单位与采购人签定的合同金额，合同期限内不做调整。</w:t>
      </w:r>
    </w:p>
    <w:p w14:paraId="4F07C6E9" w14:textId="77777777" w:rsidR="00B008CA" w:rsidRDefault="003E188A">
      <w:pPr>
        <w:ind w:firstLineChars="200" w:firstLine="640"/>
        <w:rPr>
          <w:rFonts w:ascii="仿宋_GB2312" w:eastAsia="仿宋_GB2312" w:hAnsi="STFangsong"/>
          <w:sz w:val="32"/>
          <w:szCs w:val="32"/>
        </w:rPr>
      </w:pPr>
      <w:r>
        <w:rPr>
          <w:rFonts w:ascii="仿宋_GB2312" w:eastAsia="仿宋_GB2312" w:hAnsi="STFangsong" w:hint="eastAsia"/>
          <w:sz w:val="32"/>
          <w:szCs w:val="32"/>
        </w:rPr>
        <w:t>3</w:t>
      </w:r>
      <w:r>
        <w:rPr>
          <w:rFonts w:ascii="仿宋_GB2312" w:eastAsia="仿宋_GB2312" w:hAnsi="STFangsong"/>
          <w:sz w:val="32"/>
          <w:szCs w:val="32"/>
        </w:rPr>
        <w:t>.</w:t>
      </w:r>
      <w:r>
        <w:rPr>
          <w:rFonts w:ascii="仿宋_GB2312" w:eastAsia="仿宋_GB2312" w:hAnsi="STFangsong" w:hint="eastAsia"/>
          <w:sz w:val="32"/>
          <w:szCs w:val="32"/>
        </w:rPr>
        <w:t>小型企业、微型企业、监狱企业、残疾人福利性单位提供本企业制造的货物，承担的工程或服务，或者提供其他符合优惠主体资格条件企业制造的货物，对其所投产品的价格给予</w:t>
      </w:r>
      <w:r>
        <w:rPr>
          <w:rFonts w:ascii="仿宋_GB2312" w:eastAsia="仿宋_GB2312" w:hAnsi="STFangsong" w:hint="eastAsia"/>
          <w:sz w:val="32"/>
          <w:szCs w:val="32"/>
        </w:rPr>
        <w:t>20</w:t>
      </w:r>
      <w:r>
        <w:rPr>
          <w:rFonts w:ascii="仿宋_GB2312" w:eastAsia="仿宋_GB2312" w:hAnsi="STFangsong"/>
          <w:sz w:val="32"/>
          <w:szCs w:val="32"/>
        </w:rPr>
        <w:t>%</w:t>
      </w:r>
      <w:r>
        <w:rPr>
          <w:rFonts w:ascii="仿宋_GB2312" w:eastAsia="仿宋_GB2312" w:hAnsi="STFangsong" w:hint="eastAsia"/>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w:t>
      </w:r>
      <w:r>
        <w:rPr>
          <w:rFonts w:ascii="仿宋_GB2312" w:eastAsia="仿宋_GB2312" w:hAnsi="STFangsong" w:hint="eastAsia"/>
          <w:sz w:val="32"/>
          <w:szCs w:val="32"/>
        </w:rPr>
        <w:t>函》等承诺性质的资料（声明函样式见“第三章</w:t>
      </w:r>
      <w:r>
        <w:rPr>
          <w:rFonts w:ascii="仿宋_GB2312" w:eastAsia="仿宋_GB2312" w:hAnsi="STFangsong" w:hint="eastAsia"/>
          <w:sz w:val="32"/>
          <w:szCs w:val="32"/>
        </w:rPr>
        <w:t xml:space="preserve"> </w:t>
      </w:r>
      <w:r>
        <w:rPr>
          <w:rFonts w:ascii="仿宋_GB2312" w:eastAsia="仿宋_GB2312" w:hAnsi="STFangsong" w:hint="eastAsia"/>
          <w:sz w:val="32"/>
          <w:szCs w:val="32"/>
        </w:rPr>
        <w:t>投标文件格式、附件”）；监狱企业或者代理提供监狱企业货物的供应商如须享受优惠政策，除上述资料外，还须提供省级以上监狱管理局、戒毒管理局出具的监狱企业证明文件。</w:t>
      </w:r>
    </w:p>
    <w:p w14:paraId="7866BBD9" w14:textId="77777777" w:rsidR="00B008CA" w:rsidRDefault="003E188A">
      <w:pPr>
        <w:widowControl/>
        <w:jc w:val="left"/>
        <w:rPr>
          <w:rFonts w:ascii="STFangsong" w:eastAsia="STFangsong" w:hAnsi="STFangsong"/>
          <w:sz w:val="32"/>
          <w:szCs w:val="32"/>
        </w:rPr>
      </w:pPr>
      <w:r>
        <w:rPr>
          <w:rFonts w:ascii="STFangsong" w:eastAsia="STFangsong" w:hAnsi="STFangsong"/>
          <w:sz w:val="32"/>
          <w:szCs w:val="32"/>
        </w:rPr>
        <w:br w:type="page"/>
      </w:r>
    </w:p>
    <w:p w14:paraId="1841608E" w14:textId="77777777" w:rsidR="00B008CA" w:rsidRDefault="00B008CA">
      <w:pPr>
        <w:widowControl/>
        <w:spacing w:after="120"/>
        <w:jc w:val="left"/>
        <w:rPr>
          <w:rFonts w:ascii="STFangsong" w:eastAsia="STFangsong" w:hAnsi="STFangsong"/>
          <w:sz w:val="32"/>
          <w:szCs w:val="32"/>
        </w:rPr>
      </w:pPr>
    </w:p>
    <w:p w14:paraId="1F21F0A5" w14:textId="77777777" w:rsidR="00B008CA" w:rsidRDefault="003E188A">
      <w:pPr>
        <w:jc w:val="center"/>
        <w:rPr>
          <w:rFonts w:ascii="黑体" w:eastAsia="黑体" w:hAnsi="黑体"/>
          <w:b/>
          <w:sz w:val="32"/>
          <w:szCs w:val="32"/>
        </w:rPr>
      </w:pPr>
      <w:r>
        <w:rPr>
          <w:rFonts w:ascii="黑体" w:eastAsia="黑体" w:hAnsi="黑体" w:hint="eastAsia"/>
          <w:b/>
          <w:sz w:val="32"/>
          <w:szCs w:val="32"/>
        </w:rPr>
        <w:t>第三部分、合同条款及格式</w:t>
      </w:r>
    </w:p>
    <w:p w14:paraId="7419A13C" w14:textId="77777777" w:rsidR="00B008CA" w:rsidRDefault="003E188A">
      <w:pPr>
        <w:jc w:val="center"/>
        <w:rPr>
          <w:rFonts w:ascii="仿宋_GB2312" w:eastAsia="仿宋_GB2312" w:hAnsi="仿宋" w:cs="Arial"/>
          <w:bCs/>
          <w:kern w:val="0"/>
          <w:sz w:val="32"/>
          <w:szCs w:val="32"/>
        </w:rPr>
      </w:pPr>
      <w:r>
        <w:rPr>
          <w:rFonts w:ascii="仿宋_GB2312" w:eastAsia="仿宋_GB2312" w:hAnsi="仿宋" w:cs="Arial" w:hint="eastAsia"/>
          <w:bCs/>
          <w:kern w:val="0"/>
          <w:sz w:val="32"/>
          <w:szCs w:val="32"/>
        </w:rPr>
        <w:t>（中标后由我单位另行发送）</w:t>
      </w:r>
    </w:p>
    <w:p w14:paraId="164B7CF3" w14:textId="77777777" w:rsidR="00B008CA" w:rsidRDefault="00B008CA">
      <w:pPr>
        <w:rPr>
          <w:rFonts w:ascii="黑体" w:eastAsia="黑体" w:hAnsi="黑体"/>
          <w:b/>
          <w:sz w:val="32"/>
          <w:szCs w:val="32"/>
        </w:rPr>
      </w:pPr>
    </w:p>
    <w:p w14:paraId="69053D62" w14:textId="77777777" w:rsidR="00B008CA" w:rsidRDefault="003E188A">
      <w:pPr>
        <w:jc w:val="center"/>
        <w:rPr>
          <w:rFonts w:ascii="黑体" w:eastAsia="黑体" w:hAnsi="黑体"/>
          <w:b/>
          <w:sz w:val="32"/>
          <w:szCs w:val="32"/>
        </w:rPr>
      </w:pPr>
      <w:r>
        <w:rPr>
          <w:rFonts w:ascii="黑体" w:eastAsia="黑体" w:hAnsi="黑体" w:hint="eastAsia"/>
          <w:b/>
          <w:sz w:val="32"/>
          <w:szCs w:val="32"/>
        </w:rPr>
        <w:t>第四部分、投标须知</w:t>
      </w:r>
    </w:p>
    <w:p w14:paraId="0910C0E8" w14:textId="77777777" w:rsidR="00B008CA" w:rsidRDefault="003E188A">
      <w:pPr>
        <w:pStyle w:val="110"/>
        <w:autoSpaceDE w:val="0"/>
        <w:autoSpaceDN w:val="0"/>
        <w:adjustRightInd w:val="0"/>
        <w:ind w:firstLine="640"/>
        <w:jc w:val="left"/>
        <w:rPr>
          <w:rFonts w:ascii="STFangsong" w:eastAsia="STFangsong" w:hAnsi="STFangsong"/>
          <w:kern w:val="0"/>
          <w:sz w:val="32"/>
          <w:szCs w:val="32"/>
          <w:lang w:val="zh-CN"/>
        </w:rPr>
      </w:pPr>
      <w:r>
        <w:rPr>
          <w:rFonts w:ascii="STFangsong" w:eastAsia="STFangsong" w:hAnsi="STFangsong" w:hint="eastAsia"/>
          <w:kern w:val="0"/>
          <w:sz w:val="32"/>
          <w:szCs w:val="32"/>
          <w:lang w:val="zh-CN"/>
        </w:rPr>
        <w:t>1.</w:t>
      </w:r>
      <w:r>
        <w:rPr>
          <w:rFonts w:ascii="STFangsong" w:eastAsia="STFangsong" w:hAnsi="STFangsong"/>
          <w:kern w:val="0"/>
          <w:sz w:val="32"/>
          <w:szCs w:val="32"/>
          <w:lang w:val="zh-CN"/>
        </w:rPr>
        <w:t>投标文件必须密封加盖公章投递。</w:t>
      </w:r>
    </w:p>
    <w:p w14:paraId="62C531C3" w14:textId="77777777" w:rsidR="00B008CA" w:rsidRDefault="003E188A">
      <w:pPr>
        <w:pStyle w:val="110"/>
        <w:autoSpaceDE w:val="0"/>
        <w:autoSpaceDN w:val="0"/>
        <w:adjustRightInd w:val="0"/>
        <w:ind w:firstLine="640"/>
        <w:jc w:val="left"/>
        <w:rPr>
          <w:rFonts w:ascii="STFangsong" w:eastAsia="STFangsong" w:hAnsi="STFangsong"/>
          <w:kern w:val="0"/>
          <w:sz w:val="32"/>
          <w:szCs w:val="32"/>
          <w:lang w:val="zh-CN"/>
        </w:rPr>
      </w:pPr>
      <w:r>
        <w:rPr>
          <w:rFonts w:ascii="STFangsong" w:eastAsia="STFangsong" w:hAnsi="STFangsong" w:hint="eastAsia"/>
          <w:kern w:val="0"/>
          <w:sz w:val="32"/>
          <w:szCs w:val="32"/>
          <w:lang w:val="zh-CN"/>
        </w:rPr>
        <w:t>2.</w:t>
      </w:r>
      <w:r>
        <w:rPr>
          <w:rFonts w:ascii="STFangsong" w:eastAsia="STFangsong" w:hAnsi="STFangsong"/>
          <w:kern w:val="0"/>
          <w:sz w:val="32"/>
          <w:szCs w:val="32"/>
          <w:lang w:val="zh-CN"/>
        </w:rPr>
        <w:t>招标单位对投标人提交的投标文件有最终的处置权，不予退还投标人。</w:t>
      </w:r>
    </w:p>
    <w:p w14:paraId="4212E97F" w14:textId="77777777" w:rsidR="00B008CA" w:rsidRDefault="00B008CA">
      <w:pPr>
        <w:pStyle w:val="110"/>
        <w:autoSpaceDE w:val="0"/>
        <w:autoSpaceDN w:val="0"/>
        <w:adjustRightInd w:val="0"/>
        <w:ind w:firstLineChars="0" w:firstLine="0"/>
        <w:jc w:val="left"/>
        <w:rPr>
          <w:rFonts w:ascii="STFangsong" w:eastAsia="STFangsong" w:hAnsi="STFangsong"/>
          <w:kern w:val="0"/>
          <w:sz w:val="32"/>
          <w:szCs w:val="32"/>
          <w:lang w:val="zh-CN"/>
        </w:rPr>
      </w:pPr>
    </w:p>
    <w:p w14:paraId="6A9476F0" w14:textId="77777777" w:rsidR="00B008CA" w:rsidRDefault="003E188A">
      <w:pPr>
        <w:jc w:val="center"/>
        <w:rPr>
          <w:rFonts w:ascii="黑体" w:eastAsia="黑体" w:hAnsi="黑体"/>
          <w:b/>
          <w:sz w:val="32"/>
          <w:szCs w:val="32"/>
        </w:rPr>
      </w:pPr>
      <w:r>
        <w:rPr>
          <w:rFonts w:ascii="黑体" w:eastAsia="黑体" w:hAnsi="黑体" w:hint="eastAsia"/>
          <w:b/>
          <w:sz w:val="32"/>
          <w:szCs w:val="32"/>
        </w:rPr>
        <w:t>第五部分、投标文件格式、附件</w:t>
      </w:r>
    </w:p>
    <w:p w14:paraId="5CA3D22B" w14:textId="77777777" w:rsidR="00B008CA" w:rsidRDefault="00B008CA">
      <w:pPr>
        <w:rPr>
          <w:sz w:val="32"/>
          <w:szCs w:val="32"/>
        </w:rPr>
      </w:pPr>
    </w:p>
    <w:p w14:paraId="13C29490" w14:textId="77777777" w:rsidR="00B008CA" w:rsidRDefault="00B008CA">
      <w:pPr>
        <w:jc w:val="center"/>
      </w:pPr>
    </w:p>
    <w:p w14:paraId="2ACA2318" w14:textId="77777777" w:rsidR="00B008CA" w:rsidRDefault="00B008CA">
      <w:pPr>
        <w:jc w:val="center"/>
      </w:pPr>
    </w:p>
    <w:p w14:paraId="27B10DD6" w14:textId="77777777" w:rsidR="00B008CA" w:rsidRDefault="00B008CA">
      <w:pPr>
        <w:jc w:val="center"/>
      </w:pPr>
    </w:p>
    <w:p w14:paraId="4E6C9479" w14:textId="77777777" w:rsidR="00B008CA" w:rsidRDefault="00B008CA">
      <w:pPr>
        <w:jc w:val="center"/>
      </w:pPr>
    </w:p>
    <w:p w14:paraId="3688B59B" w14:textId="77777777" w:rsidR="00B008CA" w:rsidRDefault="00B008CA">
      <w:pPr>
        <w:jc w:val="center"/>
      </w:pPr>
    </w:p>
    <w:p w14:paraId="35ABD85F" w14:textId="77777777" w:rsidR="00B008CA" w:rsidRDefault="00B008CA">
      <w:pPr>
        <w:jc w:val="center"/>
      </w:pPr>
    </w:p>
    <w:p w14:paraId="1C987EEB" w14:textId="77777777" w:rsidR="00B008CA" w:rsidRDefault="00B008CA">
      <w:pPr>
        <w:jc w:val="center"/>
      </w:pPr>
    </w:p>
    <w:p w14:paraId="2149BF03" w14:textId="77777777" w:rsidR="00B008CA" w:rsidRDefault="00B008CA">
      <w:pPr>
        <w:jc w:val="center"/>
      </w:pPr>
    </w:p>
    <w:p w14:paraId="25318E10" w14:textId="77777777" w:rsidR="00B008CA" w:rsidRDefault="00B008CA">
      <w:pPr>
        <w:jc w:val="center"/>
      </w:pPr>
    </w:p>
    <w:p w14:paraId="7923C996" w14:textId="77777777" w:rsidR="00B008CA" w:rsidRDefault="00B008CA">
      <w:pPr>
        <w:jc w:val="center"/>
      </w:pPr>
    </w:p>
    <w:p w14:paraId="6CF96E29" w14:textId="77777777" w:rsidR="00B008CA" w:rsidRDefault="00B008CA">
      <w:pPr>
        <w:jc w:val="center"/>
      </w:pPr>
    </w:p>
    <w:p w14:paraId="3803FFAD" w14:textId="77777777" w:rsidR="00B008CA" w:rsidRDefault="003E188A">
      <w:pPr>
        <w:widowControl/>
        <w:jc w:val="left"/>
      </w:pPr>
      <w:r>
        <w:br w:type="page"/>
      </w:r>
    </w:p>
    <w:p w14:paraId="0C744F2A" w14:textId="77777777" w:rsidR="00B008CA" w:rsidRDefault="00B008CA">
      <w:pPr>
        <w:jc w:val="center"/>
      </w:pPr>
    </w:p>
    <w:p w14:paraId="650DC464" w14:textId="77777777" w:rsidR="00B008CA" w:rsidRDefault="003E188A">
      <w:pPr>
        <w:ind w:firstLine="560"/>
        <w:jc w:val="center"/>
      </w:pPr>
      <w:r>
        <w:rPr>
          <w:rFonts w:hint="eastAsia"/>
        </w:rPr>
        <w:t>封面</w:t>
      </w:r>
    </w:p>
    <w:p w14:paraId="5C340AC4" w14:textId="77777777" w:rsidR="00B008CA" w:rsidRDefault="00B008CA">
      <w:pPr>
        <w:ind w:firstLineChars="2800" w:firstLine="5880"/>
        <w:rPr>
          <w:rFonts w:ascii="宋体" w:hAnsi="宋体" w:cs="宋体"/>
          <w:szCs w:val="28"/>
        </w:rPr>
      </w:pPr>
    </w:p>
    <w:p w14:paraId="538DE442" w14:textId="77777777" w:rsidR="00B008CA" w:rsidRDefault="00B008CA">
      <w:pPr>
        <w:ind w:firstLine="964"/>
        <w:jc w:val="center"/>
        <w:rPr>
          <w:rFonts w:ascii="宋体" w:hAnsi="宋体" w:cs="宋体"/>
          <w:b/>
          <w:bCs/>
          <w:sz w:val="48"/>
          <w:szCs w:val="48"/>
        </w:rPr>
      </w:pPr>
    </w:p>
    <w:p w14:paraId="057A96C4" w14:textId="77777777" w:rsidR="00B008CA" w:rsidRDefault="003E188A">
      <w:pPr>
        <w:spacing w:line="240" w:lineRule="atLeast"/>
        <w:ind w:firstLine="958"/>
        <w:jc w:val="distribute"/>
        <w:rPr>
          <w:rFonts w:asciiTheme="majorEastAsia" w:eastAsiaTheme="majorEastAsia" w:hAnsiTheme="majorEastAsia" w:cs="宋体"/>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w:t>
      </w:r>
      <w:r>
        <w:rPr>
          <w:rFonts w:asciiTheme="majorEastAsia" w:eastAsiaTheme="majorEastAsia" w:hAnsiTheme="majorEastAsia" w:cs="方正小标宋简体"/>
          <w:sz w:val="36"/>
          <w:szCs w:val="36"/>
        </w:rPr>
        <w:t>投标单位名称</w:t>
      </w:r>
      <w:r>
        <w:rPr>
          <w:rFonts w:asciiTheme="majorEastAsia" w:eastAsiaTheme="majorEastAsia" w:hAnsiTheme="majorEastAsia" w:cs="方正小标宋简体"/>
          <w:sz w:val="36"/>
          <w:szCs w:val="36"/>
        </w:rPr>
        <w:t>)</w:t>
      </w:r>
    </w:p>
    <w:p w14:paraId="4AF68810" w14:textId="77777777" w:rsidR="00B008CA" w:rsidRDefault="00B008CA">
      <w:pPr>
        <w:spacing w:line="240" w:lineRule="atLeast"/>
        <w:ind w:firstLine="1446"/>
        <w:jc w:val="center"/>
        <w:rPr>
          <w:rFonts w:ascii="宋体" w:hAnsi="宋体" w:cs="宋体"/>
          <w:b/>
          <w:bCs/>
          <w:sz w:val="72"/>
          <w:szCs w:val="72"/>
        </w:rPr>
      </w:pPr>
    </w:p>
    <w:p w14:paraId="6ECEA3C1" w14:textId="77777777" w:rsidR="00B008CA" w:rsidRDefault="003E188A">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投</w:t>
      </w:r>
    </w:p>
    <w:p w14:paraId="086D0A12" w14:textId="77777777" w:rsidR="00B008CA" w:rsidRDefault="003E188A">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标</w:t>
      </w:r>
    </w:p>
    <w:p w14:paraId="5A27F7D4" w14:textId="77777777" w:rsidR="00B008CA" w:rsidRDefault="003E188A">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文</w:t>
      </w:r>
    </w:p>
    <w:p w14:paraId="4A5B6F0F" w14:textId="77777777" w:rsidR="00B008CA" w:rsidRDefault="003E188A">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件</w:t>
      </w:r>
    </w:p>
    <w:p w14:paraId="30C073A2" w14:textId="77777777" w:rsidR="00B008CA" w:rsidRDefault="00B008CA">
      <w:pPr>
        <w:ind w:firstLine="1446"/>
        <w:jc w:val="center"/>
        <w:rPr>
          <w:rFonts w:ascii="宋体" w:hAnsi="宋体" w:cs="宋体"/>
          <w:b/>
          <w:bCs/>
          <w:sz w:val="72"/>
          <w:szCs w:val="72"/>
        </w:rPr>
      </w:pPr>
    </w:p>
    <w:p w14:paraId="6220D7E1" w14:textId="77777777" w:rsidR="00B008CA" w:rsidRDefault="00B008CA">
      <w:pPr>
        <w:ind w:firstLine="1446"/>
        <w:rPr>
          <w:rFonts w:ascii="宋体" w:hAnsi="宋体" w:cs="宋体"/>
          <w:b/>
          <w:bCs/>
          <w:sz w:val="72"/>
          <w:szCs w:val="72"/>
        </w:rPr>
      </w:pPr>
    </w:p>
    <w:p w14:paraId="2106BE43" w14:textId="77777777" w:rsidR="00B008CA" w:rsidRDefault="003E188A">
      <w:pPr>
        <w:ind w:firstLine="720"/>
        <w:jc w:val="left"/>
        <w:rPr>
          <w:rFonts w:ascii="宋体" w:hAnsi="宋体" w:cs="宋体"/>
          <w:bCs/>
          <w:sz w:val="36"/>
          <w:szCs w:val="36"/>
        </w:rPr>
      </w:pPr>
      <w:r>
        <w:rPr>
          <w:rFonts w:ascii="宋体" w:hAnsi="宋体" w:cs="宋体" w:hint="eastAsia"/>
          <w:bCs/>
          <w:sz w:val="36"/>
          <w:szCs w:val="36"/>
        </w:rPr>
        <w:t>项目名称：</w:t>
      </w:r>
      <w:r>
        <w:rPr>
          <w:rFonts w:ascii="宋体" w:hAnsi="宋体" w:cs="宋体"/>
          <w:bCs/>
          <w:sz w:val="36"/>
          <w:szCs w:val="36"/>
        </w:rPr>
        <w:t>××</w:t>
      </w:r>
    </w:p>
    <w:p w14:paraId="1ABDDCEB" w14:textId="77777777" w:rsidR="00B008CA" w:rsidRDefault="003E188A">
      <w:pPr>
        <w:ind w:firstLine="720"/>
        <w:jc w:val="left"/>
        <w:rPr>
          <w:rFonts w:ascii="宋体" w:hAnsi="宋体" w:cs="宋体"/>
          <w:bCs/>
          <w:sz w:val="36"/>
          <w:szCs w:val="36"/>
        </w:rPr>
      </w:pPr>
      <w:r>
        <w:rPr>
          <w:rFonts w:ascii="宋体" w:hAnsi="宋体" w:cs="宋体" w:hint="eastAsia"/>
          <w:bCs/>
          <w:sz w:val="36"/>
          <w:szCs w:val="36"/>
        </w:rPr>
        <w:t>项目编号</w:t>
      </w:r>
      <w:r>
        <w:rPr>
          <w:rFonts w:ascii="宋体" w:hAnsi="宋体" w:cs="宋体" w:hint="eastAsia"/>
          <w:bCs/>
          <w:sz w:val="36"/>
          <w:szCs w:val="36"/>
        </w:rPr>
        <w:t>：</w:t>
      </w:r>
      <w:r>
        <w:rPr>
          <w:rFonts w:ascii="宋体" w:hAnsi="宋体" w:cs="宋体"/>
          <w:bCs/>
          <w:sz w:val="36"/>
          <w:szCs w:val="36"/>
        </w:rPr>
        <w:t>××</w:t>
      </w:r>
    </w:p>
    <w:p w14:paraId="00D0EF47" w14:textId="77777777" w:rsidR="00B008CA" w:rsidRDefault="003E188A">
      <w:pPr>
        <w:ind w:firstLine="720"/>
        <w:jc w:val="left"/>
        <w:rPr>
          <w:rFonts w:ascii="宋体" w:hAnsi="宋体" w:cs="宋体"/>
          <w:bCs/>
          <w:sz w:val="36"/>
          <w:szCs w:val="36"/>
        </w:rPr>
      </w:pPr>
      <w:r>
        <w:rPr>
          <w:rFonts w:ascii="宋体" w:hAnsi="宋体" w:cs="宋体" w:hint="eastAsia"/>
          <w:bCs/>
          <w:sz w:val="36"/>
          <w:szCs w:val="36"/>
        </w:rPr>
        <w:t>招标编号：</w:t>
      </w:r>
      <w:r>
        <w:rPr>
          <w:rFonts w:ascii="宋体" w:hAnsi="宋体" w:cs="宋体"/>
          <w:bCs/>
          <w:sz w:val="36"/>
          <w:szCs w:val="36"/>
        </w:rPr>
        <w:t>××</w:t>
      </w:r>
    </w:p>
    <w:p w14:paraId="6A782A57" w14:textId="77777777" w:rsidR="00B008CA" w:rsidRDefault="003E188A">
      <w:pPr>
        <w:ind w:firstLine="720"/>
        <w:jc w:val="left"/>
        <w:rPr>
          <w:rFonts w:ascii="宋体" w:hAnsi="宋体" w:cs="宋体"/>
          <w:bCs/>
          <w:sz w:val="36"/>
          <w:szCs w:val="36"/>
        </w:rPr>
      </w:pPr>
      <w:r>
        <w:rPr>
          <w:rFonts w:ascii="宋体" w:hAnsi="宋体" w:cs="宋体" w:hint="eastAsia"/>
          <w:bCs/>
          <w:sz w:val="36"/>
          <w:szCs w:val="36"/>
        </w:rPr>
        <w:t>投标人：（盖公章）</w:t>
      </w:r>
    </w:p>
    <w:p w14:paraId="1EFD4A9D" w14:textId="77777777" w:rsidR="00B008CA" w:rsidRDefault="003E188A">
      <w:pPr>
        <w:widowControl/>
        <w:jc w:val="left"/>
        <w:rPr>
          <w:rFonts w:ascii="宋体" w:hAnsi="宋体" w:cs="宋体"/>
          <w:bCs/>
          <w:sz w:val="36"/>
          <w:szCs w:val="36"/>
        </w:rPr>
      </w:pPr>
      <w:r>
        <w:rPr>
          <w:rFonts w:ascii="宋体" w:hAnsi="宋体" w:cs="宋体"/>
          <w:bCs/>
          <w:sz w:val="36"/>
          <w:szCs w:val="36"/>
        </w:rPr>
        <w:br w:type="page"/>
      </w:r>
    </w:p>
    <w:p w14:paraId="76242367" w14:textId="77777777" w:rsidR="00B008CA" w:rsidRDefault="00B008CA">
      <w:pPr>
        <w:rPr>
          <w:rFonts w:ascii="黑体" w:eastAsia="黑体" w:hAnsi="黑体"/>
          <w:b/>
          <w:sz w:val="32"/>
          <w:szCs w:val="32"/>
        </w:rPr>
      </w:pPr>
    </w:p>
    <w:p w14:paraId="636F135D" w14:textId="77777777" w:rsidR="00B008CA" w:rsidRDefault="003E188A">
      <w:pPr>
        <w:jc w:val="center"/>
        <w:rPr>
          <w:rFonts w:ascii="黑体" w:eastAsia="黑体" w:hAnsi="黑体"/>
          <w:b/>
          <w:sz w:val="32"/>
          <w:szCs w:val="32"/>
        </w:rPr>
      </w:pPr>
      <w:r>
        <w:rPr>
          <w:rFonts w:ascii="黑体" w:eastAsia="黑体" w:hAnsi="黑体" w:hint="eastAsia"/>
          <w:b/>
          <w:sz w:val="32"/>
          <w:szCs w:val="32"/>
        </w:rPr>
        <w:t>目录</w:t>
      </w:r>
    </w:p>
    <w:p w14:paraId="3746B4D2" w14:textId="77777777" w:rsidR="00B008CA" w:rsidRDefault="00B008CA">
      <w:pPr>
        <w:rPr>
          <w:rFonts w:asciiTheme="minorEastAsia" w:hAnsiTheme="minorEastAsia"/>
          <w:sz w:val="28"/>
          <w:szCs w:val="24"/>
        </w:rPr>
      </w:pPr>
    </w:p>
    <w:p w14:paraId="2E93B48E" w14:textId="77777777" w:rsidR="00B008CA" w:rsidRDefault="003E188A">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hint="eastAsia"/>
          <w:sz w:val="32"/>
          <w:szCs w:val="32"/>
        </w:rPr>
        <w:t>投标及履约承诺函</w:t>
      </w:r>
    </w:p>
    <w:p w14:paraId="73828460" w14:textId="77777777" w:rsidR="00B008CA" w:rsidRDefault="003E188A">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hint="eastAsia"/>
          <w:sz w:val="32"/>
          <w:szCs w:val="32"/>
        </w:rPr>
        <w:t>政府采购违法行为风险知悉确认书</w:t>
      </w:r>
    </w:p>
    <w:p w14:paraId="711D3A14" w14:textId="77777777" w:rsidR="00B008CA" w:rsidRDefault="003E188A">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3</w:t>
      </w:r>
      <w:r>
        <w:rPr>
          <w:rFonts w:ascii="仿宋_GB2312" w:eastAsia="仿宋_GB2312" w:hAnsiTheme="minorEastAsia" w:hint="eastAsia"/>
          <w:sz w:val="32"/>
          <w:szCs w:val="32"/>
        </w:rPr>
        <w:t>.</w:t>
      </w:r>
      <w:r>
        <w:rPr>
          <w:rFonts w:ascii="仿宋_GB2312" w:eastAsia="仿宋_GB2312" w:hAnsiTheme="minorEastAsia" w:hint="eastAsia"/>
          <w:sz w:val="32"/>
          <w:szCs w:val="32"/>
        </w:rPr>
        <w:t>法定代表人授权委托书、法定代表人证明书</w:t>
      </w:r>
    </w:p>
    <w:p w14:paraId="0949FDFE" w14:textId="77777777" w:rsidR="00B008CA" w:rsidRDefault="003E188A">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4</w:t>
      </w:r>
      <w:r>
        <w:rPr>
          <w:rFonts w:ascii="仿宋_GB2312" w:eastAsia="仿宋_GB2312" w:hAnsiTheme="minorEastAsia" w:hint="eastAsia"/>
          <w:sz w:val="32"/>
          <w:szCs w:val="32"/>
        </w:rPr>
        <w:t>.</w:t>
      </w:r>
      <w:r>
        <w:rPr>
          <w:rFonts w:ascii="仿宋_GB2312" w:eastAsia="仿宋_GB2312" w:hAnsiTheme="minorEastAsia" w:hint="eastAsia"/>
          <w:sz w:val="32"/>
          <w:szCs w:val="32"/>
        </w:rPr>
        <w:t>投标人基本情况表</w:t>
      </w:r>
    </w:p>
    <w:p w14:paraId="76A19BF6" w14:textId="77777777" w:rsidR="00B008CA" w:rsidRDefault="003E188A">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w:t>
      </w:r>
      <w:r>
        <w:rPr>
          <w:rFonts w:ascii="仿宋_GB2312" w:eastAsia="仿宋_GB2312" w:hAnsiTheme="minorEastAsia" w:hint="eastAsia"/>
          <w:sz w:val="32"/>
          <w:szCs w:val="32"/>
        </w:rPr>
        <w:t>.</w:t>
      </w:r>
      <w:r>
        <w:rPr>
          <w:rFonts w:ascii="仿宋_GB2312" w:eastAsia="仿宋_GB2312" w:hAnsiTheme="minorEastAsia" w:hint="eastAsia"/>
          <w:sz w:val="32"/>
          <w:szCs w:val="32"/>
        </w:rPr>
        <w:t>开标一览表</w:t>
      </w:r>
      <w:r>
        <w:rPr>
          <w:rFonts w:ascii="仿宋_GB2312" w:eastAsia="仿宋_GB2312" w:hAnsiTheme="minorEastAsia" w:hint="eastAsia"/>
          <w:sz w:val="32"/>
          <w:szCs w:val="32"/>
        </w:rPr>
        <w:t>(</w:t>
      </w:r>
      <w:r>
        <w:rPr>
          <w:rFonts w:ascii="仿宋_GB2312" w:eastAsia="仿宋_GB2312" w:hAnsiTheme="minorEastAsia" w:hint="eastAsia"/>
          <w:sz w:val="32"/>
          <w:szCs w:val="32"/>
        </w:rPr>
        <w:t>报价表</w:t>
      </w:r>
      <w:r>
        <w:rPr>
          <w:rFonts w:ascii="仿宋_GB2312" w:eastAsia="仿宋_GB2312" w:hAnsiTheme="minorEastAsia" w:hint="eastAsia"/>
          <w:sz w:val="32"/>
          <w:szCs w:val="32"/>
        </w:rPr>
        <w:t>)</w:t>
      </w:r>
    </w:p>
    <w:p w14:paraId="30E93064" w14:textId="77777777" w:rsidR="00B008CA" w:rsidRDefault="003E188A">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6</w:t>
      </w:r>
      <w:r>
        <w:rPr>
          <w:rFonts w:ascii="仿宋_GB2312" w:eastAsia="仿宋_GB2312" w:hAnsiTheme="minorEastAsia" w:hint="eastAsia"/>
          <w:sz w:val="32"/>
          <w:szCs w:val="32"/>
        </w:rPr>
        <w:t>.</w:t>
      </w:r>
      <w:r>
        <w:rPr>
          <w:rFonts w:ascii="仿宋_GB2312" w:eastAsia="仿宋_GB2312" w:hAnsiTheme="minorEastAsia" w:hint="eastAsia"/>
          <w:sz w:val="32"/>
          <w:szCs w:val="32"/>
        </w:rPr>
        <w:t>实施方案（工作措施、工作方法、工作手段、工作流程）</w:t>
      </w:r>
    </w:p>
    <w:p w14:paraId="7CF24843" w14:textId="77777777" w:rsidR="00B008CA" w:rsidRDefault="003E188A">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7</w:t>
      </w:r>
      <w:r>
        <w:rPr>
          <w:rFonts w:ascii="仿宋_GB2312" w:eastAsia="仿宋_GB2312" w:hAnsiTheme="minorEastAsia" w:hint="eastAsia"/>
          <w:sz w:val="32"/>
          <w:szCs w:val="32"/>
        </w:rPr>
        <w:t>.</w:t>
      </w:r>
      <w:r>
        <w:rPr>
          <w:rFonts w:ascii="仿宋_GB2312" w:eastAsia="仿宋_GB2312" w:hAnsiTheme="minorEastAsia" w:hint="eastAsia"/>
          <w:sz w:val="32"/>
          <w:szCs w:val="32"/>
        </w:rPr>
        <w:t>项目重点难点分析、应对措施及相关的合理化建议</w:t>
      </w:r>
    </w:p>
    <w:p w14:paraId="75CB2DAB" w14:textId="77777777" w:rsidR="00B008CA" w:rsidRDefault="003E188A">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8</w:t>
      </w:r>
      <w:r>
        <w:rPr>
          <w:rFonts w:ascii="仿宋_GB2312" w:eastAsia="仿宋_GB2312" w:hAnsiTheme="minorEastAsia" w:hint="eastAsia"/>
          <w:sz w:val="32"/>
          <w:szCs w:val="32"/>
        </w:rPr>
        <w:t>.</w:t>
      </w:r>
      <w:r>
        <w:rPr>
          <w:rFonts w:ascii="仿宋_GB2312" w:eastAsia="仿宋_GB2312" w:hAnsiTheme="minorEastAsia" w:hint="eastAsia"/>
          <w:sz w:val="32"/>
          <w:szCs w:val="32"/>
        </w:rPr>
        <w:t>项目完成（服务期满）后的服务承诺</w:t>
      </w:r>
    </w:p>
    <w:p w14:paraId="0EA3F8BA" w14:textId="77777777" w:rsidR="00B008CA" w:rsidRDefault="003E188A">
      <w:pPr>
        <w:spacing w:line="360" w:lineRule="auto"/>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9.</w:t>
      </w:r>
      <w:r>
        <w:rPr>
          <w:rFonts w:ascii="仿宋_GB2312" w:eastAsia="仿宋_GB2312" w:hAnsiTheme="minorEastAsia" w:hint="eastAsia"/>
          <w:sz w:val="32"/>
          <w:szCs w:val="32"/>
        </w:rPr>
        <w:t>违约承诺</w:t>
      </w:r>
    </w:p>
    <w:p w14:paraId="4389B7EF" w14:textId="77777777" w:rsidR="00B008CA" w:rsidRDefault="003E188A">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10.</w:t>
      </w:r>
      <w:r>
        <w:rPr>
          <w:rFonts w:ascii="仿宋_GB2312" w:eastAsia="仿宋_GB2312" w:hAnsiTheme="minorEastAsia" w:hint="eastAsia"/>
          <w:sz w:val="32"/>
          <w:szCs w:val="32"/>
        </w:rPr>
        <w:t>投标人资格情况及通过相关认证情况</w:t>
      </w:r>
    </w:p>
    <w:p w14:paraId="156226CA" w14:textId="77777777" w:rsidR="00B008CA" w:rsidRDefault="003E188A">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11.</w:t>
      </w:r>
      <w:r>
        <w:rPr>
          <w:rFonts w:ascii="仿宋_GB2312" w:eastAsia="仿宋_GB2312" w:hAnsiTheme="minorEastAsia" w:hint="eastAsia"/>
          <w:sz w:val="32"/>
          <w:szCs w:val="32"/>
        </w:rPr>
        <w:t>拟安排的项目负责人</w:t>
      </w:r>
      <w:r>
        <w:rPr>
          <w:rFonts w:ascii="仿宋_GB2312" w:eastAsia="仿宋_GB2312" w:hAnsiTheme="minorEastAsia" w:hint="eastAsia"/>
          <w:sz w:val="32"/>
          <w:szCs w:val="32"/>
        </w:rPr>
        <w:t>和</w:t>
      </w:r>
      <w:r>
        <w:rPr>
          <w:rFonts w:ascii="仿宋_GB2312" w:eastAsia="仿宋_GB2312" w:hAnsiTheme="minorEastAsia" w:hint="eastAsia"/>
          <w:sz w:val="32"/>
          <w:szCs w:val="32"/>
        </w:rPr>
        <w:t>项目团队成员（主要技术人员）情况</w:t>
      </w:r>
    </w:p>
    <w:p w14:paraId="7176DA7D" w14:textId="77777777" w:rsidR="00B008CA" w:rsidRDefault="003E188A">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12.</w:t>
      </w:r>
      <w:r>
        <w:rPr>
          <w:rFonts w:ascii="仿宋_GB2312" w:eastAsia="仿宋_GB2312" w:hAnsiTheme="minorEastAsia" w:hint="eastAsia"/>
          <w:sz w:val="32"/>
          <w:szCs w:val="32"/>
        </w:rPr>
        <w:t>投标人</w:t>
      </w:r>
      <w:r>
        <w:rPr>
          <w:rFonts w:ascii="仿宋_GB2312" w:eastAsia="仿宋_GB2312" w:hAnsiTheme="minorEastAsia" w:hint="eastAsia"/>
          <w:sz w:val="32"/>
          <w:szCs w:val="32"/>
        </w:rPr>
        <w:t>设备水平</w:t>
      </w:r>
      <w:r>
        <w:rPr>
          <w:rFonts w:ascii="仿宋_GB2312" w:eastAsia="仿宋_GB2312" w:hAnsiTheme="minorEastAsia" w:hint="eastAsia"/>
          <w:sz w:val="32"/>
          <w:szCs w:val="32"/>
        </w:rPr>
        <w:t>情况</w:t>
      </w:r>
    </w:p>
    <w:p w14:paraId="77A8D5B5" w14:textId="77777777" w:rsidR="00B008CA" w:rsidRDefault="003E188A">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13.</w:t>
      </w:r>
      <w:r>
        <w:rPr>
          <w:rFonts w:ascii="仿宋_GB2312" w:eastAsia="仿宋_GB2312" w:hAnsiTheme="minorEastAsia" w:hint="eastAsia"/>
          <w:sz w:val="32"/>
          <w:szCs w:val="32"/>
        </w:rPr>
        <w:t>项目拟使用场地情况</w:t>
      </w:r>
    </w:p>
    <w:p w14:paraId="231B7AF7" w14:textId="77777777" w:rsidR="00B008CA" w:rsidRDefault="003E188A">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4</w:t>
      </w:r>
      <w:r>
        <w:rPr>
          <w:rFonts w:ascii="仿宋_GB2312" w:eastAsia="仿宋_GB2312" w:hAnsiTheme="minorEastAsia" w:hint="eastAsia"/>
          <w:sz w:val="32"/>
          <w:szCs w:val="32"/>
        </w:rPr>
        <w:t>.</w:t>
      </w:r>
      <w:r>
        <w:rPr>
          <w:rFonts w:ascii="仿宋_GB2312" w:eastAsia="仿宋_GB2312" w:hAnsiTheme="minorEastAsia" w:hint="eastAsia"/>
          <w:sz w:val="32"/>
          <w:szCs w:val="32"/>
        </w:rPr>
        <w:t>小微企业、残疾人福利性单位及监狱企业声明函（可选项）</w:t>
      </w:r>
    </w:p>
    <w:p w14:paraId="70491318" w14:textId="77777777" w:rsidR="00B008CA" w:rsidRDefault="003E188A">
      <w:pPr>
        <w:spacing w:line="360" w:lineRule="auto"/>
        <w:ind w:firstLine="64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hint="eastAsia"/>
          <w:sz w:val="32"/>
          <w:szCs w:val="32"/>
        </w:rPr>
        <w:t>5</w:t>
      </w:r>
      <w:r>
        <w:rPr>
          <w:rFonts w:ascii="仿宋_GB2312" w:eastAsia="仿宋_GB2312" w:hAnsiTheme="minorEastAsia" w:hint="eastAsia"/>
          <w:sz w:val="32"/>
          <w:szCs w:val="32"/>
        </w:rPr>
        <w:t>.</w:t>
      </w:r>
      <w:r>
        <w:rPr>
          <w:rFonts w:ascii="仿宋_GB2312" w:eastAsia="仿宋_GB2312" w:hAnsiTheme="minorEastAsia" w:hint="eastAsia"/>
          <w:sz w:val="32"/>
          <w:szCs w:val="32"/>
        </w:rPr>
        <w:t>招标文件要求的其他内容及投标人认为需要加以说明的其他内容</w:t>
      </w:r>
    </w:p>
    <w:p w14:paraId="3E6E76DB" w14:textId="77777777" w:rsidR="00B008CA" w:rsidRDefault="003E188A">
      <w:pPr>
        <w:jc w:val="center"/>
        <w:outlineLvl w:val="4"/>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一、投标及履约承诺函</w:t>
      </w:r>
    </w:p>
    <w:p w14:paraId="2ED28235" w14:textId="77777777" w:rsidR="00B008CA" w:rsidRDefault="00B008CA">
      <w:pPr>
        <w:snapToGrid w:val="0"/>
        <w:spacing w:line="360" w:lineRule="auto"/>
        <w:ind w:firstLine="560"/>
        <w:rPr>
          <w:rFonts w:ascii="宋体" w:hAnsi="宋体" w:cs="宋体"/>
        </w:rPr>
      </w:pPr>
    </w:p>
    <w:p w14:paraId="5CD9EC24" w14:textId="77777777" w:rsidR="00B008CA" w:rsidRDefault="003E188A">
      <w:pPr>
        <w:jc w:val="left"/>
        <w:rPr>
          <w:rFonts w:ascii="仿宋_GB2312" w:eastAsia="仿宋_GB2312"/>
          <w:sz w:val="32"/>
          <w:szCs w:val="32"/>
        </w:rPr>
      </w:pPr>
      <w:r>
        <w:rPr>
          <w:rFonts w:ascii="仿宋_GB2312" w:eastAsia="仿宋_GB2312" w:hint="eastAsia"/>
          <w:sz w:val="32"/>
          <w:szCs w:val="32"/>
        </w:rPr>
        <w:t>致：深圳市残疾人综合服务中心</w:t>
      </w:r>
    </w:p>
    <w:p w14:paraId="2F450675"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我方承诺：</w:t>
      </w:r>
    </w:p>
    <w:p w14:paraId="06158721"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我方符合《中华人民共和国政府采购法》第二十二条规定的以下要求：</w:t>
      </w:r>
    </w:p>
    <w:p w14:paraId="02EDC18D"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7626F96A"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503B4461"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0CBB2B29"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03738948"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02664A47"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293C4555"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本项目所提供的货物或服务未侵犯知识产权。我方已清楚，提供虚假承诺或者被有关单位确认为侵犯知识产权的，三年内不得参加政府采购活动。</w:t>
      </w:r>
    </w:p>
    <w:p w14:paraId="083CA8EC"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参与本项目投标前三年内无行贿犯罪记录。</w:t>
      </w:r>
    </w:p>
    <w:p w14:paraId="1A292474"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参与本项目采购活动时不存在被有关部门禁止参与政府采购活动且在有效期内的情况。</w:t>
      </w:r>
    </w:p>
    <w:p w14:paraId="37682AE4"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我方不存在以下情况：</w:t>
      </w:r>
    </w:p>
    <w:p w14:paraId="324241DF"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）单位负责人为同一人或者</w:t>
      </w:r>
      <w:r>
        <w:rPr>
          <w:rFonts w:ascii="仿宋_GB2312" w:eastAsia="仿宋_GB2312" w:hint="eastAsia"/>
          <w:sz w:val="32"/>
          <w:szCs w:val="32"/>
        </w:rPr>
        <w:t>存在直接控股、管理关系的不同供应商；</w:t>
      </w:r>
    </w:p>
    <w:p w14:paraId="32E5E812"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2</w:t>
      </w:r>
      <w:r>
        <w:rPr>
          <w:rFonts w:ascii="仿宋_GB2312" w:eastAsia="仿宋_GB2312" w:hint="eastAsia"/>
          <w:sz w:val="32"/>
          <w:szCs w:val="32"/>
        </w:rPr>
        <w:t>）为采购项目提供整体设计、规范编制或者项目管理、监理、检测等服务。</w:t>
      </w:r>
    </w:p>
    <w:p w14:paraId="3904CF22"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我方未被列入失信被执行人、重大税收违法案件当事人名单、政府采购严重违法失信行为记录名单。</w:t>
      </w:r>
    </w:p>
    <w:p w14:paraId="088B27F7"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5D88F5B0"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我方如果中标，做到守信，不偷工减料，依照本项目招标文件需求内容、签署的采</w:t>
      </w:r>
      <w:r>
        <w:rPr>
          <w:rFonts w:ascii="仿宋_GB2312" w:eastAsia="仿宋_GB2312" w:hint="eastAsia"/>
          <w:sz w:val="32"/>
          <w:szCs w:val="32"/>
        </w:rPr>
        <w:t>购合同及本公司在投标中所作的一切承诺履约。项目验收达到全部指标合格，力争优良。</w:t>
      </w:r>
    </w:p>
    <w:p w14:paraId="6A463B4C"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w:t>
      </w:r>
      <w:r>
        <w:rPr>
          <w:rFonts w:ascii="仿宋_GB2312" w:eastAsia="仿宋_GB2312" w:hint="eastAsia"/>
          <w:sz w:val="32"/>
          <w:szCs w:val="32"/>
        </w:rPr>
        <w:t>按时保质保量完成，并全力配合有关监管、验收工作；若未按上述要求履约，我方愿意接受主管</w:t>
      </w:r>
      <w:r>
        <w:rPr>
          <w:rFonts w:ascii="仿宋_GB2312" w:eastAsia="仿宋_GB2312" w:hint="eastAsia"/>
          <w:sz w:val="32"/>
          <w:szCs w:val="32"/>
        </w:rPr>
        <w:lastRenderedPageBreak/>
        <w:t>部门的处理处罚。</w:t>
      </w:r>
    </w:p>
    <w:p w14:paraId="235DD510"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我方本次投标所提供的资料均为真实、合法有效，如被证实存在虚假资料，则视为隐瞒真实情况、提供虚假资料，愿意接受主管部门作出的行政处罚或被采购人列入相关黑名单。</w:t>
      </w:r>
    </w:p>
    <w:p w14:paraId="61C3835A"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w:t>
      </w:r>
      <w:r>
        <w:rPr>
          <w:rFonts w:ascii="仿宋_GB2312" w:eastAsia="仿宋_GB2312" w:hint="eastAsia"/>
          <w:sz w:val="32"/>
          <w:szCs w:val="32"/>
        </w:rPr>
        <w:t>的权利。</w:t>
      </w:r>
    </w:p>
    <w:p w14:paraId="24930AE9"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w:t>
      </w:r>
      <w:r>
        <w:rPr>
          <w:rFonts w:ascii="仿宋_GB2312" w:eastAsia="仿宋_GB2312" w:hint="eastAsia"/>
          <w:sz w:val="32"/>
          <w:szCs w:val="32"/>
        </w:rPr>
        <w:t>我方不转包、分包。</w:t>
      </w:r>
    </w:p>
    <w:p w14:paraId="38163FBF" w14:textId="77777777" w:rsidR="00B008CA" w:rsidRDefault="003E188A">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8985794" w14:textId="77777777" w:rsidR="00B008CA" w:rsidRDefault="00B008CA">
      <w:pPr>
        <w:snapToGrid w:val="0"/>
        <w:ind w:firstLine="480"/>
        <w:rPr>
          <w:rFonts w:ascii="仿宋_GB2312" w:eastAsia="仿宋_GB2312" w:hAnsi="宋体" w:cs="宋体"/>
          <w:sz w:val="32"/>
          <w:szCs w:val="32"/>
        </w:rPr>
      </w:pPr>
    </w:p>
    <w:p w14:paraId="1764B6C3" w14:textId="77777777" w:rsidR="00B008CA" w:rsidRDefault="003E188A">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投标人（公章）：</w:t>
      </w:r>
    </w:p>
    <w:p w14:paraId="0DC42332" w14:textId="77777777" w:rsidR="00B008CA" w:rsidRDefault="003E188A">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法定代表人或其授权代表签名：</w:t>
      </w:r>
    </w:p>
    <w:p w14:paraId="3886EC2A" w14:textId="77777777" w:rsidR="00B008CA" w:rsidRDefault="003E188A">
      <w:pPr>
        <w:ind w:firstLineChars="1200" w:firstLine="3840"/>
        <w:jc w:val="left"/>
        <w:rPr>
          <w:rFonts w:ascii="仿宋_GB2312" w:eastAsia="仿宋_GB2312" w:hAnsi="宋体" w:cs="宋体"/>
          <w:sz w:val="32"/>
          <w:szCs w:val="32"/>
        </w:rPr>
      </w:pPr>
      <w:r>
        <w:rPr>
          <w:rFonts w:ascii="仿宋_GB2312" w:eastAsia="仿宋_GB2312" w:hAnsi="宋体" w:cs="宋体" w:hint="eastAsia"/>
          <w:sz w:val="32"/>
          <w:szCs w:val="32"/>
        </w:rPr>
        <w:t>日期：</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年</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月</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日</w:t>
      </w:r>
    </w:p>
    <w:p w14:paraId="2B1EC72C" w14:textId="77777777" w:rsidR="00B008CA" w:rsidRDefault="00B008CA">
      <w:pPr>
        <w:ind w:firstLineChars="1200" w:firstLine="3840"/>
        <w:jc w:val="left"/>
        <w:rPr>
          <w:rFonts w:ascii="仿宋_GB2312" w:eastAsia="仿宋_GB2312" w:hAnsi="宋体" w:cs="宋体"/>
          <w:sz w:val="32"/>
          <w:szCs w:val="32"/>
        </w:rPr>
      </w:pPr>
    </w:p>
    <w:p w14:paraId="56CBBA80" w14:textId="77777777" w:rsidR="00B008CA" w:rsidRDefault="003E188A">
      <w:pPr>
        <w:pStyle w:val="af8"/>
        <w:shd w:val="clear" w:color="auto" w:fill="auto"/>
        <w:spacing w:after="156" w:line="240" w:lineRule="auto"/>
        <w:jc w:val="left"/>
        <w:rPr>
          <w:rFonts w:ascii="仿宋_GB2312" w:eastAsia="仿宋_GB2312"/>
          <w:sz w:val="32"/>
          <w:szCs w:val="32"/>
        </w:rPr>
      </w:pPr>
      <w:r>
        <w:rPr>
          <w:rFonts w:ascii="仿宋_GB2312" w:eastAsia="仿宋_GB2312" w:hint="eastAsia"/>
          <w:sz w:val="32"/>
          <w:szCs w:val="32"/>
        </w:rPr>
        <w:t>注：投标人不得更改上述格式及内容，否则后果自行承担</w:t>
      </w:r>
    </w:p>
    <w:p w14:paraId="60BEA055" w14:textId="77777777" w:rsidR="00B008CA" w:rsidRDefault="003E188A">
      <w:pPr>
        <w:jc w:val="center"/>
        <w:outlineLvl w:val="4"/>
        <w:rPr>
          <w:rFonts w:ascii="方正小标宋简体" w:eastAsia="方正小标宋简体" w:hAnsi="方正小标宋简体" w:cs="方正小标宋简体"/>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0C19C2EF" w14:textId="77777777" w:rsidR="00B008CA" w:rsidRDefault="00B008CA">
      <w:pPr>
        <w:spacing w:line="579" w:lineRule="exact"/>
        <w:ind w:firstLineChars="200" w:firstLine="640"/>
        <w:rPr>
          <w:rFonts w:ascii="仿宋_GB2312" w:eastAsia="仿宋_GB2312" w:hAnsi="仿宋_GB2312" w:cs="仿宋_GB2312"/>
          <w:color w:val="000000" w:themeColor="text1"/>
          <w:sz w:val="32"/>
          <w:szCs w:val="32"/>
        </w:rPr>
      </w:pPr>
    </w:p>
    <w:p w14:paraId="53580D6F" w14:textId="77777777" w:rsidR="00B008CA" w:rsidRDefault="003E188A">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74084785"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7CAC9E3E"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053FA424"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7588B70A"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18E30328"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57FCC735"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（五）其他隐瞒真实情况、</w:t>
      </w:r>
      <w:r>
        <w:rPr>
          <w:rFonts w:ascii="仿宋_GB2312" w:eastAsia="仿宋_GB2312" w:hAnsi="仿宋_GB2312" w:cs="仿宋_GB2312" w:hint="eastAsia"/>
          <w:color w:val="000000" w:themeColor="text1"/>
          <w:sz w:val="32"/>
          <w:szCs w:val="32"/>
        </w:rPr>
        <w:t>提供虚假资料的行为。</w:t>
      </w:r>
    </w:p>
    <w:p w14:paraId="17732681"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3798EC12"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（一）投标供应商之间相互约定给予未中标的供应商利益补偿。</w:t>
      </w:r>
      <w:r>
        <w:rPr>
          <w:rFonts w:ascii="仿宋_GB2312" w:eastAsia="仿宋_GB2312" w:hAnsi="仿宋_GB2312" w:cs="仿宋_GB2312" w:hint="eastAsia"/>
          <w:color w:val="000000" w:themeColor="text1"/>
          <w:sz w:val="32"/>
          <w:szCs w:val="32"/>
        </w:rPr>
        <w:t xml:space="preserve"> </w:t>
      </w:r>
    </w:p>
    <w:p w14:paraId="00A533C7"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5CC00679"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4DC53E1A"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（四）不同投标供应商的投标文件或部分投标文件相互混装。</w:t>
      </w:r>
    </w:p>
    <w:p w14:paraId="22EC5133"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5EF3DEA1"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w:t>
      </w:r>
      <w:r>
        <w:rPr>
          <w:rFonts w:ascii="仿宋_GB2312" w:eastAsia="仿宋_GB2312" w:hAnsi="仿宋_GB2312" w:cs="仿宋_GB2312" w:hint="eastAsia"/>
          <w:color w:val="000000" w:themeColor="text1"/>
          <w:sz w:val="32"/>
          <w:szCs w:val="32"/>
        </w:rPr>
        <w:t>由同一单位工作人员为两家以上（含两家）供应商进行同一项投标活动的。</w:t>
      </w:r>
    </w:p>
    <w:p w14:paraId="4CB09CCE"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2E7C6E44"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769F01F6"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4D1B43B6" w14:textId="77777777" w:rsidR="00B008CA" w:rsidRDefault="003E188A">
      <w:pPr>
        <w:spacing w:line="579"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2A017502" w14:textId="77777777" w:rsidR="00B008CA" w:rsidRDefault="003E188A">
      <w:pPr>
        <w:spacing w:line="579"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w:t>
      </w:r>
      <w:r>
        <w:rPr>
          <w:rFonts w:ascii="仿宋_GB2312" w:eastAsia="仿宋_GB2312" w:hAnsi="仿宋_GB2312" w:cs="仿宋_GB2312" w:hint="eastAsia"/>
          <w:b/>
          <w:bCs/>
          <w:color w:val="000000" w:themeColor="text1"/>
          <w:sz w:val="32"/>
          <w:szCs w:val="32"/>
        </w:rPr>
        <w:t>料”违法行为的认定。</w:t>
      </w:r>
    </w:p>
    <w:p w14:paraId="14F2AA0B"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3C721315"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（三）对于涉及安全生产、特种作业、抢险救灾、防疫等政府采购项目，供应商实施提供虚假资料、串通投标等违法行为的，主管部门将依法从严处理。</w:t>
      </w:r>
      <w:r>
        <w:rPr>
          <w:rFonts w:ascii="仿宋_GB2312" w:eastAsia="仿宋_GB2312" w:hAnsi="仿宋_GB2312" w:cs="仿宋_GB2312" w:hint="eastAsia"/>
          <w:color w:val="000000" w:themeColor="text1"/>
          <w:sz w:val="32"/>
          <w:szCs w:val="32"/>
        </w:rPr>
        <w:t xml:space="preserve"> </w:t>
      </w:r>
    </w:p>
    <w:p w14:paraId="7F52D11C"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（四）供应商应严格规范项目授权代表、员工参与招标投标的行为，加强对投标文件的审核。项目授权代表、员工</w:t>
      </w:r>
      <w:r>
        <w:rPr>
          <w:rFonts w:ascii="仿宋_GB2312" w:eastAsia="仿宋_GB2312" w:hint="eastAsia"/>
          <w:color w:val="000000" w:themeColor="text1"/>
          <w:sz w:val="32"/>
          <w:szCs w:val="32"/>
        </w:rPr>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272D2020" w14:textId="77777777" w:rsidR="00B008CA" w:rsidRDefault="003E188A">
      <w:pPr>
        <w:spacing w:line="579"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9363655"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7FCF1206" w14:textId="77777777" w:rsidR="00B008CA" w:rsidRDefault="003E188A">
      <w:pPr>
        <w:spacing w:line="579"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w:t>
      </w:r>
      <w:r>
        <w:rPr>
          <w:rFonts w:ascii="仿宋_GB2312" w:eastAsia="仿宋_GB2312" w:hAnsi="仿宋_GB2312" w:cs="仿宋_GB2312" w:hint="eastAsia"/>
          <w:color w:val="000000" w:themeColor="text1"/>
          <w:sz w:val="32"/>
          <w:szCs w:val="32"/>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5F36465" w14:textId="77777777" w:rsidR="00B008CA" w:rsidRDefault="003E188A">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w:t>
      </w:r>
      <w:r>
        <w:rPr>
          <w:rFonts w:ascii="仿宋_GB2312" w:eastAsia="仿宋_GB2312" w:hAnsi="仿宋_GB2312" w:cs="仿宋_GB2312" w:hint="eastAsia"/>
          <w:color w:val="000000" w:themeColor="text1"/>
          <w:sz w:val="32"/>
          <w:szCs w:val="32"/>
        </w:rPr>
        <w:lastRenderedPageBreak/>
        <w:t>购活动”。</w:t>
      </w:r>
    </w:p>
    <w:p w14:paraId="255F460B" w14:textId="77777777" w:rsidR="00B008CA" w:rsidRDefault="003E188A">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r>
        <w:rPr>
          <w:rFonts w:ascii="仿宋_GB2312" w:eastAsia="仿宋_GB2312" w:hAnsi="仿宋_GB2312" w:cs="仿宋_GB2312" w:hint="eastAsia"/>
          <w:color w:val="000000" w:themeColor="text1"/>
          <w:sz w:val="32"/>
          <w:szCs w:val="32"/>
          <w:u w:val="single"/>
        </w:rPr>
        <w:t xml:space="preserve">                      </w:t>
      </w:r>
    </w:p>
    <w:p w14:paraId="530ED52F" w14:textId="77777777" w:rsidR="00B008CA" w:rsidRDefault="003E188A">
      <w:pPr>
        <w:spacing w:line="579" w:lineRule="exact"/>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u w:val="single"/>
        </w:rPr>
        <w:t xml:space="preserve">                                                    </w:t>
      </w:r>
    </w:p>
    <w:p w14:paraId="7B1546F5" w14:textId="77777777" w:rsidR="00B008CA" w:rsidRDefault="003E188A">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7A5031DE" w14:textId="77777777" w:rsidR="00B008CA" w:rsidRDefault="003E188A">
      <w:pPr>
        <w:spacing w:line="579"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7195FE11" w14:textId="77777777" w:rsidR="00B008CA" w:rsidRDefault="00B008CA">
      <w:pPr>
        <w:spacing w:line="579" w:lineRule="exact"/>
        <w:rPr>
          <w:rFonts w:ascii="仿宋_GB2312" w:eastAsia="仿宋_GB2312" w:hAnsi="仿宋_GB2312" w:cs="仿宋_GB2312"/>
          <w:color w:val="000000" w:themeColor="text1"/>
          <w:sz w:val="32"/>
          <w:szCs w:val="32"/>
        </w:rPr>
      </w:pPr>
    </w:p>
    <w:p w14:paraId="2240CC16" w14:textId="77777777" w:rsidR="00B008CA" w:rsidRDefault="003E188A">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负责人</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投标授权代表签名：</w:t>
      </w:r>
    </w:p>
    <w:p w14:paraId="2AE22FDA" w14:textId="77777777" w:rsidR="00B008CA" w:rsidRDefault="003E188A">
      <w:pPr>
        <w:spacing w:line="579" w:lineRule="exact"/>
        <w:ind w:firstLineChars="1200" w:firstLine="38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42527917" w14:textId="77777777" w:rsidR="00B008CA" w:rsidRDefault="003E188A">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日期：</w:t>
      </w:r>
    </w:p>
    <w:p w14:paraId="70FC385A" w14:textId="77777777" w:rsidR="00B008CA" w:rsidRDefault="003E188A">
      <w:pPr>
        <w:widowControl/>
        <w:jc w:val="left"/>
        <w:rPr>
          <w:rFonts w:ascii="仿宋_GB2312" w:eastAsia="仿宋_GB2312" w:hAnsi="宋体" w:cs="宋体"/>
          <w:color w:val="000000" w:themeColor="text1"/>
          <w:kern w:val="0"/>
          <w:sz w:val="32"/>
          <w:szCs w:val="32"/>
        </w:rPr>
      </w:pPr>
      <w:r>
        <w:rPr>
          <w:rFonts w:ascii="仿宋_GB2312" w:eastAsia="仿宋_GB2312"/>
          <w:b/>
          <w:bCs/>
          <w:color w:val="000000" w:themeColor="text1"/>
          <w:sz w:val="32"/>
          <w:szCs w:val="32"/>
        </w:rPr>
        <w:br w:type="page"/>
      </w:r>
    </w:p>
    <w:p w14:paraId="170ABC19" w14:textId="77777777" w:rsidR="00B008CA" w:rsidRDefault="003E188A">
      <w:pPr>
        <w:jc w:val="center"/>
        <w:outlineLvl w:val="4"/>
        <w:rPr>
          <w:rFonts w:ascii="方正小标宋简体" w:eastAsia="方正小标宋简体" w:hAnsi="方正小标宋简体" w:cs="方正小标宋简体"/>
          <w:sz w:val="32"/>
        </w:rPr>
      </w:pPr>
      <w:bookmarkStart w:id="1" w:name="_Toc50737329"/>
      <w:bookmarkStart w:id="2" w:name="_Toc50736477"/>
      <w:bookmarkStart w:id="3" w:name="_Toc50737297"/>
      <w:bookmarkStart w:id="4" w:name="_Toc275865607"/>
      <w:bookmarkStart w:id="5" w:name="_Toc480754205"/>
      <w:bookmarkStart w:id="6" w:name="_Toc52165081"/>
      <w:bookmarkStart w:id="7" w:name="_Toc50737328"/>
      <w:bookmarkStart w:id="8" w:name="_Toc50736476"/>
      <w:bookmarkStart w:id="9" w:name="_Toc50737296"/>
      <w:bookmarkStart w:id="10" w:name="_Toc50691034"/>
      <w:bookmarkStart w:id="11" w:name="_Toc52165080"/>
      <w:r>
        <w:rPr>
          <w:rFonts w:ascii="方正小标宋简体" w:eastAsia="方正小标宋简体" w:hAnsi="方正小标宋简体" w:cs="方正小标宋简体" w:hint="eastAsia"/>
          <w:sz w:val="32"/>
        </w:rPr>
        <w:lastRenderedPageBreak/>
        <w:t>三、法定代表人授权委托书、法定代表人证明书</w:t>
      </w:r>
    </w:p>
    <w:p w14:paraId="11DED809" w14:textId="77777777" w:rsidR="00B008CA" w:rsidRDefault="00B008CA">
      <w:pPr>
        <w:spacing w:line="360" w:lineRule="auto"/>
        <w:ind w:firstLine="562"/>
        <w:jc w:val="center"/>
        <w:rPr>
          <w:rFonts w:ascii="仿宋_GB2312" w:eastAsia="仿宋_GB2312" w:hAnsiTheme="minorEastAsia"/>
          <w:sz w:val="32"/>
          <w:szCs w:val="32"/>
        </w:rPr>
      </w:pPr>
    </w:p>
    <w:p w14:paraId="2D1299A7" w14:textId="77777777" w:rsidR="00B008CA" w:rsidRDefault="003E188A">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3D9D60FA" w14:textId="77777777" w:rsidR="00B008CA" w:rsidRDefault="00B008CA">
      <w:pPr>
        <w:spacing w:line="360" w:lineRule="auto"/>
        <w:ind w:firstLine="560"/>
        <w:rPr>
          <w:rFonts w:ascii="仿宋_GB2312" w:eastAsia="仿宋_GB2312" w:hAnsiTheme="minorEastAsia"/>
          <w:sz w:val="32"/>
          <w:szCs w:val="32"/>
        </w:rPr>
      </w:pPr>
    </w:p>
    <w:p w14:paraId="599E3155"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（投标人地址）</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u w:val="single"/>
        </w:rPr>
        <w:t>（投标人名称）</w:t>
      </w:r>
      <w:r>
        <w:rPr>
          <w:rFonts w:ascii="仿宋_GB2312" w:eastAsia="仿宋_GB2312" w:hAnsiTheme="minorEastAsia" w:hint="eastAsia"/>
          <w:sz w:val="32"/>
          <w:szCs w:val="32"/>
          <w:u w:val="single"/>
        </w:rPr>
        <w:t xml:space="preserve">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24D773E8"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78863F94"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本授权书自法定代表人签字之日起生效，特此声明。</w:t>
      </w:r>
    </w:p>
    <w:p w14:paraId="514208BA"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随附《法定代表人证明》</w:t>
      </w:r>
    </w:p>
    <w:p w14:paraId="6D559A10" w14:textId="77777777" w:rsidR="00B008CA" w:rsidRDefault="00B008CA">
      <w:pPr>
        <w:spacing w:line="360" w:lineRule="auto"/>
        <w:ind w:firstLine="560"/>
        <w:rPr>
          <w:rFonts w:ascii="仿宋_GB2312" w:eastAsia="仿宋_GB2312" w:hAnsiTheme="minorEastAsia"/>
          <w:sz w:val="32"/>
          <w:szCs w:val="32"/>
        </w:rPr>
      </w:pPr>
    </w:p>
    <w:p w14:paraId="0804577E" w14:textId="77777777" w:rsidR="00B008CA" w:rsidRDefault="00B008CA">
      <w:pPr>
        <w:spacing w:line="360" w:lineRule="auto"/>
        <w:rPr>
          <w:rFonts w:ascii="仿宋_GB2312" w:eastAsia="仿宋_GB2312" w:hAnsiTheme="minorEastAsia"/>
          <w:sz w:val="32"/>
          <w:szCs w:val="32"/>
        </w:rPr>
      </w:pPr>
    </w:p>
    <w:p w14:paraId="299D4408"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投标人名称（单位盖公章）：</w:t>
      </w:r>
      <w:r>
        <w:rPr>
          <w:rFonts w:ascii="仿宋_GB2312" w:eastAsia="仿宋_GB2312" w:hAnsiTheme="minorEastAsia" w:hint="eastAsia"/>
          <w:sz w:val="32"/>
          <w:szCs w:val="32"/>
        </w:rPr>
        <w:t xml:space="preserve">                                                     </w:t>
      </w:r>
    </w:p>
    <w:p w14:paraId="1147B6C8"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法定代表人（签字或盖章）：</w:t>
      </w:r>
    </w:p>
    <w:p w14:paraId="073BE243"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签字日期：</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年</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月</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日</w:t>
      </w:r>
    </w:p>
    <w:p w14:paraId="1F63E262"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被授权人（投标人授权代表）（签字或盖章）：</w:t>
      </w:r>
      <w:r>
        <w:rPr>
          <w:rFonts w:ascii="仿宋_GB2312" w:eastAsia="仿宋_GB2312" w:hAnsiTheme="minorEastAsia" w:hint="eastAsia"/>
          <w:sz w:val="32"/>
          <w:szCs w:val="32"/>
        </w:rPr>
        <w:t xml:space="preserve">                                     </w:t>
      </w:r>
    </w:p>
    <w:p w14:paraId="55F08C5D" w14:textId="77777777" w:rsidR="00B008CA" w:rsidRDefault="00B008CA">
      <w:pPr>
        <w:spacing w:line="360" w:lineRule="auto"/>
        <w:ind w:firstLine="560"/>
        <w:rPr>
          <w:rFonts w:ascii="仿宋_GB2312" w:eastAsia="仿宋_GB2312" w:hAnsiTheme="minorEastAsia"/>
          <w:sz w:val="32"/>
          <w:szCs w:val="32"/>
        </w:rPr>
      </w:pPr>
    </w:p>
    <w:p w14:paraId="08459F8F" w14:textId="77777777" w:rsidR="00B008CA" w:rsidRDefault="00B008CA">
      <w:pPr>
        <w:spacing w:line="360" w:lineRule="auto"/>
        <w:ind w:firstLine="560"/>
        <w:rPr>
          <w:rFonts w:ascii="仿宋_GB2312" w:eastAsia="仿宋_GB2312" w:hAnsiTheme="minorEastAsia"/>
          <w:sz w:val="32"/>
          <w:szCs w:val="32"/>
        </w:rPr>
      </w:pPr>
    </w:p>
    <w:p w14:paraId="7206E745"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0DE3365C" w14:textId="77777777" w:rsidR="00B008CA" w:rsidRDefault="00B008CA">
      <w:pPr>
        <w:spacing w:line="360" w:lineRule="auto"/>
        <w:ind w:firstLine="560"/>
        <w:jc w:val="center"/>
        <w:rPr>
          <w:rFonts w:asciiTheme="minorEastAsia" w:hAnsiTheme="minorEastAsia"/>
        </w:rPr>
      </w:pPr>
    </w:p>
    <w:p w14:paraId="60A9174D" w14:textId="77777777" w:rsidR="00B008CA" w:rsidRDefault="003E188A">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法定代表人证明书</w:t>
      </w:r>
    </w:p>
    <w:p w14:paraId="51EFC16F" w14:textId="77777777" w:rsidR="00B008CA" w:rsidRDefault="00B008CA">
      <w:pPr>
        <w:spacing w:line="360" w:lineRule="auto"/>
        <w:ind w:firstLine="562"/>
        <w:rPr>
          <w:rFonts w:ascii="仿宋_GB2312" w:eastAsia="仿宋_GB2312" w:hAnsiTheme="minorEastAsia"/>
          <w:b/>
          <w:sz w:val="32"/>
          <w:szCs w:val="32"/>
        </w:rPr>
      </w:pPr>
    </w:p>
    <w:p w14:paraId="75DC9EB4"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__________</w:t>
      </w:r>
      <w:r>
        <w:rPr>
          <w:rFonts w:ascii="仿宋_GB2312" w:eastAsia="仿宋_GB2312" w:hAnsiTheme="minorEastAsia" w:hint="eastAsia"/>
          <w:sz w:val="32"/>
          <w:szCs w:val="32"/>
        </w:rPr>
        <w:t>同志，现任我单位职务，为法定代表人，特此证明。</w:t>
      </w:r>
    </w:p>
    <w:p w14:paraId="2BC1685C"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本证明书自签发之日起生效，有效期与本公司投标文件中标注的投标有效期</w:t>
      </w:r>
      <w:r>
        <w:rPr>
          <w:rFonts w:ascii="仿宋_GB2312" w:eastAsia="仿宋_GB2312" w:hAnsiTheme="minorEastAsia" w:hint="eastAsia"/>
          <w:sz w:val="32"/>
          <w:szCs w:val="32"/>
        </w:rPr>
        <w:t>相同。</w:t>
      </w:r>
    </w:p>
    <w:p w14:paraId="35CD6CC3"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w:t>
      </w:r>
    </w:p>
    <w:p w14:paraId="24D2386D"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营业执照（注册号）：</w:t>
      </w:r>
    </w:p>
    <w:p w14:paraId="2FCB814B" w14:textId="77777777" w:rsidR="00B008CA" w:rsidRDefault="00B008CA">
      <w:pPr>
        <w:spacing w:line="360" w:lineRule="auto"/>
        <w:ind w:firstLine="560"/>
        <w:rPr>
          <w:rFonts w:ascii="仿宋_GB2312" w:eastAsia="仿宋_GB2312" w:hAnsiTheme="minorEastAsia"/>
          <w:sz w:val="32"/>
          <w:szCs w:val="32"/>
        </w:rPr>
      </w:pPr>
    </w:p>
    <w:p w14:paraId="2D2BEFF7" w14:textId="77777777" w:rsidR="00B008CA" w:rsidRDefault="00B008CA">
      <w:pPr>
        <w:spacing w:line="360" w:lineRule="auto"/>
        <w:ind w:firstLine="560"/>
        <w:rPr>
          <w:rFonts w:ascii="仿宋_GB2312" w:eastAsia="仿宋_GB2312" w:hAnsiTheme="minorEastAsia"/>
          <w:sz w:val="32"/>
          <w:szCs w:val="32"/>
        </w:rPr>
      </w:pPr>
    </w:p>
    <w:p w14:paraId="09A1A8C8" w14:textId="77777777" w:rsidR="00B008CA" w:rsidRDefault="00B008CA">
      <w:pPr>
        <w:spacing w:line="360" w:lineRule="auto"/>
        <w:ind w:firstLine="560"/>
        <w:rPr>
          <w:rFonts w:ascii="仿宋_GB2312" w:eastAsia="仿宋_GB2312" w:hAnsiTheme="minorEastAsia"/>
          <w:sz w:val="32"/>
          <w:szCs w:val="32"/>
        </w:rPr>
      </w:pPr>
    </w:p>
    <w:p w14:paraId="19D4B02A" w14:textId="77777777" w:rsidR="00B008CA" w:rsidRDefault="00B008CA">
      <w:pPr>
        <w:spacing w:line="360" w:lineRule="auto"/>
        <w:ind w:firstLine="560"/>
        <w:rPr>
          <w:rFonts w:ascii="仿宋_GB2312" w:eastAsia="仿宋_GB2312" w:hAnsiTheme="minorEastAsia"/>
          <w:sz w:val="32"/>
          <w:szCs w:val="32"/>
        </w:rPr>
      </w:pPr>
    </w:p>
    <w:p w14:paraId="0F76F4E2"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附：法定代表人身份证复印件：</w:t>
      </w:r>
    </w:p>
    <w:p w14:paraId="619D295D" w14:textId="77777777" w:rsidR="00B008CA" w:rsidRDefault="00B008CA">
      <w:pPr>
        <w:spacing w:line="360" w:lineRule="auto"/>
        <w:ind w:firstLine="560"/>
        <w:rPr>
          <w:rFonts w:ascii="仿宋_GB2312" w:eastAsia="仿宋_GB2312" w:hAnsiTheme="minorEastAsia"/>
          <w:sz w:val="32"/>
          <w:szCs w:val="32"/>
        </w:rPr>
      </w:pPr>
    </w:p>
    <w:p w14:paraId="6548B584" w14:textId="77777777" w:rsidR="00B008CA" w:rsidRDefault="00B008CA">
      <w:pPr>
        <w:spacing w:line="360" w:lineRule="auto"/>
        <w:ind w:firstLine="560"/>
        <w:rPr>
          <w:rFonts w:asciiTheme="minorEastAsia" w:hAnsiTheme="minorEastAsia"/>
        </w:rPr>
      </w:pPr>
    </w:p>
    <w:p w14:paraId="316875E6" w14:textId="77777777" w:rsidR="00B008CA" w:rsidRDefault="00B008CA">
      <w:pPr>
        <w:spacing w:line="360" w:lineRule="auto"/>
        <w:ind w:firstLine="560"/>
        <w:rPr>
          <w:rFonts w:asciiTheme="minorEastAsia" w:hAnsiTheme="minorEastAsia"/>
        </w:rPr>
      </w:pPr>
    </w:p>
    <w:p w14:paraId="0F7FD671" w14:textId="77777777" w:rsidR="00B008CA" w:rsidRDefault="00B008CA">
      <w:pPr>
        <w:spacing w:line="360" w:lineRule="auto"/>
        <w:ind w:firstLine="560"/>
        <w:rPr>
          <w:rFonts w:asciiTheme="minorEastAsia" w:hAnsiTheme="minorEastAsia"/>
        </w:rPr>
      </w:pPr>
    </w:p>
    <w:p w14:paraId="36527761" w14:textId="77777777" w:rsidR="00B008CA" w:rsidRDefault="00B008CA">
      <w:pPr>
        <w:spacing w:line="360" w:lineRule="auto"/>
        <w:ind w:firstLine="562"/>
        <w:jc w:val="center"/>
        <w:rPr>
          <w:rFonts w:asciiTheme="minorEastAsia" w:hAnsiTheme="minorEastAsia"/>
          <w:b/>
        </w:rPr>
      </w:pPr>
    </w:p>
    <w:p w14:paraId="14BAA546" w14:textId="77777777" w:rsidR="00B008CA" w:rsidRDefault="003E188A">
      <w:pPr>
        <w:widowControl/>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bCs/>
          <w:sz w:val="32"/>
        </w:rPr>
        <w:br w:type="page"/>
      </w:r>
    </w:p>
    <w:p w14:paraId="57632A85" w14:textId="77777777" w:rsidR="00B008CA" w:rsidRDefault="003E188A">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四、投标人基本情况表</w:t>
      </w:r>
    </w:p>
    <w:p w14:paraId="12632415" w14:textId="77777777" w:rsidR="00B008CA" w:rsidRDefault="00B008CA">
      <w:pPr>
        <w:spacing w:line="360" w:lineRule="auto"/>
        <w:ind w:firstLine="640"/>
        <w:jc w:val="center"/>
        <w:rPr>
          <w:rFonts w:ascii="方正小标宋简体" w:eastAsia="方正小标宋简体" w:hAnsi="方正小标宋简体" w:cs="方正小标宋简体"/>
          <w:bCs/>
          <w:sz w:val="32"/>
        </w:rPr>
      </w:pPr>
    </w:p>
    <w:p w14:paraId="006C0576" w14:textId="77777777" w:rsidR="00B008CA" w:rsidRDefault="003E188A">
      <w:pPr>
        <w:spacing w:line="360" w:lineRule="auto"/>
        <w:ind w:firstLine="560"/>
        <w:rPr>
          <w:rFonts w:ascii="仿宋_GB2312" w:eastAsia="仿宋_GB2312" w:hAnsiTheme="minorEastAsia"/>
          <w:sz w:val="32"/>
          <w:szCs w:val="32"/>
        </w:rPr>
      </w:pPr>
      <w:bookmarkStart w:id="12" w:name="_Toc275865616"/>
      <w:bookmarkStart w:id="13" w:name="_Toc480755928"/>
      <w:bookmarkStart w:id="14" w:name="_Toc480789478"/>
      <w:bookmarkStart w:id="15" w:name="_Toc173553182"/>
      <w:bookmarkStart w:id="16" w:name="_Toc480756074"/>
      <w:bookmarkStart w:id="17" w:name="_Toc480754207"/>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4B1A2C73"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公司名称：</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电话号码：</w:t>
      </w:r>
      <w:r>
        <w:rPr>
          <w:rFonts w:ascii="仿宋_GB2312" w:eastAsia="仿宋_GB2312" w:hAnsiTheme="minorEastAsia" w:hint="eastAsia"/>
          <w:sz w:val="32"/>
          <w:szCs w:val="32"/>
        </w:rPr>
        <w:t xml:space="preserve">           </w:t>
      </w:r>
    </w:p>
    <w:p w14:paraId="4628148A"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地</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址：</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传</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真：</w:t>
      </w:r>
      <w:r>
        <w:rPr>
          <w:rFonts w:ascii="仿宋_GB2312" w:eastAsia="仿宋_GB2312" w:hAnsiTheme="minorEastAsia" w:hint="eastAsia"/>
          <w:sz w:val="32"/>
          <w:szCs w:val="32"/>
        </w:rPr>
        <w:t xml:space="preserve">           </w:t>
      </w:r>
    </w:p>
    <w:p w14:paraId="0AA8D27F"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注册资金：</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经济性质：</w:t>
      </w:r>
      <w:r>
        <w:rPr>
          <w:rFonts w:ascii="仿宋_GB2312" w:eastAsia="仿宋_GB2312" w:hAnsiTheme="minorEastAsia" w:hint="eastAsia"/>
          <w:sz w:val="32"/>
          <w:szCs w:val="32"/>
        </w:rPr>
        <w:t xml:space="preserve">           </w:t>
      </w:r>
    </w:p>
    <w:p w14:paraId="099FF5E2"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经营范围：</w:t>
      </w:r>
    </w:p>
    <w:p w14:paraId="58A884DD"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公司开户银行名称及账号：</w:t>
      </w:r>
      <w:r>
        <w:rPr>
          <w:rFonts w:ascii="仿宋_GB2312" w:eastAsia="仿宋_GB2312" w:hAnsiTheme="minorEastAsia" w:hint="eastAsia"/>
          <w:sz w:val="32"/>
          <w:szCs w:val="32"/>
        </w:rPr>
        <w:t xml:space="preserve">                       </w:t>
      </w:r>
    </w:p>
    <w:p w14:paraId="53FE011A"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号：</w:t>
      </w:r>
      <w:r>
        <w:rPr>
          <w:rFonts w:ascii="仿宋_GB2312" w:eastAsia="仿宋_GB2312" w:hAnsiTheme="minorEastAsia" w:hint="eastAsia"/>
          <w:sz w:val="32"/>
          <w:szCs w:val="32"/>
        </w:rPr>
        <w:t xml:space="preserve">                                </w:t>
      </w:r>
    </w:p>
    <w:p w14:paraId="527D3516"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公司简介</w:t>
      </w:r>
    </w:p>
    <w:p w14:paraId="286A6363"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14739101" w14:textId="77777777" w:rsidR="00B008CA" w:rsidRDefault="003E188A">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图片描述：经营场所、主要或关键产品介绍、生产场所及服务流程等。</w:t>
      </w:r>
    </w:p>
    <w:p w14:paraId="308E8425" w14:textId="77777777" w:rsidR="00B008CA" w:rsidRDefault="00B008CA">
      <w:pPr>
        <w:spacing w:line="360" w:lineRule="auto"/>
        <w:ind w:firstLine="560"/>
        <w:rPr>
          <w:rFonts w:ascii="仿宋_GB2312" w:eastAsia="仿宋_GB2312" w:hAnsiTheme="minorEastAsia"/>
          <w:sz w:val="32"/>
          <w:szCs w:val="32"/>
        </w:rPr>
      </w:pPr>
    </w:p>
    <w:p w14:paraId="66703C6E" w14:textId="77777777" w:rsidR="00B008CA" w:rsidRDefault="00B008CA">
      <w:pPr>
        <w:spacing w:line="360" w:lineRule="auto"/>
        <w:ind w:firstLine="560"/>
        <w:rPr>
          <w:rFonts w:ascii="仿宋_GB2312" w:eastAsia="仿宋_GB2312" w:hAnsiTheme="minorEastAsia"/>
          <w:sz w:val="32"/>
          <w:szCs w:val="32"/>
        </w:rPr>
      </w:pPr>
    </w:p>
    <w:p w14:paraId="7ACB429E" w14:textId="77777777" w:rsidR="00B008CA" w:rsidRDefault="00B008CA">
      <w:pPr>
        <w:spacing w:line="360" w:lineRule="auto"/>
        <w:ind w:firstLine="562"/>
        <w:jc w:val="center"/>
        <w:rPr>
          <w:rFonts w:ascii="仿宋_GB2312" w:eastAsia="仿宋_GB2312" w:hAnsiTheme="minorEastAsia"/>
          <w:b/>
          <w:sz w:val="32"/>
          <w:szCs w:val="32"/>
        </w:rPr>
      </w:pPr>
    </w:p>
    <w:p w14:paraId="62C78E7F" w14:textId="77777777" w:rsidR="00B008CA" w:rsidRDefault="00B008CA">
      <w:pPr>
        <w:rPr>
          <w:rFonts w:ascii="仿宋_GB2312" w:eastAsia="仿宋_GB2312" w:hAnsiTheme="minorEastAsia"/>
          <w:sz w:val="32"/>
          <w:szCs w:val="32"/>
        </w:rPr>
      </w:pPr>
    </w:p>
    <w:p w14:paraId="1CB29BF2" w14:textId="77777777" w:rsidR="00B008CA" w:rsidRDefault="00B008CA">
      <w:pPr>
        <w:rPr>
          <w:rFonts w:ascii="仿宋_GB2312" w:eastAsia="仿宋_GB2312" w:hAnsiTheme="minorEastAsia"/>
          <w:sz w:val="32"/>
          <w:szCs w:val="32"/>
        </w:rPr>
      </w:pPr>
    </w:p>
    <w:p w14:paraId="0B15456B" w14:textId="77777777" w:rsidR="00B008CA" w:rsidRDefault="00B008CA">
      <w:pPr>
        <w:rPr>
          <w:rFonts w:ascii="仿宋_GB2312" w:eastAsia="仿宋_GB2312" w:hAnsiTheme="minorEastAsia"/>
          <w:sz w:val="32"/>
          <w:szCs w:val="32"/>
        </w:rPr>
      </w:pPr>
    </w:p>
    <w:p w14:paraId="4A14DDAE" w14:textId="77777777" w:rsidR="00B008CA" w:rsidRDefault="00B008CA">
      <w:pPr>
        <w:rPr>
          <w:rFonts w:ascii="仿宋_GB2312" w:eastAsia="仿宋_GB2312" w:hAnsiTheme="minorEastAsia"/>
          <w:sz w:val="32"/>
          <w:szCs w:val="32"/>
        </w:rPr>
      </w:pPr>
    </w:p>
    <w:p w14:paraId="1D8944D0" w14:textId="77777777" w:rsidR="00B008CA" w:rsidRDefault="00B008CA">
      <w:pPr>
        <w:jc w:val="center"/>
        <w:rPr>
          <w:rFonts w:ascii="仿宋_GB2312" w:eastAsia="仿宋_GB2312" w:hAnsiTheme="minorEastAsia"/>
          <w:sz w:val="32"/>
          <w:szCs w:val="32"/>
        </w:rPr>
      </w:pPr>
    </w:p>
    <w:p w14:paraId="3621A8EB" w14:textId="77777777" w:rsidR="00B008CA" w:rsidRDefault="003E188A">
      <w:pPr>
        <w:jc w:val="center"/>
        <w:rPr>
          <w:rFonts w:ascii="黑体" w:eastAsia="黑体" w:hAnsi="黑体"/>
          <w:b/>
          <w:sz w:val="32"/>
          <w:szCs w:val="32"/>
        </w:rPr>
      </w:pPr>
      <w:r>
        <w:rPr>
          <w:rFonts w:ascii="黑体" w:eastAsia="黑体" w:hAnsi="黑体" w:hint="eastAsia"/>
          <w:b/>
          <w:sz w:val="32"/>
          <w:szCs w:val="32"/>
        </w:rPr>
        <w:lastRenderedPageBreak/>
        <w:t>五</w:t>
      </w:r>
      <w:r>
        <w:rPr>
          <w:rFonts w:ascii="黑体" w:eastAsia="黑体" w:hAnsi="黑体" w:hint="eastAsia"/>
          <w:b/>
          <w:sz w:val="32"/>
          <w:szCs w:val="32"/>
        </w:rPr>
        <w:t>、开标一览表</w:t>
      </w:r>
      <w:r>
        <w:rPr>
          <w:rFonts w:ascii="黑体" w:eastAsia="黑体" w:hAnsi="黑体" w:hint="eastAsia"/>
          <w:b/>
          <w:sz w:val="32"/>
          <w:szCs w:val="32"/>
        </w:rPr>
        <w:t>(</w:t>
      </w:r>
      <w:r>
        <w:rPr>
          <w:rFonts w:ascii="黑体" w:eastAsia="黑体" w:hAnsi="黑体" w:hint="eastAsia"/>
          <w:b/>
          <w:sz w:val="32"/>
          <w:szCs w:val="32"/>
        </w:rPr>
        <w:t>单价报价汇总表</w:t>
      </w:r>
      <w:r>
        <w:rPr>
          <w:rFonts w:ascii="黑体" w:eastAsia="黑体" w:hAnsi="黑体" w:hint="eastAsia"/>
          <w:b/>
          <w:sz w:val="32"/>
          <w:szCs w:val="32"/>
        </w:rPr>
        <w:t>)</w:t>
      </w:r>
    </w:p>
    <w:p w14:paraId="445A128B" w14:textId="77777777" w:rsidR="00B008CA" w:rsidRDefault="00B008CA">
      <w:pPr>
        <w:jc w:val="center"/>
        <w:rPr>
          <w:rFonts w:asciiTheme="minorEastAsia" w:hAnsiTheme="minorEastAsia"/>
          <w:b/>
          <w:szCs w:val="21"/>
        </w:rPr>
      </w:pPr>
    </w:p>
    <w:p w14:paraId="4E8629CC" w14:textId="77777777" w:rsidR="00B008CA" w:rsidRDefault="003E188A">
      <w:pPr>
        <w:jc w:val="left"/>
        <w:rPr>
          <w:rFonts w:ascii="仿宋_GB2312" w:eastAsia="仿宋_GB2312"/>
          <w:sz w:val="32"/>
          <w:szCs w:val="32"/>
        </w:rPr>
      </w:pPr>
      <w:r>
        <w:rPr>
          <w:rFonts w:ascii="仿宋_GB2312" w:eastAsia="仿宋_GB2312" w:hint="eastAsia"/>
          <w:sz w:val="32"/>
          <w:szCs w:val="32"/>
        </w:rPr>
        <w:t>报价单位名称</w:t>
      </w:r>
      <w:r>
        <w:rPr>
          <w:rFonts w:ascii="仿宋_GB2312" w:eastAsia="仿宋_GB2312"/>
          <w:sz w:val="32"/>
          <w:szCs w:val="32"/>
        </w:rPr>
        <w:t>(</w:t>
      </w:r>
      <w:r>
        <w:rPr>
          <w:rFonts w:ascii="仿宋_GB2312" w:eastAsia="仿宋_GB2312" w:hint="eastAsia"/>
          <w:sz w:val="32"/>
          <w:szCs w:val="32"/>
        </w:rPr>
        <w:t>盖章</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单位：元</w:t>
      </w:r>
    </w:p>
    <w:tbl>
      <w:tblPr>
        <w:tblW w:w="85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2630"/>
        <w:gridCol w:w="1560"/>
        <w:gridCol w:w="2240"/>
      </w:tblGrid>
      <w:tr w:rsidR="00B008CA" w14:paraId="6BA8CAAD" w14:textId="77777777">
        <w:trPr>
          <w:trHeight w:val="1920"/>
        </w:trPr>
        <w:tc>
          <w:tcPr>
            <w:tcW w:w="2073" w:type="dxa"/>
            <w:shd w:val="clear" w:color="auto" w:fill="auto"/>
            <w:vAlign w:val="center"/>
          </w:tcPr>
          <w:p w14:paraId="0BFE6602" w14:textId="77777777" w:rsidR="00B008CA" w:rsidRDefault="003E188A">
            <w:pPr>
              <w:jc w:val="center"/>
              <w:rPr>
                <w:rFonts w:ascii="仿宋_GB2312" w:eastAsia="仿宋_GB2312"/>
                <w:sz w:val="32"/>
                <w:szCs w:val="32"/>
              </w:rPr>
            </w:pPr>
            <w:r>
              <w:rPr>
                <w:rFonts w:ascii="仿宋_GB2312" w:eastAsia="仿宋_GB2312" w:hint="eastAsia"/>
                <w:sz w:val="32"/>
                <w:szCs w:val="32"/>
              </w:rPr>
              <w:t>工时</w:t>
            </w:r>
          </w:p>
          <w:p w14:paraId="399C079C" w14:textId="77777777" w:rsidR="00B008CA" w:rsidRDefault="003E188A">
            <w:pPr>
              <w:jc w:val="center"/>
              <w:rPr>
                <w:rFonts w:ascii="仿宋_GB2312" w:eastAsia="仿宋_GB2312"/>
                <w:sz w:val="32"/>
                <w:szCs w:val="32"/>
              </w:rPr>
            </w:pPr>
            <w:r>
              <w:rPr>
                <w:rFonts w:ascii="仿宋_GB2312" w:eastAsia="仿宋_GB2312" w:hint="eastAsia"/>
                <w:sz w:val="32"/>
                <w:szCs w:val="32"/>
              </w:rPr>
              <w:t>（小时）</w:t>
            </w:r>
          </w:p>
        </w:tc>
        <w:tc>
          <w:tcPr>
            <w:tcW w:w="2630" w:type="dxa"/>
            <w:shd w:val="clear" w:color="auto" w:fill="auto"/>
            <w:vAlign w:val="center"/>
          </w:tcPr>
          <w:p w14:paraId="31DCBDF2" w14:textId="77777777" w:rsidR="00B008CA" w:rsidRDefault="003E188A">
            <w:pPr>
              <w:jc w:val="center"/>
              <w:rPr>
                <w:rFonts w:ascii="仿宋_GB2312" w:eastAsia="仿宋_GB2312"/>
                <w:sz w:val="32"/>
                <w:szCs w:val="32"/>
              </w:rPr>
            </w:pPr>
            <w:r>
              <w:rPr>
                <w:rFonts w:ascii="仿宋_GB2312" w:eastAsia="仿宋_GB2312" w:hint="eastAsia"/>
                <w:sz w:val="32"/>
                <w:szCs w:val="32"/>
              </w:rPr>
              <w:t>常用配件报价</w:t>
            </w:r>
          </w:p>
        </w:tc>
        <w:tc>
          <w:tcPr>
            <w:tcW w:w="1560" w:type="dxa"/>
            <w:shd w:val="clear" w:color="auto" w:fill="auto"/>
            <w:vAlign w:val="center"/>
          </w:tcPr>
          <w:p w14:paraId="7C6FB152" w14:textId="77777777" w:rsidR="00B008CA" w:rsidRDefault="003E188A">
            <w:pPr>
              <w:jc w:val="center"/>
              <w:rPr>
                <w:rFonts w:ascii="仿宋_GB2312" w:eastAsia="仿宋_GB2312"/>
                <w:sz w:val="32"/>
                <w:szCs w:val="32"/>
              </w:rPr>
            </w:pPr>
            <w:r>
              <w:rPr>
                <w:rFonts w:ascii="仿宋_GB2312" w:eastAsia="仿宋_GB2312" w:hint="eastAsia"/>
                <w:sz w:val="32"/>
                <w:szCs w:val="32"/>
              </w:rPr>
              <w:t>洗车费</w:t>
            </w:r>
          </w:p>
        </w:tc>
        <w:tc>
          <w:tcPr>
            <w:tcW w:w="2240" w:type="dxa"/>
            <w:vAlign w:val="center"/>
          </w:tcPr>
          <w:p w14:paraId="63F290C5" w14:textId="77777777" w:rsidR="00B008CA" w:rsidRDefault="003E188A">
            <w:pPr>
              <w:jc w:val="center"/>
              <w:rPr>
                <w:rFonts w:ascii="仿宋_GB2312" w:eastAsia="仿宋_GB2312"/>
                <w:sz w:val="32"/>
                <w:szCs w:val="32"/>
              </w:rPr>
            </w:pPr>
            <w:r>
              <w:rPr>
                <w:rFonts w:ascii="仿宋_GB2312" w:eastAsia="仿宋_GB2312" w:hint="eastAsia"/>
                <w:sz w:val="32"/>
                <w:szCs w:val="32"/>
              </w:rPr>
              <w:t>服务费用报价</w:t>
            </w:r>
          </w:p>
        </w:tc>
      </w:tr>
      <w:tr w:rsidR="00B008CA" w14:paraId="02067AA4" w14:textId="77777777">
        <w:trPr>
          <w:trHeight w:val="983"/>
        </w:trPr>
        <w:tc>
          <w:tcPr>
            <w:tcW w:w="2073" w:type="dxa"/>
            <w:shd w:val="clear" w:color="auto" w:fill="auto"/>
            <w:vAlign w:val="center"/>
          </w:tcPr>
          <w:p w14:paraId="45744B61" w14:textId="77777777" w:rsidR="00B008CA" w:rsidRDefault="00B008CA">
            <w:pPr>
              <w:jc w:val="center"/>
              <w:rPr>
                <w:rFonts w:ascii="仿宋_GB2312" w:eastAsia="仿宋_GB2312"/>
                <w:sz w:val="32"/>
                <w:szCs w:val="32"/>
              </w:rPr>
            </w:pPr>
          </w:p>
        </w:tc>
        <w:tc>
          <w:tcPr>
            <w:tcW w:w="2630" w:type="dxa"/>
            <w:shd w:val="clear" w:color="auto" w:fill="auto"/>
            <w:vAlign w:val="center"/>
          </w:tcPr>
          <w:p w14:paraId="197C9DE2" w14:textId="77777777" w:rsidR="00B008CA" w:rsidRDefault="00B008CA">
            <w:pPr>
              <w:jc w:val="center"/>
              <w:rPr>
                <w:rFonts w:ascii="仿宋_GB2312" w:eastAsia="仿宋_GB2312"/>
                <w:sz w:val="32"/>
                <w:szCs w:val="32"/>
              </w:rPr>
            </w:pPr>
          </w:p>
        </w:tc>
        <w:tc>
          <w:tcPr>
            <w:tcW w:w="1560" w:type="dxa"/>
            <w:shd w:val="clear" w:color="auto" w:fill="auto"/>
            <w:vAlign w:val="center"/>
          </w:tcPr>
          <w:p w14:paraId="5CC1B22E" w14:textId="77777777" w:rsidR="00B008CA" w:rsidRDefault="00B008CA">
            <w:pPr>
              <w:jc w:val="center"/>
              <w:rPr>
                <w:rFonts w:ascii="仿宋_GB2312" w:eastAsia="仿宋_GB2312"/>
                <w:sz w:val="32"/>
                <w:szCs w:val="32"/>
              </w:rPr>
            </w:pPr>
          </w:p>
        </w:tc>
        <w:tc>
          <w:tcPr>
            <w:tcW w:w="2240" w:type="dxa"/>
          </w:tcPr>
          <w:p w14:paraId="0DDD68B4" w14:textId="77777777" w:rsidR="00B008CA" w:rsidRDefault="00B008CA">
            <w:pPr>
              <w:jc w:val="center"/>
              <w:rPr>
                <w:rFonts w:ascii="仿宋_GB2312" w:eastAsia="仿宋_GB2312"/>
                <w:sz w:val="32"/>
                <w:szCs w:val="32"/>
              </w:rPr>
            </w:pPr>
          </w:p>
        </w:tc>
      </w:tr>
      <w:tr w:rsidR="00B008CA" w14:paraId="63FE0EC3" w14:textId="77777777">
        <w:trPr>
          <w:trHeight w:val="984"/>
        </w:trPr>
        <w:tc>
          <w:tcPr>
            <w:tcW w:w="8503" w:type="dxa"/>
            <w:gridSpan w:val="4"/>
            <w:shd w:val="clear" w:color="auto" w:fill="auto"/>
            <w:vAlign w:val="center"/>
          </w:tcPr>
          <w:p w14:paraId="4D9B905D" w14:textId="77777777" w:rsidR="00B008CA" w:rsidRDefault="003E188A">
            <w:pPr>
              <w:jc w:val="left"/>
              <w:rPr>
                <w:rFonts w:ascii="仿宋_GB2312" w:eastAsia="仿宋_GB2312"/>
                <w:b/>
                <w:sz w:val="32"/>
                <w:szCs w:val="32"/>
              </w:rPr>
            </w:pPr>
            <w:r>
              <w:rPr>
                <w:rFonts w:ascii="仿宋_GB2312" w:eastAsia="仿宋_GB2312"/>
                <w:b/>
                <w:sz w:val="32"/>
                <w:szCs w:val="32"/>
              </w:rPr>
              <w:t>合计：</w:t>
            </w:r>
          </w:p>
        </w:tc>
      </w:tr>
    </w:tbl>
    <w:p w14:paraId="24892A8E" w14:textId="77777777" w:rsidR="00B008CA" w:rsidRDefault="00B008CA">
      <w:pPr>
        <w:ind w:firstLineChars="200" w:firstLine="560"/>
        <w:jc w:val="right"/>
        <w:rPr>
          <w:rFonts w:ascii="仿宋_GB2312" w:eastAsia="仿宋_GB2312"/>
          <w:sz w:val="28"/>
          <w:szCs w:val="32"/>
          <w:highlight w:val="yellow"/>
        </w:rPr>
      </w:pPr>
    </w:p>
    <w:p w14:paraId="3D3249A6" w14:textId="77777777" w:rsidR="00B008CA" w:rsidRDefault="00B008CA">
      <w:pPr>
        <w:spacing w:line="360" w:lineRule="auto"/>
        <w:rPr>
          <w:rFonts w:asciiTheme="minorEastAsia" w:hAnsiTheme="minorEastAsia"/>
          <w:szCs w:val="21"/>
        </w:rPr>
      </w:pPr>
    </w:p>
    <w:p w14:paraId="4D404AC2" w14:textId="77777777" w:rsidR="00B008CA" w:rsidRDefault="003E188A">
      <w:pPr>
        <w:widowControl/>
        <w:jc w:val="left"/>
        <w:rPr>
          <w:rFonts w:asciiTheme="minorEastAsia" w:hAnsiTheme="minorEastAsia"/>
          <w:szCs w:val="21"/>
        </w:rPr>
      </w:pPr>
      <w:r>
        <w:rPr>
          <w:rFonts w:asciiTheme="minorEastAsia" w:hAnsiTheme="minorEastAsia"/>
          <w:szCs w:val="21"/>
        </w:rPr>
        <w:br w:type="page"/>
      </w:r>
    </w:p>
    <w:p w14:paraId="3680CC12" w14:textId="77777777" w:rsidR="00B008CA" w:rsidRDefault="003E188A">
      <w:pPr>
        <w:rPr>
          <w:rFonts w:ascii="仿宋_GB2312" w:eastAsia="仿宋_GB2312" w:hAnsiTheme="minorEastAsia"/>
          <w:sz w:val="32"/>
          <w:szCs w:val="32"/>
        </w:rPr>
      </w:pPr>
      <w:r>
        <w:rPr>
          <w:rFonts w:ascii="仿宋_GB2312" w:eastAsia="仿宋_GB2312" w:hAnsiTheme="minorEastAsia"/>
          <w:sz w:val="32"/>
          <w:szCs w:val="32"/>
        </w:rPr>
        <w:lastRenderedPageBreak/>
        <w:t>明细表</w:t>
      </w:r>
      <w:r>
        <w:rPr>
          <w:rFonts w:ascii="仿宋_GB2312" w:eastAsia="仿宋_GB2312" w:hAnsiTheme="minorEastAsia" w:hint="eastAsia"/>
          <w:sz w:val="32"/>
          <w:szCs w:val="32"/>
        </w:rPr>
        <w:t>1</w:t>
      </w:r>
      <w:r>
        <w:rPr>
          <w:rFonts w:ascii="仿宋_GB2312" w:eastAsia="仿宋_GB2312" w:hAnsiTheme="minorEastAsia" w:hint="eastAsia"/>
          <w:sz w:val="32"/>
          <w:szCs w:val="32"/>
        </w:rPr>
        <w:t>：</w:t>
      </w:r>
    </w:p>
    <w:p w14:paraId="06218EFB" w14:textId="77777777" w:rsidR="00B008CA" w:rsidRDefault="003E188A">
      <w:pPr>
        <w:spacing w:line="360" w:lineRule="auto"/>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t>填报工时表</w:t>
      </w:r>
    </w:p>
    <w:tbl>
      <w:tblPr>
        <w:tblW w:w="9365" w:type="dxa"/>
        <w:jc w:val="center"/>
        <w:tblLayout w:type="fixed"/>
        <w:tblLook w:val="04A0" w:firstRow="1" w:lastRow="0" w:firstColumn="1" w:lastColumn="0" w:noHBand="0" w:noVBand="1"/>
      </w:tblPr>
      <w:tblGrid>
        <w:gridCol w:w="550"/>
        <w:gridCol w:w="1540"/>
        <w:gridCol w:w="1275"/>
        <w:gridCol w:w="1276"/>
        <w:gridCol w:w="1059"/>
        <w:gridCol w:w="988"/>
        <w:gridCol w:w="834"/>
        <w:gridCol w:w="1088"/>
        <w:gridCol w:w="755"/>
      </w:tblGrid>
      <w:tr w:rsidR="00B008CA" w14:paraId="7DB22519" w14:textId="77777777">
        <w:trPr>
          <w:trHeight w:val="375"/>
          <w:jc w:val="center"/>
        </w:trPr>
        <w:tc>
          <w:tcPr>
            <w:tcW w:w="9365" w:type="dxa"/>
            <w:gridSpan w:val="9"/>
            <w:tcBorders>
              <w:top w:val="nil"/>
              <w:left w:val="nil"/>
              <w:bottom w:val="single" w:sz="4" w:space="0" w:color="auto"/>
              <w:right w:val="nil"/>
            </w:tcBorders>
            <w:shd w:val="clear" w:color="auto" w:fill="auto"/>
            <w:noWrap/>
            <w:vAlign w:val="center"/>
          </w:tcPr>
          <w:p w14:paraId="5076EEC0" w14:textId="77777777" w:rsidR="00B008CA" w:rsidRDefault="003E188A">
            <w:pPr>
              <w:widowControl/>
              <w:jc w:val="left"/>
              <w:rPr>
                <w:rFonts w:ascii="宋体" w:eastAsia="宋体" w:hAnsi="宋体" w:cs="宋体"/>
                <w:kern w:val="0"/>
                <w:sz w:val="28"/>
                <w:szCs w:val="20"/>
              </w:rPr>
            </w:pPr>
            <w:r>
              <w:rPr>
                <w:rFonts w:ascii="宋体" w:eastAsia="宋体" w:hAnsi="宋体" w:cs="宋体" w:hint="eastAsia"/>
                <w:kern w:val="0"/>
                <w:sz w:val="28"/>
                <w:szCs w:val="20"/>
              </w:rPr>
              <w:t>报价单位盖章：</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 xml:space="preserve">                 </w:t>
            </w:r>
            <w:r>
              <w:rPr>
                <w:rFonts w:ascii="宋体" w:eastAsia="宋体" w:hAnsi="宋体" w:cs="宋体" w:hint="eastAsia"/>
                <w:kern w:val="0"/>
                <w:sz w:val="28"/>
                <w:szCs w:val="20"/>
              </w:rPr>
              <w:t>单位：小时</w:t>
            </w:r>
          </w:p>
        </w:tc>
      </w:tr>
      <w:tr w:rsidR="00B008CA" w14:paraId="4B1CA736" w14:textId="77777777">
        <w:trPr>
          <w:trHeight w:val="82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364618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40" w:type="dxa"/>
            <w:tcBorders>
              <w:top w:val="nil"/>
              <w:left w:val="nil"/>
              <w:bottom w:val="single" w:sz="4" w:space="0" w:color="auto"/>
              <w:right w:val="single" w:sz="4" w:space="0" w:color="auto"/>
            </w:tcBorders>
            <w:shd w:val="clear" w:color="auto" w:fill="auto"/>
            <w:vAlign w:val="center"/>
          </w:tcPr>
          <w:p w14:paraId="3A309A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项目名称</w:t>
            </w:r>
          </w:p>
        </w:tc>
        <w:tc>
          <w:tcPr>
            <w:tcW w:w="1275" w:type="dxa"/>
            <w:tcBorders>
              <w:top w:val="nil"/>
              <w:left w:val="nil"/>
              <w:bottom w:val="single" w:sz="4" w:space="0" w:color="auto"/>
              <w:right w:val="single" w:sz="4" w:space="0" w:color="auto"/>
            </w:tcBorders>
            <w:shd w:val="clear" w:color="auto" w:fill="auto"/>
            <w:vAlign w:val="center"/>
          </w:tcPr>
          <w:p w14:paraId="75B259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大通牌</w:t>
            </w:r>
            <w:r>
              <w:rPr>
                <w:rFonts w:ascii="宋体" w:eastAsia="宋体" w:hAnsi="宋体" w:cs="宋体" w:hint="eastAsia"/>
                <w:kern w:val="0"/>
                <w:sz w:val="20"/>
                <w:szCs w:val="20"/>
              </w:rPr>
              <w:t>19</w:t>
            </w:r>
            <w:r>
              <w:rPr>
                <w:rFonts w:ascii="宋体" w:eastAsia="宋体" w:hAnsi="宋体" w:cs="宋体" w:hint="eastAsia"/>
                <w:kern w:val="0"/>
                <w:sz w:val="20"/>
                <w:szCs w:val="20"/>
              </w:rPr>
              <w:t>座校巴工时</w:t>
            </w:r>
          </w:p>
        </w:tc>
        <w:tc>
          <w:tcPr>
            <w:tcW w:w="1276" w:type="dxa"/>
            <w:tcBorders>
              <w:top w:val="nil"/>
              <w:left w:val="nil"/>
              <w:bottom w:val="single" w:sz="4" w:space="0" w:color="auto"/>
              <w:right w:val="single" w:sz="4" w:space="0" w:color="auto"/>
            </w:tcBorders>
            <w:shd w:val="clear" w:color="auto" w:fill="auto"/>
            <w:vAlign w:val="center"/>
          </w:tcPr>
          <w:p w14:paraId="561C3F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丰田柯斯达中巴工时</w:t>
            </w:r>
          </w:p>
        </w:tc>
        <w:tc>
          <w:tcPr>
            <w:tcW w:w="1059" w:type="dxa"/>
            <w:tcBorders>
              <w:top w:val="nil"/>
              <w:left w:val="nil"/>
              <w:bottom w:val="single" w:sz="4" w:space="0" w:color="auto"/>
              <w:right w:val="single" w:sz="4" w:space="0" w:color="auto"/>
            </w:tcBorders>
            <w:shd w:val="clear" w:color="auto" w:fill="auto"/>
            <w:vAlign w:val="center"/>
          </w:tcPr>
          <w:p w14:paraId="14B33FB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丰田奥德赛工时</w:t>
            </w:r>
          </w:p>
        </w:tc>
        <w:tc>
          <w:tcPr>
            <w:tcW w:w="988" w:type="dxa"/>
            <w:tcBorders>
              <w:top w:val="nil"/>
              <w:left w:val="nil"/>
              <w:bottom w:val="single" w:sz="4" w:space="0" w:color="auto"/>
              <w:right w:val="single" w:sz="4" w:space="0" w:color="auto"/>
            </w:tcBorders>
            <w:shd w:val="clear" w:color="auto" w:fill="auto"/>
            <w:vAlign w:val="center"/>
          </w:tcPr>
          <w:p w14:paraId="3B9FEB3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别克牌</w:t>
            </w:r>
            <w:r>
              <w:rPr>
                <w:rFonts w:ascii="宋体" w:eastAsia="宋体" w:hAnsi="宋体" w:cs="宋体" w:hint="eastAsia"/>
                <w:kern w:val="0"/>
                <w:sz w:val="20"/>
                <w:szCs w:val="20"/>
              </w:rPr>
              <w:t>GL8</w:t>
            </w:r>
            <w:r>
              <w:rPr>
                <w:rFonts w:ascii="宋体" w:eastAsia="宋体" w:hAnsi="宋体" w:cs="宋体" w:hint="eastAsia"/>
                <w:kern w:val="0"/>
                <w:sz w:val="20"/>
                <w:szCs w:val="20"/>
              </w:rPr>
              <w:t>工时</w:t>
            </w:r>
          </w:p>
        </w:tc>
        <w:tc>
          <w:tcPr>
            <w:tcW w:w="834" w:type="dxa"/>
            <w:tcBorders>
              <w:top w:val="nil"/>
              <w:left w:val="nil"/>
              <w:bottom w:val="single" w:sz="4" w:space="0" w:color="auto"/>
              <w:right w:val="single" w:sz="4" w:space="0" w:color="auto"/>
            </w:tcBorders>
            <w:shd w:val="clear" w:color="auto" w:fill="auto"/>
            <w:vAlign w:val="center"/>
          </w:tcPr>
          <w:p w14:paraId="010F0B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大众途安工时</w:t>
            </w:r>
          </w:p>
        </w:tc>
        <w:tc>
          <w:tcPr>
            <w:tcW w:w="1088" w:type="dxa"/>
            <w:tcBorders>
              <w:top w:val="nil"/>
              <w:left w:val="nil"/>
              <w:bottom w:val="single" w:sz="4" w:space="0" w:color="auto"/>
              <w:right w:val="single" w:sz="4" w:space="0" w:color="auto"/>
            </w:tcBorders>
            <w:shd w:val="clear" w:color="auto" w:fill="auto"/>
            <w:vAlign w:val="center"/>
          </w:tcPr>
          <w:p w14:paraId="393FA0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福特麦柯斯工时</w:t>
            </w:r>
          </w:p>
        </w:tc>
        <w:tc>
          <w:tcPr>
            <w:tcW w:w="755" w:type="dxa"/>
            <w:tcBorders>
              <w:top w:val="nil"/>
              <w:left w:val="nil"/>
              <w:bottom w:val="single" w:sz="4" w:space="0" w:color="auto"/>
              <w:right w:val="single" w:sz="4" w:space="0" w:color="auto"/>
            </w:tcBorders>
            <w:shd w:val="clear" w:color="auto" w:fill="auto"/>
            <w:vAlign w:val="center"/>
          </w:tcPr>
          <w:p w14:paraId="590C621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r>
      <w:tr w:rsidR="00B008CA" w14:paraId="143779E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54790B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40" w:type="dxa"/>
            <w:tcBorders>
              <w:top w:val="nil"/>
              <w:left w:val="nil"/>
              <w:bottom w:val="single" w:sz="4" w:space="0" w:color="auto"/>
              <w:right w:val="single" w:sz="4" w:space="0" w:color="auto"/>
            </w:tcBorders>
            <w:shd w:val="clear" w:color="auto" w:fill="auto"/>
            <w:vAlign w:val="center"/>
          </w:tcPr>
          <w:p w14:paraId="4586BA7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大修发动机</w:t>
            </w:r>
          </w:p>
        </w:tc>
        <w:tc>
          <w:tcPr>
            <w:tcW w:w="1275" w:type="dxa"/>
            <w:tcBorders>
              <w:top w:val="nil"/>
              <w:left w:val="nil"/>
              <w:bottom w:val="single" w:sz="4" w:space="0" w:color="auto"/>
              <w:right w:val="single" w:sz="4" w:space="0" w:color="auto"/>
            </w:tcBorders>
            <w:shd w:val="clear" w:color="auto" w:fill="auto"/>
            <w:noWrap/>
            <w:vAlign w:val="center"/>
          </w:tcPr>
          <w:p w14:paraId="5CACD4E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D7082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03A084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D5CB12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80547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D87E4D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163942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5E0788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F4C75C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40" w:type="dxa"/>
            <w:tcBorders>
              <w:top w:val="nil"/>
              <w:left w:val="nil"/>
              <w:bottom w:val="single" w:sz="4" w:space="0" w:color="auto"/>
              <w:right w:val="single" w:sz="4" w:space="0" w:color="auto"/>
            </w:tcBorders>
            <w:shd w:val="clear" w:color="auto" w:fill="auto"/>
            <w:vAlign w:val="center"/>
          </w:tcPr>
          <w:p w14:paraId="234E10A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中修发动机</w:t>
            </w:r>
          </w:p>
        </w:tc>
        <w:tc>
          <w:tcPr>
            <w:tcW w:w="1275" w:type="dxa"/>
            <w:tcBorders>
              <w:top w:val="nil"/>
              <w:left w:val="nil"/>
              <w:bottom w:val="single" w:sz="4" w:space="0" w:color="auto"/>
              <w:right w:val="single" w:sz="4" w:space="0" w:color="auto"/>
            </w:tcBorders>
            <w:shd w:val="clear" w:color="auto" w:fill="auto"/>
            <w:noWrap/>
            <w:vAlign w:val="center"/>
          </w:tcPr>
          <w:p w14:paraId="04E0CE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F4E83B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2201B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4C6796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D2B59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31E061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1DC92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3C3BE0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F7CA50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40" w:type="dxa"/>
            <w:tcBorders>
              <w:top w:val="nil"/>
              <w:left w:val="nil"/>
              <w:bottom w:val="single" w:sz="4" w:space="0" w:color="auto"/>
              <w:right w:val="single" w:sz="4" w:space="0" w:color="auto"/>
            </w:tcBorders>
            <w:shd w:val="clear" w:color="auto" w:fill="auto"/>
            <w:vAlign w:val="center"/>
          </w:tcPr>
          <w:p w14:paraId="1BD3595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换发动机总成（拆装）</w:t>
            </w:r>
          </w:p>
        </w:tc>
        <w:tc>
          <w:tcPr>
            <w:tcW w:w="1275" w:type="dxa"/>
            <w:tcBorders>
              <w:top w:val="nil"/>
              <w:left w:val="nil"/>
              <w:bottom w:val="single" w:sz="4" w:space="0" w:color="auto"/>
              <w:right w:val="single" w:sz="4" w:space="0" w:color="auto"/>
            </w:tcBorders>
            <w:shd w:val="clear" w:color="auto" w:fill="auto"/>
            <w:noWrap/>
            <w:vAlign w:val="center"/>
          </w:tcPr>
          <w:p w14:paraId="1617B5E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6A9269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23A755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7B4D94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FFF917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A7C6F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2DEADF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844EB3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75E1D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540" w:type="dxa"/>
            <w:tcBorders>
              <w:top w:val="nil"/>
              <w:left w:val="nil"/>
              <w:bottom w:val="single" w:sz="4" w:space="0" w:color="auto"/>
              <w:right w:val="single" w:sz="4" w:space="0" w:color="auto"/>
            </w:tcBorders>
            <w:shd w:val="clear" w:color="auto" w:fill="auto"/>
            <w:vAlign w:val="center"/>
          </w:tcPr>
          <w:p w14:paraId="60A5A82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更换气门室盖垫</w:t>
            </w:r>
          </w:p>
        </w:tc>
        <w:tc>
          <w:tcPr>
            <w:tcW w:w="1275" w:type="dxa"/>
            <w:tcBorders>
              <w:top w:val="nil"/>
              <w:left w:val="nil"/>
              <w:bottom w:val="single" w:sz="4" w:space="0" w:color="auto"/>
              <w:right w:val="single" w:sz="4" w:space="0" w:color="auto"/>
            </w:tcBorders>
            <w:shd w:val="clear" w:color="auto" w:fill="auto"/>
            <w:noWrap/>
            <w:vAlign w:val="center"/>
          </w:tcPr>
          <w:p w14:paraId="4E31AB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29B8EE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4C749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C5BBC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64EA37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1E146E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A6AA4E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F415EB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7015B4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540" w:type="dxa"/>
            <w:tcBorders>
              <w:top w:val="nil"/>
              <w:left w:val="nil"/>
              <w:bottom w:val="single" w:sz="4" w:space="0" w:color="auto"/>
              <w:right w:val="single" w:sz="4" w:space="0" w:color="auto"/>
            </w:tcBorders>
            <w:shd w:val="clear" w:color="auto" w:fill="auto"/>
            <w:vAlign w:val="center"/>
          </w:tcPr>
          <w:p w14:paraId="6A177DA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更换凸轮轴</w:t>
            </w:r>
          </w:p>
        </w:tc>
        <w:tc>
          <w:tcPr>
            <w:tcW w:w="1275" w:type="dxa"/>
            <w:tcBorders>
              <w:top w:val="nil"/>
              <w:left w:val="nil"/>
              <w:bottom w:val="single" w:sz="4" w:space="0" w:color="auto"/>
              <w:right w:val="single" w:sz="4" w:space="0" w:color="auto"/>
            </w:tcBorders>
            <w:shd w:val="clear" w:color="auto" w:fill="auto"/>
            <w:noWrap/>
            <w:vAlign w:val="center"/>
          </w:tcPr>
          <w:p w14:paraId="223C0E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500D7E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C68E23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EBB0B2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8A7D9B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A57452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1059C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A6A330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9DC70C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540" w:type="dxa"/>
            <w:tcBorders>
              <w:top w:val="nil"/>
              <w:left w:val="nil"/>
              <w:bottom w:val="single" w:sz="4" w:space="0" w:color="auto"/>
              <w:right w:val="single" w:sz="4" w:space="0" w:color="auto"/>
            </w:tcBorders>
            <w:shd w:val="clear" w:color="auto" w:fill="auto"/>
            <w:vAlign w:val="center"/>
          </w:tcPr>
          <w:p w14:paraId="68DF15F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调校气门间隙</w:t>
            </w:r>
          </w:p>
        </w:tc>
        <w:tc>
          <w:tcPr>
            <w:tcW w:w="1275" w:type="dxa"/>
            <w:tcBorders>
              <w:top w:val="nil"/>
              <w:left w:val="nil"/>
              <w:bottom w:val="single" w:sz="4" w:space="0" w:color="auto"/>
              <w:right w:val="single" w:sz="4" w:space="0" w:color="auto"/>
            </w:tcBorders>
            <w:shd w:val="clear" w:color="auto" w:fill="auto"/>
            <w:noWrap/>
            <w:vAlign w:val="center"/>
          </w:tcPr>
          <w:p w14:paraId="515BCF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A23D3E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B855A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5ECC3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70498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64A16F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360FA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1D0507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734E4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1540" w:type="dxa"/>
            <w:tcBorders>
              <w:top w:val="nil"/>
              <w:left w:val="nil"/>
              <w:bottom w:val="single" w:sz="4" w:space="0" w:color="auto"/>
              <w:right w:val="single" w:sz="4" w:space="0" w:color="auto"/>
            </w:tcBorders>
            <w:shd w:val="clear" w:color="auto" w:fill="auto"/>
            <w:vAlign w:val="center"/>
          </w:tcPr>
          <w:p w14:paraId="1329CCE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更换火花塞</w:t>
            </w:r>
          </w:p>
        </w:tc>
        <w:tc>
          <w:tcPr>
            <w:tcW w:w="1275" w:type="dxa"/>
            <w:tcBorders>
              <w:top w:val="nil"/>
              <w:left w:val="nil"/>
              <w:bottom w:val="single" w:sz="4" w:space="0" w:color="auto"/>
              <w:right w:val="single" w:sz="4" w:space="0" w:color="auto"/>
            </w:tcBorders>
            <w:shd w:val="clear" w:color="auto" w:fill="auto"/>
            <w:noWrap/>
            <w:vAlign w:val="center"/>
          </w:tcPr>
          <w:p w14:paraId="45A6A3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4CF70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51BFF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E2C382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1734C1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F3B0E5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7A1B60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9D7A6B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FAC4BC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c>
          <w:tcPr>
            <w:tcW w:w="1540" w:type="dxa"/>
            <w:tcBorders>
              <w:top w:val="nil"/>
              <w:left w:val="nil"/>
              <w:bottom w:val="single" w:sz="4" w:space="0" w:color="auto"/>
              <w:right w:val="single" w:sz="4" w:space="0" w:color="auto"/>
            </w:tcBorders>
            <w:shd w:val="clear" w:color="auto" w:fill="auto"/>
            <w:vAlign w:val="center"/>
          </w:tcPr>
          <w:p w14:paraId="4FE4345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更换喷油器</w:t>
            </w:r>
          </w:p>
        </w:tc>
        <w:tc>
          <w:tcPr>
            <w:tcW w:w="1275" w:type="dxa"/>
            <w:tcBorders>
              <w:top w:val="nil"/>
              <w:left w:val="nil"/>
              <w:bottom w:val="single" w:sz="4" w:space="0" w:color="auto"/>
              <w:right w:val="single" w:sz="4" w:space="0" w:color="auto"/>
            </w:tcBorders>
            <w:shd w:val="clear" w:color="auto" w:fill="auto"/>
            <w:noWrap/>
            <w:vAlign w:val="center"/>
          </w:tcPr>
          <w:p w14:paraId="00B8AA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77863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09779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E17EE6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722BF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B141E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DEA1F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CC9E2C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1233EE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w:t>
            </w:r>
          </w:p>
        </w:tc>
        <w:tc>
          <w:tcPr>
            <w:tcW w:w="1540" w:type="dxa"/>
            <w:tcBorders>
              <w:top w:val="nil"/>
              <w:left w:val="nil"/>
              <w:bottom w:val="single" w:sz="4" w:space="0" w:color="auto"/>
              <w:right w:val="single" w:sz="4" w:space="0" w:color="auto"/>
            </w:tcBorders>
            <w:shd w:val="clear" w:color="auto" w:fill="auto"/>
            <w:vAlign w:val="center"/>
          </w:tcPr>
          <w:p w14:paraId="6030F2E4"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更换节温器</w:t>
            </w:r>
          </w:p>
        </w:tc>
        <w:tc>
          <w:tcPr>
            <w:tcW w:w="1275" w:type="dxa"/>
            <w:tcBorders>
              <w:top w:val="nil"/>
              <w:left w:val="nil"/>
              <w:bottom w:val="single" w:sz="4" w:space="0" w:color="auto"/>
              <w:right w:val="single" w:sz="4" w:space="0" w:color="auto"/>
            </w:tcBorders>
            <w:shd w:val="clear" w:color="auto" w:fill="auto"/>
            <w:noWrap/>
            <w:vAlign w:val="center"/>
          </w:tcPr>
          <w:p w14:paraId="50E2FF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F800A0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E0E52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6928B9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F01742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5D299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B62EA7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031447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80C9B7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c>
          <w:tcPr>
            <w:tcW w:w="1540" w:type="dxa"/>
            <w:tcBorders>
              <w:top w:val="nil"/>
              <w:left w:val="nil"/>
              <w:bottom w:val="single" w:sz="4" w:space="0" w:color="auto"/>
              <w:right w:val="single" w:sz="4" w:space="0" w:color="auto"/>
            </w:tcBorders>
            <w:shd w:val="clear" w:color="auto" w:fill="auto"/>
            <w:vAlign w:val="center"/>
          </w:tcPr>
          <w:p w14:paraId="76B51B8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更换汽缸垫</w:t>
            </w:r>
          </w:p>
        </w:tc>
        <w:tc>
          <w:tcPr>
            <w:tcW w:w="1275" w:type="dxa"/>
            <w:tcBorders>
              <w:top w:val="nil"/>
              <w:left w:val="nil"/>
              <w:bottom w:val="single" w:sz="4" w:space="0" w:color="auto"/>
              <w:right w:val="single" w:sz="4" w:space="0" w:color="auto"/>
            </w:tcBorders>
            <w:shd w:val="clear" w:color="auto" w:fill="auto"/>
            <w:noWrap/>
            <w:vAlign w:val="center"/>
          </w:tcPr>
          <w:p w14:paraId="1CED776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D09E21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F3441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2C2034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8056A1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2C44C1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FA74C9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2A7A58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D1BA73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w:t>
            </w:r>
          </w:p>
        </w:tc>
        <w:tc>
          <w:tcPr>
            <w:tcW w:w="1540" w:type="dxa"/>
            <w:tcBorders>
              <w:top w:val="nil"/>
              <w:left w:val="nil"/>
              <w:bottom w:val="single" w:sz="4" w:space="0" w:color="auto"/>
              <w:right w:val="single" w:sz="4" w:space="0" w:color="auto"/>
            </w:tcBorders>
            <w:shd w:val="clear" w:color="auto" w:fill="auto"/>
            <w:vAlign w:val="center"/>
          </w:tcPr>
          <w:p w14:paraId="58EB1F6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更换汽缸盖</w:t>
            </w:r>
          </w:p>
        </w:tc>
        <w:tc>
          <w:tcPr>
            <w:tcW w:w="1275" w:type="dxa"/>
            <w:tcBorders>
              <w:top w:val="nil"/>
              <w:left w:val="nil"/>
              <w:bottom w:val="single" w:sz="4" w:space="0" w:color="auto"/>
              <w:right w:val="single" w:sz="4" w:space="0" w:color="auto"/>
            </w:tcBorders>
            <w:shd w:val="clear" w:color="auto" w:fill="auto"/>
            <w:noWrap/>
            <w:vAlign w:val="center"/>
          </w:tcPr>
          <w:p w14:paraId="4F21A43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8A4AE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0C6BE3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37BFE6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6DC692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0BAB09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5149B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7F18B1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48646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c>
          <w:tcPr>
            <w:tcW w:w="1540" w:type="dxa"/>
            <w:tcBorders>
              <w:top w:val="nil"/>
              <w:left w:val="nil"/>
              <w:bottom w:val="single" w:sz="4" w:space="0" w:color="auto"/>
              <w:right w:val="single" w:sz="4" w:space="0" w:color="auto"/>
            </w:tcBorders>
            <w:shd w:val="clear" w:color="auto" w:fill="auto"/>
            <w:vAlign w:val="center"/>
          </w:tcPr>
          <w:p w14:paraId="5E50110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更换进、排气管</w:t>
            </w:r>
          </w:p>
        </w:tc>
        <w:tc>
          <w:tcPr>
            <w:tcW w:w="1275" w:type="dxa"/>
            <w:tcBorders>
              <w:top w:val="nil"/>
              <w:left w:val="nil"/>
              <w:bottom w:val="single" w:sz="4" w:space="0" w:color="auto"/>
              <w:right w:val="single" w:sz="4" w:space="0" w:color="auto"/>
            </w:tcBorders>
            <w:shd w:val="clear" w:color="auto" w:fill="auto"/>
            <w:noWrap/>
            <w:vAlign w:val="center"/>
          </w:tcPr>
          <w:p w14:paraId="40AA7D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7ADF0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6EB4F5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C4FACD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7A6DE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7AF83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35BE87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D6C9B5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872199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w:t>
            </w:r>
          </w:p>
        </w:tc>
        <w:tc>
          <w:tcPr>
            <w:tcW w:w="1540" w:type="dxa"/>
            <w:tcBorders>
              <w:top w:val="nil"/>
              <w:left w:val="nil"/>
              <w:bottom w:val="single" w:sz="4" w:space="0" w:color="auto"/>
              <w:right w:val="single" w:sz="4" w:space="0" w:color="auto"/>
            </w:tcBorders>
            <w:shd w:val="clear" w:color="auto" w:fill="auto"/>
            <w:vAlign w:val="center"/>
          </w:tcPr>
          <w:p w14:paraId="1C4BC7A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更换进气支管垫</w:t>
            </w:r>
          </w:p>
        </w:tc>
        <w:tc>
          <w:tcPr>
            <w:tcW w:w="1275" w:type="dxa"/>
            <w:tcBorders>
              <w:top w:val="nil"/>
              <w:left w:val="nil"/>
              <w:bottom w:val="single" w:sz="4" w:space="0" w:color="auto"/>
              <w:right w:val="single" w:sz="4" w:space="0" w:color="auto"/>
            </w:tcBorders>
            <w:shd w:val="clear" w:color="auto" w:fill="auto"/>
            <w:noWrap/>
            <w:vAlign w:val="center"/>
          </w:tcPr>
          <w:p w14:paraId="22368A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17161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5B89C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66001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C31E4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11B943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A125C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C6243F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A8F50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c>
          <w:tcPr>
            <w:tcW w:w="1540" w:type="dxa"/>
            <w:tcBorders>
              <w:top w:val="nil"/>
              <w:left w:val="nil"/>
              <w:bottom w:val="single" w:sz="4" w:space="0" w:color="auto"/>
              <w:right w:val="single" w:sz="4" w:space="0" w:color="auto"/>
            </w:tcBorders>
            <w:shd w:val="clear" w:color="auto" w:fill="auto"/>
            <w:vAlign w:val="center"/>
          </w:tcPr>
          <w:p w14:paraId="3722B63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更换排气支管</w:t>
            </w:r>
            <w:r>
              <w:rPr>
                <w:rFonts w:ascii="宋体" w:eastAsia="宋体" w:hAnsi="宋体" w:cs="宋体" w:hint="eastAsia"/>
                <w:kern w:val="0"/>
                <w:sz w:val="20"/>
                <w:szCs w:val="20"/>
              </w:rPr>
              <w:t>.</w:t>
            </w:r>
            <w:r>
              <w:rPr>
                <w:rFonts w:ascii="宋体" w:eastAsia="宋体" w:hAnsi="宋体" w:cs="宋体" w:hint="eastAsia"/>
                <w:kern w:val="0"/>
                <w:sz w:val="20"/>
                <w:szCs w:val="20"/>
              </w:rPr>
              <w:t>垫</w:t>
            </w:r>
          </w:p>
        </w:tc>
        <w:tc>
          <w:tcPr>
            <w:tcW w:w="1275" w:type="dxa"/>
            <w:tcBorders>
              <w:top w:val="nil"/>
              <w:left w:val="nil"/>
              <w:bottom w:val="single" w:sz="4" w:space="0" w:color="auto"/>
              <w:right w:val="single" w:sz="4" w:space="0" w:color="auto"/>
            </w:tcBorders>
            <w:shd w:val="clear" w:color="auto" w:fill="auto"/>
            <w:noWrap/>
            <w:vAlign w:val="center"/>
          </w:tcPr>
          <w:p w14:paraId="49B5B1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A6295B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315EE7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B69F7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B3804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F15F92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903A87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4CCBE1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0D6C5D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c>
          <w:tcPr>
            <w:tcW w:w="1540" w:type="dxa"/>
            <w:tcBorders>
              <w:top w:val="nil"/>
              <w:left w:val="nil"/>
              <w:bottom w:val="single" w:sz="4" w:space="0" w:color="auto"/>
              <w:right w:val="single" w:sz="4" w:space="0" w:color="auto"/>
            </w:tcBorders>
            <w:shd w:val="clear" w:color="auto" w:fill="auto"/>
            <w:vAlign w:val="center"/>
          </w:tcPr>
          <w:p w14:paraId="0A713BF4"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更换排气接口垫</w:t>
            </w:r>
          </w:p>
        </w:tc>
        <w:tc>
          <w:tcPr>
            <w:tcW w:w="1275" w:type="dxa"/>
            <w:tcBorders>
              <w:top w:val="nil"/>
              <w:left w:val="nil"/>
              <w:bottom w:val="single" w:sz="4" w:space="0" w:color="auto"/>
              <w:right w:val="single" w:sz="4" w:space="0" w:color="auto"/>
            </w:tcBorders>
            <w:shd w:val="clear" w:color="auto" w:fill="auto"/>
            <w:noWrap/>
            <w:vAlign w:val="center"/>
          </w:tcPr>
          <w:p w14:paraId="3515A78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AC7CB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DDB38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E0E9BC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17A361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8792D2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BC5F8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A3BEBF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DA44ED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w:t>
            </w:r>
          </w:p>
        </w:tc>
        <w:tc>
          <w:tcPr>
            <w:tcW w:w="1540" w:type="dxa"/>
            <w:tcBorders>
              <w:top w:val="nil"/>
              <w:left w:val="nil"/>
              <w:bottom w:val="single" w:sz="4" w:space="0" w:color="auto"/>
              <w:right w:val="single" w:sz="4" w:space="0" w:color="auto"/>
            </w:tcBorders>
            <w:shd w:val="clear" w:color="auto" w:fill="auto"/>
            <w:vAlign w:val="center"/>
          </w:tcPr>
          <w:p w14:paraId="3372796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更换三元催化器</w:t>
            </w:r>
          </w:p>
        </w:tc>
        <w:tc>
          <w:tcPr>
            <w:tcW w:w="1275" w:type="dxa"/>
            <w:tcBorders>
              <w:top w:val="nil"/>
              <w:left w:val="nil"/>
              <w:bottom w:val="single" w:sz="4" w:space="0" w:color="auto"/>
              <w:right w:val="single" w:sz="4" w:space="0" w:color="auto"/>
            </w:tcBorders>
            <w:shd w:val="clear" w:color="auto" w:fill="auto"/>
            <w:noWrap/>
            <w:vAlign w:val="center"/>
          </w:tcPr>
          <w:p w14:paraId="49A9688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31C98C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B1ED76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93B3A1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030EF8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062FAF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041E0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B42889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7D76B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w:t>
            </w:r>
          </w:p>
        </w:tc>
        <w:tc>
          <w:tcPr>
            <w:tcW w:w="1540" w:type="dxa"/>
            <w:tcBorders>
              <w:top w:val="nil"/>
              <w:left w:val="nil"/>
              <w:bottom w:val="single" w:sz="4" w:space="0" w:color="auto"/>
              <w:right w:val="single" w:sz="4" w:space="0" w:color="auto"/>
            </w:tcBorders>
            <w:shd w:val="clear" w:color="auto" w:fill="auto"/>
            <w:vAlign w:val="center"/>
          </w:tcPr>
          <w:p w14:paraId="0E3EE7C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清洗节气门阀体</w:t>
            </w:r>
          </w:p>
        </w:tc>
        <w:tc>
          <w:tcPr>
            <w:tcW w:w="1275" w:type="dxa"/>
            <w:tcBorders>
              <w:top w:val="nil"/>
              <w:left w:val="nil"/>
              <w:bottom w:val="single" w:sz="4" w:space="0" w:color="auto"/>
              <w:right w:val="single" w:sz="4" w:space="0" w:color="auto"/>
            </w:tcBorders>
            <w:shd w:val="clear" w:color="auto" w:fill="auto"/>
            <w:noWrap/>
            <w:vAlign w:val="center"/>
          </w:tcPr>
          <w:p w14:paraId="1E4F06C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8C3C45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94FA1A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EF98D6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6B1E34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16842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7BBD0B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8ADFE8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27FFFB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w:t>
            </w:r>
          </w:p>
        </w:tc>
        <w:tc>
          <w:tcPr>
            <w:tcW w:w="1540" w:type="dxa"/>
            <w:tcBorders>
              <w:top w:val="nil"/>
              <w:left w:val="nil"/>
              <w:bottom w:val="single" w:sz="4" w:space="0" w:color="auto"/>
              <w:right w:val="single" w:sz="4" w:space="0" w:color="auto"/>
            </w:tcBorders>
            <w:shd w:val="clear" w:color="auto" w:fill="auto"/>
            <w:vAlign w:val="center"/>
          </w:tcPr>
          <w:p w14:paraId="43822C7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换消声器总成</w:t>
            </w:r>
          </w:p>
        </w:tc>
        <w:tc>
          <w:tcPr>
            <w:tcW w:w="1275" w:type="dxa"/>
            <w:tcBorders>
              <w:top w:val="nil"/>
              <w:left w:val="nil"/>
              <w:bottom w:val="single" w:sz="4" w:space="0" w:color="auto"/>
              <w:right w:val="single" w:sz="4" w:space="0" w:color="auto"/>
            </w:tcBorders>
            <w:shd w:val="clear" w:color="auto" w:fill="auto"/>
            <w:noWrap/>
            <w:vAlign w:val="center"/>
          </w:tcPr>
          <w:p w14:paraId="73F04C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4B6E64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7AD8FF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878732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FE5C3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C9C4B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316B1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B1C09D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6092F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19</w:t>
            </w:r>
          </w:p>
        </w:tc>
        <w:tc>
          <w:tcPr>
            <w:tcW w:w="1540" w:type="dxa"/>
            <w:tcBorders>
              <w:top w:val="nil"/>
              <w:left w:val="nil"/>
              <w:bottom w:val="single" w:sz="4" w:space="0" w:color="auto"/>
              <w:right w:val="single" w:sz="4" w:space="0" w:color="auto"/>
            </w:tcBorders>
            <w:shd w:val="clear" w:color="auto" w:fill="auto"/>
            <w:vAlign w:val="center"/>
          </w:tcPr>
          <w:p w14:paraId="0974BD4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更换正时皮带</w:t>
            </w:r>
            <w:r>
              <w:rPr>
                <w:rFonts w:ascii="宋体" w:eastAsia="宋体" w:hAnsi="宋体" w:cs="宋体" w:hint="eastAsia"/>
                <w:kern w:val="0"/>
                <w:sz w:val="20"/>
                <w:szCs w:val="20"/>
              </w:rPr>
              <w:t>.</w:t>
            </w:r>
            <w:r>
              <w:rPr>
                <w:rFonts w:ascii="宋体" w:eastAsia="宋体" w:hAnsi="宋体" w:cs="宋体" w:hint="eastAsia"/>
                <w:kern w:val="0"/>
                <w:sz w:val="20"/>
                <w:szCs w:val="20"/>
              </w:rPr>
              <w:t>齿</w:t>
            </w:r>
            <w:r>
              <w:rPr>
                <w:rFonts w:ascii="宋体" w:eastAsia="宋体" w:hAnsi="宋体" w:cs="宋体" w:hint="eastAsia"/>
                <w:kern w:val="0"/>
                <w:sz w:val="20"/>
                <w:szCs w:val="20"/>
              </w:rPr>
              <w:t>.</w:t>
            </w:r>
            <w:r>
              <w:rPr>
                <w:rFonts w:ascii="宋体" w:eastAsia="宋体" w:hAnsi="宋体" w:cs="宋体" w:hint="eastAsia"/>
                <w:kern w:val="0"/>
                <w:sz w:val="20"/>
                <w:szCs w:val="20"/>
              </w:rPr>
              <w:t>链</w:t>
            </w:r>
            <w:r>
              <w:rPr>
                <w:rFonts w:ascii="宋体" w:eastAsia="宋体" w:hAnsi="宋体" w:cs="宋体" w:hint="eastAsia"/>
                <w:kern w:val="0"/>
                <w:sz w:val="20"/>
                <w:szCs w:val="20"/>
              </w:rPr>
              <w:t>.</w:t>
            </w:r>
            <w:r>
              <w:rPr>
                <w:rFonts w:ascii="宋体" w:eastAsia="宋体" w:hAnsi="宋体" w:cs="宋体" w:hint="eastAsia"/>
                <w:kern w:val="0"/>
                <w:sz w:val="20"/>
                <w:szCs w:val="20"/>
              </w:rPr>
              <w:t>张紧轮</w:t>
            </w:r>
          </w:p>
        </w:tc>
        <w:tc>
          <w:tcPr>
            <w:tcW w:w="1275" w:type="dxa"/>
            <w:tcBorders>
              <w:top w:val="nil"/>
              <w:left w:val="nil"/>
              <w:bottom w:val="single" w:sz="4" w:space="0" w:color="auto"/>
              <w:right w:val="single" w:sz="4" w:space="0" w:color="auto"/>
            </w:tcBorders>
            <w:shd w:val="clear" w:color="auto" w:fill="auto"/>
            <w:noWrap/>
            <w:vAlign w:val="center"/>
          </w:tcPr>
          <w:p w14:paraId="5E8F2B4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57D44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1BD85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EBE7E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CFBDB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527F0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84787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366FD2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DB1B5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20</w:t>
            </w:r>
          </w:p>
        </w:tc>
        <w:tc>
          <w:tcPr>
            <w:tcW w:w="1540" w:type="dxa"/>
            <w:tcBorders>
              <w:top w:val="nil"/>
              <w:left w:val="nil"/>
              <w:bottom w:val="single" w:sz="4" w:space="0" w:color="auto"/>
              <w:right w:val="single" w:sz="4" w:space="0" w:color="auto"/>
            </w:tcBorders>
            <w:shd w:val="clear" w:color="auto" w:fill="auto"/>
            <w:vAlign w:val="center"/>
          </w:tcPr>
          <w:p w14:paraId="55832AA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换曲轴前油封</w:t>
            </w:r>
            <w:r>
              <w:rPr>
                <w:rFonts w:ascii="宋体" w:eastAsia="宋体" w:hAnsi="宋体" w:cs="宋体" w:hint="eastAsia"/>
                <w:kern w:val="0"/>
                <w:sz w:val="20"/>
                <w:szCs w:val="20"/>
              </w:rPr>
              <w:t>.</w:t>
            </w:r>
            <w:r>
              <w:rPr>
                <w:rFonts w:ascii="宋体" w:eastAsia="宋体" w:hAnsi="宋体" w:cs="宋体" w:hint="eastAsia"/>
                <w:kern w:val="0"/>
                <w:sz w:val="20"/>
                <w:szCs w:val="20"/>
              </w:rPr>
              <w:t>皮带盘</w:t>
            </w:r>
          </w:p>
        </w:tc>
        <w:tc>
          <w:tcPr>
            <w:tcW w:w="1275" w:type="dxa"/>
            <w:tcBorders>
              <w:top w:val="nil"/>
              <w:left w:val="nil"/>
              <w:bottom w:val="single" w:sz="4" w:space="0" w:color="auto"/>
              <w:right w:val="single" w:sz="4" w:space="0" w:color="auto"/>
            </w:tcBorders>
            <w:shd w:val="clear" w:color="auto" w:fill="auto"/>
            <w:noWrap/>
            <w:vAlign w:val="center"/>
          </w:tcPr>
          <w:p w14:paraId="2408DAD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2BFE8C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75129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FC42A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3B06F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2B4C57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C097F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F15B79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10AA51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21</w:t>
            </w:r>
          </w:p>
        </w:tc>
        <w:tc>
          <w:tcPr>
            <w:tcW w:w="1540" w:type="dxa"/>
            <w:tcBorders>
              <w:top w:val="nil"/>
              <w:left w:val="nil"/>
              <w:bottom w:val="single" w:sz="4" w:space="0" w:color="auto"/>
              <w:right w:val="single" w:sz="4" w:space="0" w:color="auto"/>
            </w:tcBorders>
            <w:shd w:val="clear" w:color="auto" w:fill="auto"/>
            <w:vAlign w:val="center"/>
          </w:tcPr>
          <w:p w14:paraId="506D7BF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换曲轴后油封</w:t>
            </w:r>
          </w:p>
        </w:tc>
        <w:tc>
          <w:tcPr>
            <w:tcW w:w="1275" w:type="dxa"/>
            <w:tcBorders>
              <w:top w:val="nil"/>
              <w:left w:val="nil"/>
              <w:bottom w:val="single" w:sz="4" w:space="0" w:color="auto"/>
              <w:right w:val="single" w:sz="4" w:space="0" w:color="auto"/>
            </w:tcBorders>
            <w:shd w:val="clear" w:color="auto" w:fill="auto"/>
            <w:noWrap/>
            <w:vAlign w:val="center"/>
          </w:tcPr>
          <w:p w14:paraId="133892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C601E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E6C3C2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94C36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BCEE00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A7586F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9C7BFC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205ABD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F303A4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22</w:t>
            </w:r>
          </w:p>
        </w:tc>
        <w:tc>
          <w:tcPr>
            <w:tcW w:w="1540" w:type="dxa"/>
            <w:tcBorders>
              <w:top w:val="nil"/>
              <w:left w:val="nil"/>
              <w:bottom w:val="single" w:sz="4" w:space="0" w:color="auto"/>
              <w:right w:val="single" w:sz="4" w:space="0" w:color="auto"/>
            </w:tcBorders>
            <w:shd w:val="clear" w:color="auto" w:fill="auto"/>
            <w:vAlign w:val="center"/>
          </w:tcPr>
          <w:p w14:paraId="083962C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换发动机上水</w:t>
            </w:r>
            <w:r>
              <w:rPr>
                <w:rFonts w:ascii="宋体" w:eastAsia="宋体" w:hAnsi="宋体" w:cs="宋体" w:hint="eastAsia"/>
                <w:kern w:val="0"/>
                <w:sz w:val="20"/>
                <w:szCs w:val="20"/>
              </w:rPr>
              <w:lastRenderedPageBreak/>
              <w:t>管</w:t>
            </w:r>
          </w:p>
        </w:tc>
        <w:tc>
          <w:tcPr>
            <w:tcW w:w="1275" w:type="dxa"/>
            <w:tcBorders>
              <w:top w:val="nil"/>
              <w:left w:val="nil"/>
              <w:bottom w:val="single" w:sz="4" w:space="0" w:color="auto"/>
              <w:right w:val="single" w:sz="4" w:space="0" w:color="auto"/>
            </w:tcBorders>
            <w:shd w:val="clear" w:color="auto" w:fill="auto"/>
            <w:noWrap/>
            <w:vAlign w:val="center"/>
          </w:tcPr>
          <w:p w14:paraId="1C8F5F1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33F8CF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80F752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40E7DC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AFC646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FA4C2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EBADEE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0C2421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E9F31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23</w:t>
            </w:r>
          </w:p>
        </w:tc>
        <w:tc>
          <w:tcPr>
            <w:tcW w:w="1540" w:type="dxa"/>
            <w:tcBorders>
              <w:top w:val="nil"/>
              <w:left w:val="nil"/>
              <w:bottom w:val="single" w:sz="4" w:space="0" w:color="auto"/>
              <w:right w:val="single" w:sz="4" w:space="0" w:color="auto"/>
            </w:tcBorders>
            <w:shd w:val="clear" w:color="auto" w:fill="auto"/>
            <w:vAlign w:val="center"/>
          </w:tcPr>
          <w:p w14:paraId="3C464A4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换发动机下水管</w:t>
            </w:r>
          </w:p>
        </w:tc>
        <w:tc>
          <w:tcPr>
            <w:tcW w:w="1275" w:type="dxa"/>
            <w:tcBorders>
              <w:top w:val="nil"/>
              <w:left w:val="nil"/>
              <w:bottom w:val="single" w:sz="4" w:space="0" w:color="auto"/>
              <w:right w:val="single" w:sz="4" w:space="0" w:color="auto"/>
            </w:tcBorders>
            <w:shd w:val="clear" w:color="auto" w:fill="auto"/>
            <w:noWrap/>
            <w:vAlign w:val="center"/>
          </w:tcPr>
          <w:p w14:paraId="6F9B963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EDEF72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ABC631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833487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27003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E5191F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A58EE7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1BA289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76E894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24</w:t>
            </w:r>
          </w:p>
        </w:tc>
        <w:tc>
          <w:tcPr>
            <w:tcW w:w="1540" w:type="dxa"/>
            <w:tcBorders>
              <w:top w:val="nil"/>
              <w:left w:val="nil"/>
              <w:bottom w:val="single" w:sz="4" w:space="0" w:color="auto"/>
              <w:right w:val="single" w:sz="4" w:space="0" w:color="auto"/>
            </w:tcBorders>
            <w:shd w:val="clear" w:color="auto" w:fill="auto"/>
            <w:vAlign w:val="center"/>
          </w:tcPr>
          <w:p w14:paraId="06946A1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更换水泵</w:t>
            </w:r>
          </w:p>
        </w:tc>
        <w:tc>
          <w:tcPr>
            <w:tcW w:w="1275" w:type="dxa"/>
            <w:tcBorders>
              <w:top w:val="nil"/>
              <w:left w:val="nil"/>
              <w:bottom w:val="single" w:sz="4" w:space="0" w:color="auto"/>
              <w:right w:val="single" w:sz="4" w:space="0" w:color="auto"/>
            </w:tcBorders>
            <w:shd w:val="clear" w:color="auto" w:fill="auto"/>
            <w:noWrap/>
            <w:vAlign w:val="center"/>
          </w:tcPr>
          <w:p w14:paraId="06B6C84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D2E10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B2AAEC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F7F92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C264D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472EBA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7C87E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70866A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DB3B7D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25</w:t>
            </w:r>
          </w:p>
        </w:tc>
        <w:tc>
          <w:tcPr>
            <w:tcW w:w="1540" w:type="dxa"/>
            <w:tcBorders>
              <w:top w:val="nil"/>
              <w:left w:val="nil"/>
              <w:bottom w:val="single" w:sz="4" w:space="0" w:color="auto"/>
              <w:right w:val="single" w:sz="4" w:space="0" w:color="auto"/>
            </w:tcBorders>
            <w:shd w:val="clear" w:color="auto" w:fill="auto"/>
            <w:vAlign w:val="center"/>
          </w:tcPr>
          <w:p w14:paraId="12A0998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更换机油泵</w:t>
            </w:r>
          </w:p>
        </w:tc>
        <w:tc>
          <w:tcPr>
            <w:tcW w:w="1275" w:type="dxa"/>
            <w:tcBorders>
              <w:top w:val="nil"/>
              <w:left w:val="nil"/>
              <w:bottom w:val="single" w:sz="4" w:space="0" w:color="auto"/>
              <w:right w:val="single" w:sz="4" w:space="0" w:color="auto"/>
            </w:tcBorders>
            <w:shd w:val="clear" w:color="auto" w:fill="auto"/>
            <w:noWrap/>
            <w:vAlign w:val="center"/>
          </w:tcPr>
          <w:p w14:paraId="362EDB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EB55E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EF7AE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EEA144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518115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75D85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9E3E65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09929A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85706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c>
          <w:tcPr>
            <w:tcW w:w="1540" w:type="dxa"/>
            <w:tcBorders>
              <w:top w:val="nil"/>
              <w:left w:val="nil"/>
              <w:bottom w:val="single" w:sz="4" w:space="0" w:color="auto"/>
              <w:right w:val="single" w:sz="4" w:space="0" w:color="auto"/>
            </w:tcBorders>
            <w:shd w:val="clear" w:color="auto" w:fill="auto"/>
            <w:vAlign w:val="center"/>
          </w:tcPr>
          <w:p w14:paraId="4DA9392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更换发电机皮带</w:t>
            </w:r>
          </w:p>
        </w:tc>
        <w:tc>
          <w:tcPr>
            <w:tcW w:w="1275" w:type="dxa"/>
            <w:tcBorders>
              <w:top w:val="nil"/>
              <w:left w:val="nil"/>
              <w:bottom w:val="single" w:sz="4" w:space="0" w:color="auto"/>
              <w:right w:val="single" w:sz="4" w:space="0" w:color="auto"/>
            </w:tcBorders>
            <w:shd w:val="clear" w:color="auto" w:fill="auto"/>
            <w:noWrap/>
            <w:vAlign w:val="center"/>
          </w:tcPr>
          <w:p w14:paraId="700165A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0A4A5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773111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463860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918DA3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97726A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B12858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13FBE9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EDF48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27</w:t>
            </w:r>
          </w:p>
        </w:tc>
        <w:tc>
          <w:tcPr>
            <w:tcW w:w="1540" w:type="dxa"/>
            <w:tcBorders>
              <w:top w:val="nil"/>
              <w:left w:val="nil"/>
              <w:bottom w:val="single" w:sz="4" w:space="0" w:color="auto"/>
              <w:right w:val="single" w:sz="4" w:space="0" w:color="auto"/>
            </w:tcBorders>
            <w:shd w:val="clear" w:color="auto" w:fill="auto"/>
            <w:vAlign w:val="center"/>
          </w:tcPr>
          <w:p w14:paraId="56F6D53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更换冷却风扇</w:t>
            </w:r>
            <w:r>
              <w:rPr>
                <w:rFonts w:ascii="宋体" w:eastAsia="宋体" w:hAnsi="宋体" w:cs="宋体" w:hint="eastAsia"/>
                <w:kern w:val="0"/>
                <w:sz w:val="20"/>
                <w:szCs w:val="20"/>
              </w:rPr>
              <w:t>.</w:t>
            </w:r>
            <w:r>
              <w:rPr>
                <w:rFonts w:ascii="宋体" w:eastAsia="宋体" w:hAnsi="宋体" w:cs="宋体" w:hint="eastAsia"/>
                <w:kern w:val="0"/>
                <w:sz w:val="20"/>
                <w:szCs w:val="20"/>
              </w:rPr>
              <w:t>电机</w:t>
            </w:r>
          </w:p>
        </w:tc>
        <w:tc>
          <w:tcPr>
            <w:tcW w:w="1275" w:type="dxa"/>
            <w:tcBorders>
              <w:top w:val="nil"/>
              <w:left w:val="nil"/>
              <w:bottom w:val="single" w:sz="4" w:space="0" w:color="auto"/>
              <w:right w:val="single" w:sz="4" w:space="0" w:color="auto"/>
            </w:tcBorders>
            <w:shd w:val="clear" w:color="auto" w:fill="auto"/>
            <w:noWrap/>
            <w:vAlign w:val="center"/>
          </w:tcPr>
          <w:p w14:paraId="565EE6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1ACE56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0E9885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A206F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95C082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AB115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67FD5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95780B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57F95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28</w:t>
            </w:r>
          </w:p>
        </w:tc>
        <w:tc>
          <w:tcPr>
            <w:tcW w:w="1540" w:type="dxa"/>
            <w:tcBorders>
              <w:top w:val="nil"/>
              <w:left w:val="nil"/>
              <w:bottom w:val="single" w:sz="4" w:space="0" w:color="auto"/>
              <w:right w:val="single" w:sz="4" w:space="0" w:color="auto"/>
            </w:tcBorders>
            <w:shd w:val="clear" w:color="auto" w:fill="auto"/>
            <w:vAlign w:val="center"/>
          </w:tcPr>
          <w:p w14:paraId="2A9DDA2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更换发电机</w:t>
            </w:r>
            <w:r>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04C5D4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46387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95F8D5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1BDFF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10364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A41CC7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94E3BC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554202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CF163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29</w:t>
            </w:r>
          </w:p>
        </w:tc>
        <w:tc>
          <w:tcPr>
            <w:tcW w:w="1540" w:type="dxa"/>
            <w:tcBorders>
              <w:top w:val="nil"/>
              <w:left w:val="nil"/>
              <w:bottom w:val="single" w:sz="4" w:space="0" w:color="auto"/>
              <w:right w:val="single" w:sz="4" w:space="0" w:color="auto"/>
            </w:tcBorders>
            <w:shd w:val="clear" w:color="auto" w:fill="auto"/>
            <w:vAlign w:val="center"/>
          </w:tcPr>
          <w:p w14:paraId="638573E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更换发电机调整支架</w:t>
            </w:r>
          </w:p>
        </w:tc>
        <w:tc>
          <w:tcPr>
            <w:tcW w:w="1275" w:type="dxa"/>
            <w:tcBorders>
              <w:top w:val="nil"/>
              <w:left w:val="nil"/>
              <w:bottom w:val="single" w:sz="4" w:space="0" w:color="auto"/>
              <w:right w:val="single" w:sz="4" w:space="0" w:color="auto"/>
            </w:tcBorders>
            <w:shd w:val="clear" w:color="auto" w:fill="auto"/>
            <w:noWrap/>
            <w:vAlign w:val="center"/>
          </w:tcPr>
          <w:p w14:paraId="11BCA1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C873FF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BAD654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614503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456BAA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E4477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3A8947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78C752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7613A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c>
          <w:tcPr>
            <w:tcW w:w="1540" w:type="dxa"/>
            <w:tcBorders>
              <w:top w:val="nil"/>
              <w:left w:val="nil"/>
              <w:bottom w:val="single" w:sz="4" w:space="0" w:color="auto"/>
              <w:right w:val="single" w:sz="4" w:space="0" w:color="auto"/>
            </w:tcBorders>
            <w:shd w:val="clear" w:color="auto" w:fill="auto"/>
            <w:vAlign w:val="center"/>
          </w:tcPr>
          <w:p w14:paraId="68094B0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更换起动机</w:t>
            </w:r>
          </w:p>
        </w:tc>
        <w:tc>
          <w:tcPr>
            <w:tcW w:w="1275" w:type="dxa"/>
            <w:tcBorders>
              <w:top w:val="nil"/>
              <w:left w:val="nil"/>
              <w:bottom w:val="single" w:sz="4" w:space="0" w:color="auto"/>
              <w:right w:val="single" w:sz="4" w:space="0" w:color="auto"/>
            </w:tcBorders>
            <w:shd w:val="clear" w:color="auto" w:fill="auto"/>
            <w:noWrap/>
            <w:vAlign w:val="center"/>
          </w:tcPr>
          <w:p w14:paraId="4790BA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654F0A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3A137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AC89A6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CD918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F97267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4AA62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D9AD26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27764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31</w:t>
            </w:r>
          </w:p>
        </w:tc>
        <w:tc>
          <w:tcPr>
            <w:tcW w:w="1540" w:type="dxa"/>
            <w:tcBorders>
              <w:top w:val="nil"/>
              <w:left w:val="nil"/>
              <w:bottom w:val="single" w:sz="4" w:space="0" w:color="auto"/>
              <w:right w:val="single" w:sz="4" w:space="0" w:color="auto"/>
            </w:tcBorders>
            <w:shd w:val="clear" w:color="auto" w:fill="auto"/>
            <w:vAlign w:val="center"/>
          </w:tcPr>
          <w:p w14:paraId="3958AFE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更换油门拉线</w:t>
            </w:r>
          </w:p>
        </w:tc>
        <w:tc>
          <w:tcPr>
            <w:tcW w:w="1275" w:type="dxa"/>
            <w:tcBorders>
              <w:top w:val="nil"/>
              <w:left w:val="nil"/>
              <w:bottom w:val="single" w:sz="4" w:space="0" w:color="auto"/>
              <w:right w:val="single" w:sz="4" w:space="0" w:color="auto"/>
            </w:tcBorders>
            <w:shd w:val="clear" w:color="auto" w:fill="auto"/>
            <w:noWrap/>
            <w:vAlign w:val="center"/>
          </w:tcPr>
          <w:p w14:paraId="1A617D2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90BF7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B2950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B03637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C0AF7C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BD0BF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23D1D5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CC4940B"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7862C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32</w:t>
            </w:r>
          </w:p>
        </w:tc>
        <w:tc>
          <w:tcPr>
            <w:tcW w:w="1540" w:type="dxa"/>
            <w:tcBorders>
              <w:top w:val="nil"/>
              <w:left w:val="nil"/>
              <w:bottom w:val="single" w:sz="4" w:space="0" w:color="auto"/>
              <w:right w:val="single" w:sz="4" w:space="0" w:color="auto"/>
            </w:tcBorders>
            <w:shd w:val="clear" w:color="auto" w:fill="auto"/>
            <w:vAlign w:val="center"/>
          </w:tcPr>
          <w:p w14:paraId="71786D2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更换散热器</w:t>
            </w:r>
          </w:p>
        </w:tc>
        <w:tc>
          <w:tcPr>
            <w:tcW w:w="1275" w:type="dxa"/>
            <w:tcBorders>
              <w:top w:val="nil"/>
              <w:left w:val="nil"/>
              <w:bottom w:val="single" w:sz="4" w:space="0" w:color="auto"/>
              <w:right w:val="single" w:sz="4" w:space="0" w:color="auto"/>
            </w:tcBorders>
            <w:shd w:val="clear" w:color="auto" w:fill="auto"/>
            <w:noWrap/>
            <w:vAlign w:val="center"/>
          </w:tcPr>
          <w:p w14:paraId="340149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05AE70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A5F04A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A42BBE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D2F9E6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6DDB2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204C9F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7AA3BE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C7054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33</w:t>
            </w:r>
          </w:p>
        </w:tc>
        <w:tc>
          <w:tcPr>
            <w:tcW w:w="1540" w:type="dxa"/>
            <w:tcBorders>
              <w:top w:val="nil"/>
              <w:left w:val="nil"/>
              <w:bottom w:val="single" w:sz="4" w:space="0" w:color="auto"/>
              <w:right w:val="single" w:sz="4" w:space="0" w:color="auto"/>
            </w:tcBorders>
            <w:shd w:val="clear" w:color="auto" w:fill="auto"/>
            <w:vAlign w:val="center"/>
          </w:tcPr>
          <w:p w14:paraId="1C5CBE3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更换汽油滤清器</w:t>
            </w:r>
          </w:p>
        </w:tc>
        <w:tc>
          <w:tcPr>
            <w:tcW w:w="1275" w:type="dxa"/>
            <w:tcBorders>
              <w:top w:val="nil"/>
              <w:left w:val="nil"/>
              <w:bottom w:val="single" w:sz="4" w:space="0" w:color="auto"/>
              <w:right w:val="single" w:sz="4" w:space="0" w:color="auto"/>
            </w:tcBorders>
            <w:shd w:val="clear" w:color="auto" w:fill="auto"/>
            <w:noWrap/>
            <w:vAlign w:val="center"/>
          </w:tcPr>
          <w:p w14:paraId="2CFB23B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9952E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B37A8A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14CD5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BA26FC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1A7366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6DFED9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844262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8C7FCF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34</w:t>
            </w:r>
          </w:p>
        </w:tc>
        <w:tc>
          <w:tcPr>
            <w:tcW w:w="1540" w:type="dxa"/>
            <w:tcBorders>
              <w:top w:val="nil"/>
              <w:left w:val="nil"/>
              <w:bottom w:val="single" w:sz="4" w:space="0" w:color="auto"/>
              <w:right w:val="single" w:sz="4" w:space="0" w:color="auto"/>
            </w:tcBorders>
            <w:shd w:val="clear" w:color="auto" w:fill="auto"/>
            <w:vAlign w:val="center"/>
          </w:tcPr>
          <w:p w14:paraId="1B4105A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更换汽油滤清器（在油箱内）</w:t>
            </w:r>
          </w:p>
        </w:tc>
        <w:tc>
          <w:tcPr>
            <w:tcW w:w="1275" w:type="dxa"/>
            <w:tcBorders>
              <w:top w:val="nil"/>
              <w:left w:val="nil"/>
              <w:bottom w:val="single" w:sz="4" w:space="0" w:color="auto"/>
              <w:right w:val="single" w:sz="4" w:space="0" w:color="auto"/>
            </w:tcBorders>
            <w:shd w:val="clear" w:color="auto" w:fill="auto"/>
            <w:noWrap/>
            <w:vAlign w:val="center"/>
          </w:tcPr>
          <w:p w14:paraId="28826A5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E35D4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22FF1D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45CA2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0D34F4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59579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258EB3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3CCC0B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97753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c>
          <w:tcPr>
            <w:tcW w:w="1540" w:type="dxa"/>
            <w:tcBorders>
              <w:top w:val="nil"/>
              <w:left w:val="nil"/>
              <w:bottom w:val="single" w:sz="4" w:space="0" w:color="auto"/>
              <w:right w:val="single" w:sz="4" w:space="0" w:color="auto"/>
            </w:tcBorders>
            <w:shd w:val="clear" w:color="auto" w:fill="auto"/>
            <w:vAlign w:val="center"/>
          </w:tcPr>
          <w:p w14:paraId="31C1658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更换电动汽油泵</w:t>
            </w:r>
            <w:r>
              <w:rPr>
                <w:rFonts w:ascii="宋体" w:eastAsia="宋体" w:hAnsi="宋体" w:cs="宋体" w:hint="eastAsia"/>
                <w:kern w:val="0"/>
                <w:sz w:val="20"/>
                <w:szCs w:val="20"/>
              </w:rPr>
              <w:t>.</w:t>
            </w:r>
            <w:r>
              <w:rPr>
                <w:rFonts w:ascii="宋体" w:eastAsia="宋体" w:hAnsi="宋体" w:cs="宋体" w:hint="eastAsia"/>
                <w:kern w:val="0"/>
                <w:sz w:val="20"/>
                <w:szCs w:val="20"/>
              </w:rPr>
              <w:t>密封圈</w:t>
            </w:r>
            <w:r>
              <w:rPr>
                <w:rFonts w:ascii="宋体" w:eastAsia="宋体" w:hAnsi="宋体" w:cs="宋体" w:hint="eastAsia"/>
                <w:kern w:val="0"/>
                <w:sz w:val="20"/>
                <w:szCs w:val="20"/>
              </w:rPr>
              <w:t>.</w:t>
            </w:r>
            <w:r>
              <w:rPr>
                <w:rFonts w:ascii="宋体" w:eastAsia="宋体" w:hAnsi="宋体" w:cs="宋体" w:hint="eastAsia"/>
                <w:kern w:val="0"/>
                <w:sz w:val="20"/>
                <w:szCs w:val="20"/>
              </w:rPr>
              <w:t>油箱</w:t>
            </w:r>
          </w:p>
        </w:tc>
        <w:tc>
          <w:tcPr>
            <w:tcW w:w="1275" w:type="dxa"/>
            <w:tcBorders>
              <w:top w:val="nil"/>
              <w:left w:val="nil"/>
              <w:bottom w:val="single" w:sz="4" w:space="0" w:color="auto"/>
              <w:right w:val="single" w:sz="4" w:space="0" w:color="auto"/>
            </w:tcBorders>
            <w:shd w:val="clear" w:color="auto" w:fill="auto"/>
            <w:noWrap/>
            <w:vAlign w:val="center"/>
          </w:tcPr>
          <w:p w14:paraId="636033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C9DBDB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A84B3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FDADC7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A491C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1D054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0381D6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16C9C3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10A5DE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36</w:t>
            </w:r>
          </w:p>
        </w:tc>
        <w:tc>
          <w:tcPr>
            <w:tcW w:w="1540" w:type="dxa"/>
            <w:tcBorders>
              <w:top w:val="nil"/>
              <w:left w:val="nil"/>
              <w:bottom w:val="single" w:sz="4" w:space="0" w:color="auto"/>
              <w:right w:val="single" w:sz="4" w:space="0" w:color="auto"/>
            </w:tcBorders>
            <w:shd w:val="clear" w:color="auto" w:fill="auto"/>
            <w:vAlign w:val="center"/>
          </w:tcPr>
          <w:p w14:paraId="65C1A0A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清洗汽油箱</w:t>
            </w:r>
          </w:p>
        </w:tc>
        <w:tc>
          <w:tcPr>
            <w:tcW w:w="1275" w:type="dxa"/>
            <w:tcBorders>
              <w:top w:val="nil"/>
              <w:left w:val="nil"/>
              <w:bottom w:val="single" w:sz="4" w:space="0" w:color="auto"/>
              <w:right w:val="single" w:sz="4" w:space="0" w:color="auto"/>
            </w:tcBorders>
            <w:shd w:val="clear" w:color="auto" w:fill="auto"/>
            <w:noWrap/>
            <w:vAlign w:val="center"/>
          </w:tcPr>
          <w:p w14:paraId="503CF4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D83215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AA2923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9D04E1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7511A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D739A2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6ED1C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567323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EB1F24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37</w:t>
            </w:r>
          </w:p>
        </w:tc>
        <w:tc>
          <w:tcPr>
            <w:tcW w:w="1540" w:type="dxa"/>
            <w:tcBorders>
              <w:top w:val="nil"/>
              <w:left w:val="nil"/>
              <w:bottom w:val="single" w:sz="4" w:space="0" w:color="auto"/>
              <w:right w:val="single" w:sz="4" w:space="0" w:color="auto"/>
            </w:tcBorders>
            <w:shd w:val="clear" w:color="auto" w:fill="auto"/>
            <w:vAlign w:val="center"/>
          </w:tcPr>
          <w:p w14:paraId="4BA850C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清洗节气门</w:t>
            </w:r>
          </w:p>
        </w:tc>
        <w:tc>
          <w:tcPr>
            <w:tcW w:w="1275" w:type="dxa"/>
            <w:tcBorders>
              <w:top w:val="nil"/>
              <w:left w:val="nil"/>
              <w:bottom w:val="single" w:sz="4" w:space="0" w:color="auto"/>
              <w:right w:val="single" w:sz="4" w:space="0" w:color="auto"/>
            </w:tcBorders>
            <w:shd w:val="clear" w:color="auto" w:fill="auto"/>
            <w:noWrap/>
            <w:vAlign w:val="center"/>
          </w:tcPr>
          <w:p w14:paraId="132FD66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D4228A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E1D8D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EBE6F7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AC5DEF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407D4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B757DC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4D8EEA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2FDD8E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38</w:t>
            </w:r>
          </w:p>
        </w:tc>
        <w:tc>
          <w:tcPr>
            <w:tcW w:w="1540" w:type="dxa"/>
            <w:tcBorders>
              <w:top w:val="nil"/>
              <w:left w:val="nil"/>
              <w:bottom w:val="single" w:sz="4" w:space="0" w:color="auto"/>
              <w:right w:val="single" w:sz="4" w:space="0" w:color="auto"/>
            </w:tcBorders>
            <w:shd w:val="clear" w:color="auto" w:fill="auto"/>
            <w:vAlign w:val="center"/>
          </w:tcPr>
          <w:p w14:paraId="4F779C04"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清洗油路</w:t>
            </w:r>
            <w:r>
              <w:rPr>
                <w:rFonts w:ascii="宋体" w:eastAsia="宋体" w:hAnsi="宋体" w:cs="宋体" w:hint="eastAsia"/>
                <w:kern w:val="0"/>
                <w:sz w:val="20"/>
                <w:szCs w:val="20"/>
              </w:rPr>
              <w:t>(</w:t>
            </w:r>
            <w:r>
              <w:rPr>
                <w:rFonts w:ascii="宋体" w:eastAsia="宋体" w:hAnsi="宋体" w:cs="宋体" w:hint="eastAsia"/>
                <w:kern w:val="0"/>
                <w:sz w:val="20"/>
                <w:szCs w:val="20"/>
              </w:rPr>
              <w:t>包含洗节气门）</w:t>
            </w:r>
          </w:p>
        </w:tc>
        <w:tc>
          <w:tcPr>
            <w:tcW w:w="1275" w:type="dxa"/>
            <w:tcBorders>
              <w:top w:val="nil"/>
              <w:left w:val="nil"/>
              <w:bottom w:val="single" w:sz="4" w:space="0" w:color="auto"/>
              <w:right w:val="single" w:sz="4" w:space="0" w:color="auto"/>
            </w:tcBorders>
            <w:shd w:val="clear" w:color="auto" w:fill="auto"/>
            <w:noWrap/>
            <w:vAlign w:val="center"/>
          </w:tcPr>
          <w:p w14:paraId="3AA92D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74FF8D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209BC8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A93376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CC13D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C61B5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B74A4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A9F08E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147DF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39</w:t>
            </w:r>
          </w:p>
        </w:tc>
        <w:tc>
          <w:tcPr>
            <w:tcW w:w="1540" w:type="dxa"/>
            <w:tcBorders>
              <w:top w:val="nil"/>
              <w:left w:val="nil"/>
              <w:bottom w:val="single" w:sz="4" w:space="0" w:color="auto"/>
              <w:right w:val="single" w:sz="4" w:space="0" w:color="auto"/>
            </w:tcBorders>
            <w:shd w:val="clear" w:color="auto" w:fill="auto"/>
            <w:vAlign w:val="center"/>
          </w:tcPr>
          <w:p w14:paraId="6D51188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更换拆清油底壳内滤网油泥</w:t>
            </w:r>
          </w:p>
        </w:tc>
        <w:tc>
          <w:tcPr>
            <w:tcW w:w="1275" w:type="dxa"/>
            <w:tcBorders>
              <w:top w:val="nil"/>
              <w:left w:val="nil"/>
              <w:bottom w:val="single" w:sz="4" w:space="0" w:color="auto"/>
              <w:right w:val="single" w:sz="4" w:space="0" w:color="auto"/>
            </w:tcBorders>
            <w:shd w:val="clear" w:color="auto" w:fill="auto"/>
            <w:noWrap/>
            <w:vAlign w:val="center"/>
          </w:tcPr>
          <w:p w14:paraId="5B26C4C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95859D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D7A77F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E5A602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C27B54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A630B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4C23C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162F93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2262F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40</w:t>
            </w:r>
          </w:p>
        </w:tc>
        <w:tc>
          <w:tcPr>
            <w:tcW w:w="1540" w:type="dxa"/>
            <w:tcBorders>
              <w:top w:val="nil"/>
              <w:left w:val="nil"/>
              <w:bottom w:val="single" w:sz="4" w:space="0" w:color="auto"/>
              <w:right w:val="single" w:sz="4" w:space="0" w:color="auto"/>
            </w:tcBorders>
            <w:shd w:val="clear" w:color="auto" w:fill="auto"/>
            <w:vAlign w:val="center"/>
          </w:tcPr>
          <w:p w14:paraId="7DFA608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更换发动机基脚垫</w:t>
            </w:r>
            <w:r>
              <w:rPr>
                <w:rFonts w:ascii="宋体" w:eastAsia="宋体" w:hAnsi="宋体" w:cs="宋体" w:hint="eastAsia"/>
                <w:kern w:val="0"/>
                <w:sz w:val="20"/>
                <w:szCs w:val="20"/>
              </w:rPr>
              <w:t>.</w:t>
            </w:r>
            <w:r>
              <w:rPr>
                <w:rFonts w:ascii="宋体" w:eastAsia="宋体" w:hAnsi="宋体" w:cs="宋体" w:hint="eastAsia"/>
                <w:kern w:val="0"/>
                <w:sz w:val="20"/>
                <w:szCs w:val="20"/>
              </w:rPr>
              <w:t>支架</w:t>
            </w:r>
          </w:p>
        </w:tc>
        <w:tc>
          <w:tcPr>
            <w:tcW w:w="1275" w:type="dxa"/>
            <w:tcBorders>
              <w:top w:val="nil"/>
              <w:left w:val="nil"/>
              <w:bottom w:val="single" w:sz="4" w:space="0" w:color="auto"/>
              <w:right w:val="single" w:sz="4" w:space="0" w:color="auto"/>
            </w:tcBorders>
            <w:shd w:val="clear" w:color="auto" w:fill="auto"/>
            <w:noWrap/>
            <w:vAlign w:val="center"/>
          </w:tcPr>
          <w:p w14:paraId="0955F9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23E6C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FE12C0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C63A2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56F0EF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09E90B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E21CA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E9F9FF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D0006A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41</w:t>
            </w:r>
          </w:p>
        </w:tc>
        <w:tc>
          <w:tcPr>
            <w:tcW w:w="1540" w:type="dxa"/>
            <w:tcBorders>
              <w:top w:val="nil"/>
              <w:left w:val="nil"/>
              <w:bottom w:val="single" w:sz="4" w:space="0" w:color="auto"/>
              <w:right w:val="single" w:sz="4" w:space="0" w:color="auto"/>
            </w:tcBorders>
            <w:shd w:val="clear" w:color="auto" w:fill="auto"/>
            <w:vAlign w:val="center"/>
          </w:tcPr>
          <w:p w14:paraId="750C13A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换空气滤清器总成</w:t>
            </w:r>
          </w:p>
        </w:tc>
        <w:tc>
          <w:tcPr>
            <w:tcW w:w="1275" w:type="dxa"/>
            <w:tcBorders>
              <w:top w:val="nil"/>
              <w:left w:val="nil"/>
              <w:bottom w:val="single" w:sz="4" w:space="0" w:color="auto"/>
              <w:right w:val="single" w:sz="4" w:space="0" w:color="auto"/>
            </w:tcBorders>
            <w:shd w:val="clear" w:color="auto" w:fill="auto"/>
            <w:noWrap/>
            <w:vAlign w:val="center"/>
          </w:tcPr>
          <w:p w14:paraId="6B5BB9F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8FA757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B79921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1E5CB0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7AB9E2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DDEC4E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6351CD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208802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CC9CF3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42</w:t>
            </w:r>
          </w:p>
        </w:tc>
        <w:tc>
          <w:tcPr>
            <w:tcW w:w="1540" w:type="dxa"/>
            <w:tcBorders>
              <w:top w:val="nil"/>
              <w:left w:val="nil"/>
              <w:bottom w:val="single" w:sz="4" w:space="0" w:color="auto"/>
              <w:right w:val="single" w:sz="4" w:space="0" w:color="auto"/>
            </w:tcBorders>
            <w:shd w:val="clear" w:color="auto" w:fill="auto"/>
            <w:vAlign w:val="center"/>
          </w:tcPr>
          <w:p w14:paraId="551EE85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换进气软管</w:t>
            </w:r>
          </w:p>
        </w:tc>
        <w:tc>
          <w:tcPr>
            <w:tcW w:w="1275" w:type="dxa"/>
            <w:tcBorders>
              <w:top w:val="nil"/>
              <w:left w:val="nil"/>
              <w:bottom w:val="single" w:sz="4" w:space="0" w:color="auto"/>
              <w:right w:val="single" w:sz="4" w:space="0" w:color="auto"/>
            </w:tcBorders>
            <w:shd w:val="clear" w:color="auto" w:fill="auto"/>
            <w:noWrap/>
            <w:vAlign w:val="center"/>
          </w:tcPr>
          <w:p w14:paraId="1DC515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CE5D16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7A017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3A96F4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61F065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F43AB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22289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A591B1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B29048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43</w:t>
            </w:r>
          </w:p>
        </w:tc>
        <w:tc>
          <w:tcPr>
            <w:tcW w:w="1540" w:type="dxa"/>
            <w:tcBorders>
              <w:top w:val="nil"/>
              <w:left w:val="nil"/>
              <w:bottom w:val="single" w:sz="4" w:space="0" w:color="auto"/>
              <w:right w:val="single" w:sz="4" w:space="0" w:color="auto"/>
            </w:tcBorders>
            <w:shd w:val="clear" w:color="auto" w:fill="auto"/>
            <w:vAlign w:val="center"/>
          </w:tcPr>
          <w:p w14:paraId="4F9F76E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换飞轮齿、飞轮</w:t>
            </w:r>
          </w:p>
        </w:tc>
        <w:tc>
          <w:tcPr>
            <w:tcW w:w="1275" w:type="dxa"/>
            <w:tcBorders>
              <w:top w:val="nil"/>
              <w:left w:val="nil"/>
              <w:bottom w:val="single" w:sz="4" w:space="0" w:color="auto"/>
              <w:right w:val="single" w:sz="4" w:space="0" w:color="auto"/>
            </w:tcBorders>
            <w:shd w:val="clear" w:color="auto" w:fill="auto"/>
            <w:noWrap/>
            <w:vAlign w:val="center"/>
          </w:tcPr>
          <w:p w14:paraId="33A136D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AC09A8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9F647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81C14A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850ECA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394E1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192086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C0CE9D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770A8E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44</w:t>
            </w:r>
          </w:p>
        </w:tc>
        <w:tc>
          <w:tcPr>
            <w:tcW w:w="1540" w:type="dxa"/>
            <w:tcBorders>
              <w:top w:val="nil"/>
              <w:left w:val="nil"/>
              <w:bottom w:val="single" w:sz="4" w:space="0" w:color="auto"/>
              <w:right w:val="single" w:sz="4" w:space="0" w:color="auto"/>
            </w:tcBorders>
            <w:shd w:val="clear" w:color="auto" w:fill="auto"/>
            <w:vAlign w:val="center"/>
          </w:tcPr>
          <w:p w14:paraId="080D841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电脑检测</w:t>
            </w:r>
          </w:p>
        </w:tc>
        <w:tc>
          <w:tcPr>
            <w:tcW w:w="1275" w:type="dxa"/>
            <w:tcBorders>
              <w:top w:val="nil"/>
              <w:left w:val="nil"/>
              <w:bottom w:val="single" w:sz="4" w:space="0" w:color="auto"/>
              <w:right w:val="single" w:sz="4" w:space="0" w:color="auto"/>
            </w:tcBorders>
            <w:shd w:val="clear" w:color="auto" w:fill="auto"/>
            <w:noWrap/>
            <w:vAlign w:val="center"/>
          </w:tcPr>
          <w:p w14:paraId="099005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53E0E5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8B9AA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5DA4A1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25A645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0C78E8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2B4C5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811529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67337D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45</w:t>
            </w:r>
          </w:p>
        </w:tc>
        <w:tc>
          <w:tcPr>
            <w:tcW w:w="1540" w:type="dxa"/>
            <w:tcBorders>
              <w:top w:val="nil"/>
              <w:left w:val="nil"/>
              <w:bottom w:val="single" w:sz="4" w:space="0" w:color="auto"/>
              <w:right w:val="single" w:sz="4" w:space="0" w:color="auto"/>
            </w:tcBorders>
            <w:shd w:val="clear" w:color="auto" w:fill="auto"/>
            <w:vAlign w:val="center"/>
          </w:tcPr>
          <w:p w14:paraId="7D330EE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更换曲轴位置传感器</w:t>
            </w:r>
          </w:p>
        </w:tc>
        <w:tc>
          <w:tcPr>
            <w:tcW w:w="1275" w:type="dxa"/>
            <w:tcBorders>
              <w:top w:val="nil"/>
              <w:left w:val="nil"/>
              <w:bottom w:val="single" w:sz="4" w:space="0" w:color="auto"/>
              <w:right w:val="single" w:sz="4" w:space="0" w:color="auto"/>
            </w:tcBorders>
            <w:shd w:val="clear" w:color="auto" w:fill="auto"/>
            <w:noWrap/>
            <w:vAlign w:val="center"/>
          </w:tcPr>
          <w:p w14:paraId="2AD054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53F86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118165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41D339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F51D01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0AA17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842DC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E05013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B9981F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46</w:t>
            </w:r>
          </w:p>
        </w:tc>
        <w:tc>
          <w:tcPr>
            <w:tcW w:w="1540" w:type="dxa"/>
            <w:tcBorders>
              <w:top w:val="nil"/>
              <w:left w:val="nil"/>
              <w:bottom w:val="single" w:sz="4" w:space="0" w:color="auto"/>
              <w:right w:val="single" w:sz="4" w:space="0" w:color="auto"/>
            </w:tcBorders>
            <w:shd w:val="clear" w:color="auto" w:fill="auto"/>
            <w:vAlign w:val="center"/>
          </w:tcPr>
          <w:p w14:paraId="3B1CD26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更换凸轮轴传感器</w:t>
            </w:r>
          </w:p>
        </w:tc>
        <w:tc>
          <w:tcPr>
            <w:tcW w:w="1275" w:type="dxa"/>
            <w:tcBorders>
              <w:top w:val="nil"/>
              <w:left w:val="nil"/>
              <w:bottom w:val="single" w:sz="4" w:space="0" w:color="auto"/>
              <w:right w:val="single" w:sz="4" w:space="0" w:color="auto"/>
            </w:tcBorders>
            <w:shd w:val="clear" w:color="auto" w:fill="auto"/>
            <w:noWrap/>
            <w:vAlign w:val="center"/>
          </w:tcPr>
          <w:p w14:paraId="5BC181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998C12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43615C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9EE911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0410D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AB8616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E7D752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ED7397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10C417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47</w:t>
            </w:r>
          </w:p>
        </w:tc>
        <w:tc>
          <w:tcPr>
            <w:tcW w:w="1540" w:type="dxa"/>
            <w:tcBorders>
              <w:top w:val="nil"/>
              <w:left w:val="nil"/>
              <w:bottom w:val="single" w:sz="4" w:space="0" w:color="auto"/>
              <w:right w:val="single" w:sz="4" w:space="0" w:color="auto"/>
            </w:tcBorders>
            <w:shd w:val="clear" w:color="auto" w:fill="auto"/>
            <w:vAlign w:val="center"/>
          </w:tcPr>
          <w:p w14:paraId="6E3966B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更换前氧</w:t>
            </w:r>
            <w:r>
              <w:rPr>
                <w:rFonts w:ascii="宋体" w:eastAsia="宋体" w:hAnsi="宋体" w:cs="宋体" w:hint="eastAsia"/>
                <w:kern w:val="0"/>
                <w:sz w:val="20"/>
                <w:szCs w:val="20"/>
              </w:rPr>
              <w:t>.</w:t>
            </w:r>
            <w:r>
              <w:rPr>
                <w:rFonts w:ascii="宋体" w:eastAsia="宋体" w:hAnsi="宋体" w:cs="宋体" w:hint="eastAsia"/>
                <w:kern w:val="0"/>
                <w:sz w:val="20"/>
                <w:szCs w:val="20"/>
              </w:rPr>
              <w:t>后氧</w:t>
            </w:r>
            <w:r>
              <w:rPr>
                <w:rFonts w:ascii="宋体" w:eastAsia="宋体" w:hAnsi="宋体" w:cs="宋体" w:hint="eastAsia"/>
                <w:kern w:val="0"/>
                <w:sz w:val="20"/>
                <w:szCs w:val="20"/>
              </w:rPr>
              <w:lastRenderedPageBreak/>
              <w:t>传感器</w:t>
            </w:r>
          </w:p>
        </w:tc>
        <w:tc>
          <w:tcPr>
            <w:tcW w:w="1275" w:type="dxa"/>
            <w:tcBorders>
              <w:top w:val="nil"/>
              <w:left w:val="nil"/>
              <w:bottom w:val="single" w:sz="4" w:space="0" w:color="auto"/>
              <w:right w:val="single" w:sz="4" w:space="0" w:color="auto"/>
            </w:tcBorders>
            <w:shd w:val="clear" w:color="auto" w:fill="auto"/>
            <w:noWrap/>
            <w:vAlign w:val="center"/>
          </w:tcPr>
          <w:p w14:paraId="2B25B86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11FCCB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BFE44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497CF0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EEE0D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D7C0B5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ACC68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3F98B0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1C4548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48</w:t>
            </w:r>
          </w:p>
        </w:tc>
        <w:tc>
          <w:tcPr>
            <w:tcW w:w="1540" w:type="dxa"/>
            <w:tcBorders>
              <w:top w:val="nil"/>
              <w:left w:val="nil"/>
              <w:bottom w:val="single" w:sz="4" w:space="0" w:color="auto"/>
              <w:right w:val="single" w:sz="4" w:space="0" w:color="auto"/>
            </w:tcBorders>
            <w:shd w:val="clear" w:color="auto" w:fill="auto"/>
            <w:vAlign w:val="center"/>
          </w:tcPr>
          <w:p w14:paraId="53ECD2F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w:t>
            </w:r>
            <w:r>
              <w:rPr>
                <w:rFonts w:ascii="宋体" w:eastAsia="宋体" w:hAnsi="宋体" w:cs="宋体" w:hint="eastAsia"/>
                <w:kern w:val="0"/>
                <w:sz w:val="20"/>
                <w:szCs w:val="20"/>
              </w:rPr>
              <w:t>PVC</w:t>
            </w:r>
            <w:r>
              <w:rPr>
                <w:rFonts w:ascii="宋体" w:eastAsia="宋体" w:hAnsi="宋体" w:cs="宋体" w:hint="eastAsia"/>
                <w:kern w:val="0"/>
                <w:sz w:val="20"/>
                <w:szCs w:val="20"/>
              </w:rPr>
              <w:t>阀</w:t>
            </w:r>
          </w:p>
        </w:tc>
        <w:tc>
          <w:tcPr>
            <w:tcW w:w="1275" w:type="dxa"/>
            <w:tcBorders>
              <w:top w:val="nil"/>
              <w:left w:val="nil"/>
              <w:bottom w:val="single" w:sz="4" w:space="0" w:color="auto"/>
              <w:right w:val="single" w:sz="4" w:space="0" w:color="auto"/>
            </w:tcBorders>
            <w:shd w:val="clear" w:color="auto" w:fill="auto"/>
            <w:noWrap/>
            <w:vAlign w:val="center"/>
          </w:tcPr>
          <w:p w14:paraId="3F66C9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55265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51F1A0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535B80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8E20E0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3411DC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421139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CCA09D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75873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49</w:t>
            </w:r>
          </w:p>
        </w:tc>
        <w:tc>
          <w:tcPr>
            <w:tcW w:w="1540" w:type="dxa"/>
            <w:tcBorders>
              <w:top w:val="nil"/>
              <w:left w:val="nil"/>
              <w:bottom w:val="single" w:sz="4" w:space="0" w:color="auto"/>
              <w:right w:val="single" w:sz="4" w:space="0" w:color="auto"/>
            </w:tcBorders>
            <w:shd w:val="clear" w:color="auto" w:fill="auto"/>
            <w:vAlign w:val="center"/>
          </w:tcPr>
          <w:p w14:paraId="2764FF6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更换碳罐控制阀</w:t>
            </w:r>
          </w:p>
        </w:tc>
        <w:tc>
          <w:tcPr>
            <w:tcW w:w="1275" w:type="dxa"/>
            <w:tcBorders>
              <w:top w:val="nil"/>
              <w:left w:val="nil"/>
              <w:bottom w:val="single" w:sz="4" w:space="0" w:color="auto"/>
              <w:right w:val="single" w:sz="4" w:space="0" w:color="auto"/>
            </w:tcBorders>
            <w:shd w:val="clear" w:color="auto" w:fill="auto"/>
            <w:noWrap/>
            <w:vAlign w:val="center"/>
          </w:tcPr>
          <w:p w14:paraId="68A7E3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BD8E67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B0F038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A0836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82482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BAA66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31AF8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75F565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DE7F82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50</w:t>
            </w:r>
          </w:p>
        </w:tc>
        <w:tc>
          <w:tcPr>
            <w:tcW w:w="1540" w:type="dxa"/>
            <w:tcBorders>
              <w:top w:val="nil"/>
              <w:left w:val="nil"/>
              <w:bottom w:val="single" w:sz="4" w:space="0" w:color="auto"/>
              <w:right w:val="single" w:sz="4" w:space="0" w:color="auto"/>
            </w:tcBorders>
            <w:shd w:val="clear" w:color="auto" w:fill="auto"/>
            <w:vAlign w:val="center"/>
          </w:tcPr>
          <w:p w14:paraId="1728173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更换冷却液传感器</w:t>
            </w:r>
          </w:p>
        </w:tc>
        <w:tc>
          <w:tcPr>
            <w:tcW w:w="1275" w:type="dxa"/>
            <w:tcBorders>
              <w:top w:val="nil"/>
              <w:left w:val="nil"/>
              <w:bottom w:val="single" w:sz="4" w:space="0" w:color="auto"/>
              <w:right w:val="single" w:sz="4" w:space="0" w:color="auto"/>
            </w:tcBorders>
            <w:shd w:val="clear" w:color="auto" w:fill="auto"/>
            <w:noWrap/>
            <w:vAlign w:val="center"/>
          </w:tcPr>
          <w:p w14:paraId="780E3B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501AD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C766E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67C6E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E9F0C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6AAD1B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23CF3B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706C27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F80997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540" w:type="dxa"/>
            <w:tcBorders>
              <w:top w:val="nil"/>
              <w:left w:val="nil"/>
              <w:bottom w:val="single" w:sz="4" w:space="0" w:color="auto"/>
              <w:right w:val="single" w:sz="4" w:space="0" w:color="auto"/>
            </w:tcBorders>
            <w:shd w:val="clear" w:color="auto" w:fill="auto"/>
            <w:vAlign w:val="center"/>
          </w:tcPr>
          <w:p w14:paraId="038CD4E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更换进气压力</w:t>
            </w:r>
            <w:r>
              <w:rPr>
                <w:rFonts w:ascii="宋体" w:eastAsia="宋体" w:hAnsi="宋体" w:cs="宋体" w:hint="eastAsia"/>
                <w:kern w:val="0"/>
                <w:sz w:val="20"/>
                <w:szCs w:val="20"/>
              </w:rPr>
              <w:t>.</w:t>
            </w:r>
            <w:r>
              <w:rPr>
                <w:rFonts w:ascii="宋体" w:eastAsia="宋体" w:hAnsi="宋体" w:cs="宋体" w:hint="eastAsia"/>
                <w:kern w:val="0"/>
                <w:sz w:val="20"/>
                <w:szCs w:val="20"/>
              </w:rPr>
              <w:t>温度传感器</w:t>
            </w:r>
          </w:p>
        </w:tc>
        <w:tc>
          <w:tcPr>
            <w:tcW w:w="1275" w:type="dxa"/>
            <w:tcBorders>
              <w:top w:val="nil"/>
              <w:left w:val="nil"/>
              <w:bottom w:val="single" w:sz="4" w:space="0" w:color="auto"/>
              <w:right w:val="single" w:sz="4" w:space="0" w:color="auto"/>
            </w:tcBorders>
            <w:shd w:val="clear" w:color="auto" w:fill="auto"/>
            <w:noWrap/>
            <w:vAlign w:val="center"/>
          </w:tcPr>
          <w:p w14:paraId="4CD09E3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A52D7A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72837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CF553B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A9A43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B23A27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11C557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A18BF9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95F371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52</w:t>
            </w:r>
          </w:p>
        </w:tc>
        <w:tc>
          <w:tcPr>
            <w:tcW w:w="1540" w:type="dxa"/>
            <w:tcBorders>
              <w:top w:val="nil"/>
              <w:left w:val="nil"/>
              <w:bottom w:val="single" w:sz="4" w:space="0" w:color="auto"/>
              <w:right w:val="single" w:sz="4" w:space="0" w:color="auto"/>
            </w:tcBorders>
            <w:shd w:val="clear" w:color="auto" w:fill="auto"/>
            <w:vAlign w:val="center"/>
          </w:tcPr>
          <w:p w14:paraId="14D0F10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更换爆震传感器</w:t>
            </w:r>
          </w:p>
        </w:tc>
        <w:tc>
          <w:tcPr>
            <w:tcW w:w="1275" w:type="dxa"/>
            <w:tcBorders>
              <w:top w:val="nil"/>
              <w:left w:val="nil"/>
              <w:bottom w:val="single" w:sz="4" w:space="0" w:color="auto"/>
              <w:right w:val="single" w:sz="4" w:space="0" w:color="auto"/>
            </w:tcBorders>
            <w:shd w:val="clear" w:color="auto" w:fill="auto"/>
            <w:noWrap/>
            <w:vAlign w:val="center"/>
          </w:tcPr>
          <w:p w14:paraId="2EBB6F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7B3AED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34866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B8D12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DFF07F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BE14A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CEF0ED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5C9641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27A14E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53</w:t>
            </w:r>
          </w:p>
        </w:tc>
        <w:tc>
          <w:tcPr>
            <w:tcW w:w="1540" w:type="dxa"/>
            <w:tcBorders>
              <w:top w:val="nil"/>
              <w:left w:val="nil"/>
              <w:bottom w:val="single" w:sz="4" w:space="0" w:color="auto"/>
              <w:right w:val="single" w:sz="4" w:space="0" w:color="auto"/>
            </w:tcBorders>
            <w:shd w:val="clear" w:color="auto" w:fill="auto"/>
            <w:vAlign w:val="center"/>
          </w:tcPr>
          <w:p w14:paraId="4080220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更换节气门传感器</w:t>
            </w:r>
          </w:p>
        </w:tc>
        <w:tc>
          <w:tcPr>
            <w:tcW w:w="1275" w:type="dxa"/>
            <w:tcBorders>
              <w:top w:val="nil"/>
              <w:left w:val="nil"/>
              <w:bottom w:val="single" w:sz="4" w:space="0" w:color="auto"/>
              <w:right w:val="single" w:sz="4" w:space="0" w:color="auto"/>
            </w:tcBorders>
            <w:shd w:val="clear" w:color="auto" w:fill="auto"/>
            <w:noWrap/>
            <w:vAlign w:val="center"/>
          </w:tcPr>
          <w:p w14:paraId="0EA55C8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8DB6A8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493965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CFA54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A97F39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268C16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7D01BD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1285B0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A10D34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54</w:t>
            </w:r>
          </w:p>
        </w:tc>
        <w:tc>
          <w:tcPr>
            <w:tcW w:w="1540" w:type="dxa"/>
            <w:tcBorders>
              <w:top w:val="nil"/>
              <w:left w:val="nil"/>
              <w:bottom w:val="single" w:sz="4" w:space="0" w:color="auto"/>
              <w:right w:val="single" w:sz="4" w:space="0" w:color="auto"/>
            </w:tcBorders>
            <w:shd w:val="clear" w:color="auto" w:fill="auto"/>
            <w:vAlign w:val="center"/>
          </w:tcPr>
          <w:p w14:paraId="0285B18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更换里程表传感器</w:t>
            </w:r>
          </w:p>
        </w:tc>
        <w:tc>
          <w:tcPr>
            <w:tcW w:w="1275" w:type="dxa"/>
            <w:tcBorders>
              <w:top w:val="nil"/>
              <w:left w:val="nil"/>
              <w:bottom w:val="single" w:sz="4" w:space="0" w:color="auto"/>
              <w:right w:val="single" w:sz="4" w:space="0" w:color="auto"/>
            </w:tcBorders>
            <w:shd w:val="clear" w:color="auto" w:fill="auto"/>
            <w:noWrap/>
            <w:vAlign w:val="center"/>
          </w:tcPr>
          <w:p w14:paraId="5DF8F3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29592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F0F62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C3BA6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76E63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0DD7D2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C16C8F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CE1839B"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43858A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55</w:t>
            </w:r>
          </w:p>
        </w:tc>
        <w:tc>
          <w:tcPr>
            <w:tcW w:w="1540" w:type="dxa"/>
            <w:tcBorders>
              <w:top w:val="nil"/>
              <w:left w:val="nil"/>
              <w:bottom w:val="single" w:sz="4" w:space="0" w:color="auto"/>
              <w:right w:val="single" w:sz="4" w:space="0" w:color="auto"/>
            </w:tcBorders>
            <w:shd w:val="clear" w:color="auto" w:fill="auto"/>
            <w:vAlign w:val="center"/>
          </w:tcPr>
          <w:p w14:paraId="20AD10D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更换怠速控制阀</w:t>
            </w:r>
          </w:p>
        </w:tc>
        <w:tc>
          <w:tcPr>
            <w:tcW w:w="1275" w:type="dxa"/>
            <w:tcBorders>
              <w:top w:val="nil"/>
              <w:left w:val="nil"/>
              <w:bottom w:val="single" w:sz="4" w:space="0" w:color="auto"/>
              <w:right w:val="single" w:sz="4" w:space="0" w:color="auto"/>
            </w:tcBorders>
            <w:shd w:val="clear" w:color="auto" w:fill="auto"/>
            <w:noWrap/>
            <w:vAlign w:val="center"/>
          </w:tcPr>
          <w:p w14:paraId="2A6B3D8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F252E5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06F19C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13C58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31D3B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382E6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FD802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A386D2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282CF1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56</w:t>
            </w:r>
          </w:p>
        </w:tc>
        <w:tc>
          <w:tcPr>
            <w:tcW w:w="1540" w:type="dxa"/>
            <w:tcBorders>
              <w:top w:val="nil"/>
              <w:left w:val="nil"/>
              <w:bottom w:val="single" w:sz="4" w:space="0" w:color="auto"/>
              <w:right w:val="single" w:sz="4" w:space="0" w:color="auto"/>
            </w:tcBorders>
            <w:shd w:val="clear" w:color="auto" w:fill="auto"/>
            <w:vAlign w:val="center"/>
          </w:tcPr>
          <w:p w14:paraId="1F50647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更换机油、机油滤清器</w:t>
            </w:r>
          </w:p>
        </w:tc>
        <w:tc>
          <w:tcPr>
            <w:tcW w:w="1275" w:type="dxa"/>
            <w:tcBorders>
              <w:top w:val="nil"/>
              <w:left w:val="nil"/>
              <w:bottom w:val="single" w:sz="4" w:space="0" w:color="auto"/>
              <w:right w:val="single" w:sz="4" w:space="0" w:color="auto"/>
            </w:tcBorders>
            <w:shd w:val="clear" w:color="auto" w:fill="auto"/>
            <w:noWrap/>
            <w:vAlign w:val="center"/>
          </w:tcPr>
          <w:p w14:paraId="6A2B67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E21EE6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6C4DDE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982E9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E5203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B582F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129C3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906CE7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1C024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57</w:t>
            </w:r>
          </w:p>
        </w:tc>
        <w:tc>
          <w:tcPr>
            <w:tcW w:w="1540" w:type="dxa"/>
            <w:tcBorders>
              <w:top w:val="nil"/>
              <w:left w:val="nil"/>
              <w:bottom w:val="single" w:sz="4" w:space="0" w:color="auto"/>
              <w:right w:val="single" w:sz="4" w:space="0" w:color="auto"/>
            </w:tcBorders>
            <w:shd w:val="clear" w:color="auto" w:fill="auto"/>
            <w:vAlign w:val="center"/>
          </w:tcPr>
          <w:p w14:paraId="234A9FB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更换空气滤芯</w:t>
            </w:r>
          </w:p>
        </w:tc>
        <w:tc>
          <w:tcPr>
            <w:tcW w:w="1275" w:type="dxa"/>
            <w:tcBorders>
              <w:top w:val="nil"/>
              <w:left w:val="nil"/>
              <w:bottom w:val="single" w:sz="4" w:space="0" w:color="auto"/>
              <w:right w:val="single" w:sz="4" w:space="0" w:color="auto"/>
            </w:tcBorders>
            <w:shd w:val="clear" w:color="auto" w:fill="auto"/>
            <w:noWrap/>
            <w:vAlign w:val="center"/>
          </w:tcPr>
          <w:p w14:paraId="00DD034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9D444B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F5CEC9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AEDF09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533BB7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CAC23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2D5A42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CCE9BB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52CBA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58</w:t>
            </w:r>
          </w:p>
        </w:tc>
        <w:tc>
          <w:tcPr>
            <w:tcW w:w="1540" w:type="dxa"/>
            <w:tcBorders>
              <w:top w:val="nil"/>
              <w:left w:val="nil"/>
              <w:bottom w:val="single" w:sz="4" w:space="0" w:color="auto"/>
              <w:right w:val="single" w:sz="4" w:space="0" w:color="auto"/>
            </w:tcBorders>
            <w:shd w:val="clear" w:color="auto" w:fill="auto"/>
            <w:vAlign w:val="center"/>
          </w:tcPr>
          <w:p w14:paraId="500255D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更换汽油滤芯</w:t>
            </w:r>
          </w:p>
        </w:tc>
        <w:tc>
          <w:tcPr>
            <w:tcW w:w="1275" w:type="dxa"/>
            <w:tcBorders>
              <w:top w:val="nil"/>
              <w:left w:val="nil"/>
              <w:bottom w:val="single" w:sz="4" w:space="0" w:color="auto"/>
              <w:right w:val="single" w:sz="4" w:space="0" w:color="auto"/>
            </w:tcBorders>
            <w:shd w:val="clear" w:color="auto" w:fill="auto"/>
            <w:noWrap/>
            <w:vAlign w:val="center"/>
          </w:tcPr>
          <w:p w14:paraId="04A3EE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005471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584F93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959DE9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7BC38D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ADE6E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240D8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FBEE1A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D38AE5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59</w:t>
            </w:r>
          </w:p>
        </w:tc>
        <w:tc>
          <w:tcPr>
            <w:tcW w:w="1540" w:type="dxa"/>
            <w:tcBorders>
              <w:top w:val="nil"/>
              <w:left w:val="nil"/>
              <w:bottom w:val="single" w:sz="4" w:space="0" w:color="auto"/>
              <w:right w:val="single" w:sz="4" w:space="0" w:color="auto"/>
            </w:tcBorders>
            <w:shd w:val="clear" w:color="auto" w:fill="auto"/>
            <w:vAlign w:val="center"/>
          </w:tcPr>
          <w:p w14:paraId="3285684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更换手动变速箱油</w:t>
            </w:r>
          </w:p>
        </w:tc>
        <w:tc>
          <w:tcPr>
            <w:tcW w:w="1275" w:type="dxa"/>
            <w:tcBorders>
              <w:top w:val="nil"/>
              <w:left w:val="nil"/>
              <w:bottom w:val="single" w:sz="4" w:space="0" w:color="auto"/>
              <w:right w:val="single" w:sz="4" w:space="0" w:color="auto"/>
            </w:tcBorders>
            <w:shd w:val="clear" w:color="auto" w:fill="auto"/>
            <w:noWrap/>
            <w:vAlign w:val="center"/>
          </w:tcPr>
          <w:p w14:paraId="42FD981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5C0D5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1B9D84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1AB922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E12EB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6DC18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4ADEF3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961F0B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8E49B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60</w:t>
            </w:r>
          </w:p>
        </w:tc>
        <w:tc>
          <w:tcPr>
            <w:tcW w:w="1540" w:type="dxa"/>
            <w:tcBorders>
              <w:top w:val="nil"/>
              <w:left w:val="nil"/>
              <w:bottom w:val="single" w:sz="4" w:space="0" w:color="auto"/>
              <w:right w:val="single" w:sz="4" w:space="0" w:color="auto"/>
            </w:tcBorders>
            <w:shd w:val="clear" w:color="auto" w:fill="auto"/>
            <w:vAlign w:val="center"/>
          </w:tcPr>
          <w:p w14:paraId="45377F1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更换自动变速箱油</w:t>
            </w:r>
          </w:p>
        </w:tc>
        <w:tc>
          <w:tcPr>
            <w:tcW w:w="1275" w:type="dxa"/>
            <w:tcBorders>
              <w:top w:val="nil"/>
              <w:left w:val="nil"/>
              <w:bottom w:val="single" w:sz="4" w:space="0" w:color="auto"/>
              <w:right w:val="single" w:sz="4" w:space="0" w:color="auto"/>
            </w:tcBorders>
            <w:shd w:val="clear" w:color="auto" w:fill="auto"/>
            <w:noWrap/>
            <w:vAlign w:val="center"/>
          </w:tcPr>
          <w:p w14:paraId="7D13A8F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645DF1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18DAEE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37BE3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2E11F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18FB9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1BDCC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94E525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D5BD39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61</w:t>
            </w:r>
          </w:p>
        </w:tc>
        <w:tc>
          <w:tcPr>
            <w:tcW w:w="1540" w:type="dxa"/>
            <w:tcBorders>
              <w:top w:val="nil"/>
              <w:left w:val="nil"/>
              <w:bottom w:val="single" w:sz="4" w:space="0" w:color="auto"/>
              <w:right w:val="single" w:sz="4" w:space="0" w:color="auto"/>
            </w:tcBorders>
            <w:shd w:val="clear" w:color="auto" w:fill="auto"/>
            <w:vAlign w:val="center"/>
          </w:tcPr>
          <w:p w14:paraId="26D0925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换机油、机油滤</w:t>
            </w:r>
            <w:r>
              <w:rPr>
                <w:rFonts w:ascii="宋体" w:eastAsia="宋体" w:hAnsi="宋体" w:cs="宋体" w:hint="eastAsia"/>
                <w:kern w:val="0"/>
                <w:sz w:val="20"/>
                <w:szCs w:val="20"/>
              </w:rPr>
              <w:t>.</w:t>
            </w:r>
            <w:r>
              <w:rPr>
                <w:rFonts w:ascii="宋体" w:eastAsia="宋体" w:hAnsi="宋体" w:cs="宋体" w:hint="eastAsia"/>
                <w:kern w:val="0"/>
                <w:sz w:val="20"/>
                <w:szCs w:val="20"/>
              </w:rPr>
              <w:t>四轮保养</w:t>
            </w:r>
          </w:p>
        </w:tc>
        <w:tc>
          <w:tcPr>
            <w:tcW w:w="1275" w:type="dxa"/>
            <w:tcBorders>
              <w:top w:val="nil"/>
              <w:left w:val="nil"/>
              <w:bottom w:val="single" w:sz="4" w:space="0" w:color="auto"/>
              <w:right w:val="single" w:sz="4" w:space="0" w:color="auto"/>
            </w:tcBorders>
            <w:shd w:val="clear" w:color="auto" w:fill="auto"/>
            <w:noWrap/>
            <w:vAlign w:val="center"/>
          </w:tcPr>
          <w:p w14:paraId="2A8B92B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78922C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308A0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CF60E2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688E6E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D0FCAE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1E7810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14816A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CB9E18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62</w:t>
            </w:r>
          </w:p>
        </w:tc>
        <w:tc>
          <w:tcPr>
            <w:tcW w:w="1540" w:type="dxa"/>
            <w:tcBorders>
              <w:top w:val="nil"/>
              <w:left w:val="nil"/>
              <w:bottom w:val="single" w:sz="4" w:space="0" w:color="auto"/>
              <w:right w:val="single" w:sz="4" w:space="0" w:color="auto"/>
            </w:tcBorders>
            <w:shd w:val="clear" w:color="auto" w:fill="auto"/>
            <w:vAlign w:val="center"/>
          </w:tcPr>
          <w:p w14:paraId="220D863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光碟</w:t>
            </w:r>
          </w:p>
        </w:tc>
        <w:tc>
          <w:tcPr>
            <w:tcW w:w="1275" w:type="dxa"/>
            <w:tcBorders>
              <w:top w:val="nil"/>
              <w:left w:val="nil"/>
              <w:bottom w:val="single" w:sz="4" w:space="0" w:color="auto"/>
              <w:right w:val="single" w:sz="4" w:space="0" w:color="auto"/>
            </w:tcBorders>
            <w:shd w:val="clear" w:color="auto" w:fill="auto"/>
            <w:noWrap/>
            <w:vAlign w:val="center"/>
          </w:tcPr>
          <w:p w14:paraId="7BE25F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6726BC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E9C78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3BFC3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EB7AD9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78C5B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E9FBD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2D6419E"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9A082B"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离合器部分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41382AFF"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57C489D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0A0211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63</w:t>
            </w:r>
          </w:p>
        </w:tc>
        <w:tc>
          <w:tcPr>
            <w:tcW w:w="1540" w:type="dxa"/>
            <w:tcBorders>
              <w:top w:val="nil"/>
              <w:left w:val="nil"/>
              <w:bottom w:val="single" w:sz="4" w:space="0" w:color="auto"/>
              <w:right w:val="single" w:sz="4" w:space="0" w:color="auto"/>
            </w:tcBorders>
            <w:shd w:val="clear" w:color="auto" w:fill="auto"/>
            <w:vAlign w:val="center"/>
          </w:tcPr>
          <w:p w14:paraId="6A224F4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换离合压盘</w:t>
            </w:r>
            <w:r>
              <w:rPr>
                <w:rFonts w:ascii="宋体" w:eastAsia="宋体" w:hAnsi="宋体" w:cs="宋体" w:hint="eastAsia"/>
                <w:kern w:val="0"/>
                <w:sz w:val="20"/>
                <w:szCs w:val="20"/>
              </w:rPr>
              <w:t>,</w:t>
            </w:r>
            <w:r>
              <w:rPr>
                <w:rFonts w:ascii="宋体" w:eastAsia="宋体" w:hAnsi="宋体" w:cs="宋体" w:hint="eastAsia"/>
                <w:kern w:val="0"/>
                <w:sz w:val="20"/>
                <w:szCs w:val="20"/>
              </w:rPr>
              <w:t>片</w:t>
            </w:r>
            <w:r>
              <w:rPr>
                <w:rFonts w:ascii="宋体" w:eastAsia="宋体" w:hAnsi="宋体" w:cs="宋体" w:hint="eastAsia"/>
                <w:kern w:val="0"/>
                <w:sz w:val="20"/>
                <w:szCs w:val="20"/>
              </w:rPr>
              <w:t>,</w:t>
            </w:r>
            <w:r>
              <w:rPr>
                <w:rFonts w:ascii="宋体" w:eastAsia="宋体" w:hAnsi="宋体" w:cs="宋体" w:hint="eastAsia"/>
                <w:kern w:val="0"/>
                <w:sz w:val="20"/>
                <w:szCs w:val="20"/>
              </w:rPr>
              <w:t>轴承</w:t>
            </w:r>
          </w:p>
        </w:tc>
        <w:tc>
          <w:tcPr>
            <w:tcW w:w="1275" w:type="dxa"/>
            <w:tcBorders>
              <w:top w:val="nil"/>
              <w:left w:val="nil"/>
              <w:bottom w:val="single" w:sz="4" w:space="0" w:color="auto"/>
              <w:right w:val="single" w:sz="4" w:space="0" w:color="auto"/>
            </w:tcBorders>
            <w:shd w:val="clear" w:color="auto" w:fill="auto"/>
            <w:noWrap/>
            <w:vAlign w:val="center"/>
          </w:tcPr>
          <w:p w14:paraId="4147AA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55F704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9631A0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9E953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7347B9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37604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198A3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40B1CB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9E9B7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64</w:t>
            </w:r>
          </w:p>
        </w:tc>
        <w:tc>
          <w:tcPr>
            <w:tcW w:w="1540" w:type="dxa"/>
            <w:tcBorders>
              <w:top w:val="nil"/>
              <w:left w:val="nil"/>
              <w:bottom w:val="single" w:sz="4" w:space="0" w:color="auto"/>
              <w:right w:val="single" w:sz="4" w:space="0" w:color="auto"/>
            </w:tcBorders>
            <w:shd w:val="clear" w:color="auto" w:fill="auto"/>
            <w:vAlign w:val="center"/>
          </w:tcPr>
          <w:p w14:paraId="0631BB7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更换离合器壳</w:t>
            </w:r>
          </w:p>
        </w:tc>
        <w:tc>
          <w:tcPr>
            <w:tcW w:w="1275" w:type="dxa"/>
            <w:tcBorders>
              <w:top w:val="nil"/>
              <w:left w:val="nil"/>
              <w:bottom w:val="single" w:sz="4" w:space="0" w:color="auto"/>
              <w:right w:val="single" w:sz="4" w:space="0" w:color="auto"/>
            </w:tcBorders>
            <w:shd w:val="clear" w:color="auto" w:fill="auto"/>
            <w:noWrap/>
            <w:vAlign w:val="center"/>
          </w:tcPr>
          <w:p w14:paraId="3CF171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598B7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EBC6C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D8EA91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4FA31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D48BF6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AE4BBF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E76D1C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9595E3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65</w:t>
            </w:r>
          </w:p>
        </w:tc>
        <w:tc>
          <w:tcPr>
            <w:tcW w:w="1540" w:type="dxa"/>
            <w:tcBorders>
              <w:top w:val="nil"/>
              <w:left w:val="nil"/>
              <w:bottom w:val="single" w:sz="4" w:space="0" w:color="auto"/>
              <w:right w:val="single" w:sz="4" w:space="0" w:color="auto"/>
            </w:tcBorders>
            <w:shd w:val="clear" w:color="auto" w:fill="auto"/>
            <w:vAlign w:val="center"/>
          </w:tcPr>
          <w:p w14:paraId="4481281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更换分离拨叉</w:t>
            </w:r>
          </w:p>
        </w:tc>
        <w:tc>
          <w:tcPr>
            <w:tcW w:w="1275" w:type="dxa"/>
            <w:tcBorders>
              <w:top w:val="nil"/>
              <w:left w:val="nil"/>
              <w:bottom w:val="single" w:sz="4" w:space="0" w:color="auto"/>
              <w:right w:val="single" w:sz="4" w:space="0" w:color="auto"/>
            </w:tcBorders>
            <w:shd w:val="clear" w:color="auto" w:fill="auto"/>
            <w:noWrap/>
            <w:vAlign w:val="center"/>
          </w:tcPr>
          <w:p w14:paraId="29ECFE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3EE90D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2382AC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FCCF7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552A90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F2A948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F91FB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E3AAF2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F5995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66</w:t>
            </w:r>
          </w:p>
        </w:tc>
        <w:tc>
          <w:tcPr>
            <w:tcW w:w="1540" w:type="dxa"/>
            <w:tcBorders>
              <w:top w:val="nil"/>
              <w:left w:val="nil"/>
              <w:bottom w:val="single" w:sz="4" w:space="0" w:color="auto"/>
              <w:right w:val="single" w:sz="4" w:space="0" w:color="auto"/>
            </w:tcBorders>
            <w:shd w:val="clear" w:color="auto" w:fill="auto"/>
            <w:vAlign w:val="center"/>
          </w:tcPr>
          <w:p w14:paraId="4AC95F2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换离合器总泵</w:t>
            </w:r>
          </w:p>
        </w:tc>
        <w:tc>
          <w:tcPr>
            <w:tcW w:w="1275" w:type="dxa"/>
            <w:tcBorders>
              <w:top w:val="nil"/>
              <w:left w:val="nil"/>
              <w:bottom w:val="single" w:sz="4" w:space="0" w:color="auto"/>
              <w:right w:val="single" w:sz="4" w:space="0" w:color="auto"/>
            </w:tcBorders>
            <w:shd w:val="clear" w:color="auto" w:fill="auto"/>
            <w:noWrap/>
            <w:vAlign w:val="center"/>
          </w:tcPr>
          <w:p w14:paraId="2A53A36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5B13A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B24F3E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3AD1AA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2E4C5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D74B0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0A9695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73153D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C5D693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67</w:t>
            </w:r>
          </w:p>
        </w:tc>
        <w:tc>
          <w:tcPr>
            <w:tcW w:w="1540" w:type="dxa"/>
            <w:tcBorders>
              <w:top w:val="nil"/>
              <w:left w:val="nil"/>
              <w:bottom w:val="single" w:sz="4" w:space="0" w:color="auto"/>
              <w:right w:val="single" w:sz="4" w:space="0" w:color="auto"/>
            </w:tcBorders>
            <w:shd w:val="clear" w:color="auto" w:fill="auto"/>
            <w:vAlign w:val="center"/>
          </w:tcPr>
          <w:p w14:paraId="069B4AD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换离合器分泵</w:t>
            </w:r>
          </w:p>
        </w:tc>
        <w:tc>
          <w:tcPr>
            <w:tcW w:w="1275" w:type="dxa"/>
            <w:tcBorders>
              <w:top w:val="nil"/>
              <w:left w:val="nil"/>
              <w:bottom w:val="single" w:sz="4" w:space="0" w:color="auto"/>
              <w:right w:val="single" w:sz="4" w:space="0" w:color="auto"/>
            </w:tcBorders>
            <w:shd w:val="clear" w:color="auto" w:fill="auto"/>
            <w:noWrap/>
            <w:vAlign w:val="center"/>
          </w:tcPr>
          <w:p w14:paraId="0E93C3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5CE15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E23967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65072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732663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388C5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10A677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CD127F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A6B589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540" w:type="dxa"/>
            <w:tcBorders>
              <w:top w:val="nil"/>
              <w:left w:val="nil"/>
              <w:bottom w:val="single" w:sz="4" w:space="0" w:color="auto"/>
              <w:right w:val="single" w:sz="4" w:space="0" w:color="auto"/>
            </w:tcBorders>
            <w:shd w:val="clear" w:color="auto" w:fill="auto"/>
            <w:vAlign w:val="center"/>
          </w:tcPr>
          <w:p w14:paraId="13329D1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换离合拉线</w:t>
            </w:r>
          </w:p>
        </w:tc>
        <w:tc>
          <w:tcPr>
            <w:tcW w:w="1275" w:type="dxa"/>
            <w:tcBorders>
              <w:top w:val="nil"/>
              <w:left w:val="nil"/>
              <w:bottom w:val="single" w:sz="4" w:space="0" w:color="auto"/>
              <w:right w:val="single" w:sz="4" w:space="0" w:color="auto"/>
            </w:tcBorders>
            <w:shd w:val="clear" w:color="auto" w:fill="auto"/>
            <w:noWrap/>
            <w:vAlign w:val="center"/>
          </w:tcPr>
          <w:p w14:paraId="17C1DF2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39A22C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B33DBD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F85BAD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85EC8D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74BB3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E20D6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C981A6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EF61A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69</w:t>
            </w:r>
          </w:p>
        </w:tc>
        <w:tc>
          <w:tcPr>
            <w:tcW w:w="1540" w:type="dxa"/>
            <w:tcBorders>
              <w:top w:val="nil"/>
              <w:left w:val="nil"/>
              <w:bottom w:val="single" w:sz="4" w:space="0" w:color="auto"/>
              <w:right w:val="single" w:sz="4" w:space="0" w:color="auto"/>
            </w:tcBorders>
            <w:shd w:val="clear" w:color="auto" w:fill="auto"/>
            <w:vAlign w:val="center"/>
          </w:tcPr>
          <w:p w14:paraId="226A155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换离合器油管</w:t>
            </w:r>
            <w:r>
              <w:rPr>
                <w:rFonts w:ascii="宋体" w:eastAsia="宋体" w:hAnsi="宋体" w:cs="宋体" w:hint="eastAsia"/>
                <w:kern w:val="0"/>
                <w:sz w:val="20"/>
                <w:szCs w:val="20"/>
              </w:rPr>
              <w:t>(</w:t>
            </w:r>
            <w:r>
              <w:rPr>
                <w:rFonts w:ascii="宋体" w:eastAsia="宋体" w:hAnsi="宋体" w:cs="宋体" w:hint="eastAsia"/>
                <w:kern w:val="0"/>
                <w:sz w:val="20"/>
                <w:szCs w:val="20"/>
              </w:rPr>
              <w:t>软</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5AC0C6A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091C2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2E5F75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B4E503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668541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B6F48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73E503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1F6758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239EC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70</w:t>
            </w:r>
          </w:p>
        </w:tc>
        <w:tc>
          <w:tcPr>
            <w:tcW w:w="1540" w:type="dxa"/>
            <w:tcBorders>
              <w:top w:val="nil"/>
              <w:left w:val="nil"/>
              <w:bottom w:val="single" w:sz="4" w:space="0" w:color="auto"/>
              <w:right w:val="single" w:sz="4" w:space="0" w:color="auto"/>
            </w:tcBorders>
            <w:shd w:val="clear" w:color="auto" w:fill="auto"/>
            <w:vAlign w:val="center"/>
          </w:tcPr>
          <w:p w14:paraId="0323D05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更换离合踏板</w:t>
            </w:r>
            <w:r>
              <w:rPr>
                <w:rFonts w:ascii="宋体" w:eastAsia="宋体" w:hAnsi="宋体" w:cs="宋体" w:hint="eastAsia"/>
                <w:kern w:val="0"/>
                <w:sz w:val="20"/>
                <w:szCs w:val="20"/>
              </w:rPr>
              <w:t>.</w:t>
            </w:r>
            <w:r>
              <w:rPr>
                <w:rFonts w:ascii="宋体" w:eastAsia="宋体" w:hAnsi="宋体" w:cs="宋体" w:hint="eastAsia"/>
                <w:kern w:val="0"/>
                <w:sz w:val="20"/>
                <w:szCs w:val="20"/>
              </w:rPr>
              <w:t>刹车踏板支架</w:t>
            </w:r>
          </w:p>
        </w:tc>
        <w:tc>
          <w:tcPr>
            <w:tcW w:w="1275" w:type="dxa"/>
            <w:tcBorders>
              <w:top w:val="nil"/>
              <w:left w:val="nil"/>
              <w:bottom w:val="single" w:sz="4" w:space="0" w:color="auto"/>
              <w:right w:val="single" w:sz="4" w:space="0" w:color="auto"/>
            </w:tcBorders>
            <w:shd w:val="clear" w:color="auto" w:fill="auto"/>
            <w:noWrap/>
            <w:vAlign w:val="center"/>
          </w:tcPr>
          <w:p w14:paraId="0FFBFE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15BCF1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A248C7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72DF3E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8F26E4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77DB51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C9A2E7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4A77D37"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6DEFB"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变速器部分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0DA52C77"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01C9706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87B725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71</w:t>
            </w:r>
          </w:p>
        </w:tc>
        <w:tc>
          <w:tcPr>
            <w:tcW w:w="1540" w:type="dxa"/>
            <w:tcBorders>
              <w:top w:val="nil"/>
              <w:left w:val="nil"/>
              <w:bottom w:val="single" w:sz="4" w:space="0" w:color="auto"/>
              <w:right w:val="single" w:sz="4" w:space="0" w:color="auto"/>
            </w:tcBorders>
            <w:shd w:val="clear" w:color="auto" w:fill="auto"/>
            <w:vAlign w:val="center"/>
          </w:tcPr>
          <w:p w14:paraId="32DF02E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更换波箱换挡小盖</w:t>
            </w:r>
          </w:p>
        </w:tc>
        <w:tc>
          <w:tcPr>
            <w:tcW w:w="1275" w:type="dxa"/>
            <w:tcBorders>
              <w:top w:val="nil"/>
              <w:left w:val="nil"/>
              <w:bottom w:val="single" w:sz="4" w:space="0" w:color="auto"/>
              <w:right w:val="single" w:sz="4" w:space="0" w:color="auto"/>
            </w:tcBorders>
            <w:shd w:val="clear" w:color="auto" w:fill="auto"/>
            <w:noWrap/>
            <w:vAlign w:val="center"/>
          </w:tcPr>
          <w:p w14:paraId="307FE6E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5CB387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04103D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93C4E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9A3365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56771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C7579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DAD4CE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7E942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72</w:t>
            </w:r>
          </w:p>
        </w:tc>
        <w:tc>
          <w:tcPr>
            <w:tcW w:w="1540" w:type="dxa"/>
            <w:tcBorders>
              <w:top w:val="nil"/>
              <w:left w:val="nil"/>
              <w:bottom w:val="single" w:sz="4" w:space="0" w:color="auto"/>
              <w:right w:val="single" w:sz="4" w:space="0" w:color="auto"/>
            </w:tcBorders>
            <w:shd w:val="clear" w:color="auto" w:fill="auto"/>
            <w:vAlign w:val="center"/>
          </w:tcPr>
          <w:p w14:paraId="3AAC25F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大修波箱</w:t>
            </w:r>
          </w:p>
        </w:tc>
        <w:tc>
          <w:tcPr>
            <w:tcW w:w="1275" w:type="dxa"/>
            <w:tcBorders>
              <w:top w:val="nil"/>
              <w:left w:val="nil"/>
              <w:bottom w:val="single" w:sz="4" w:space="0" w:color="auto"/>
              <w:right w:val="single" w:sz="4" w:space="0" w:color="auto"/>
            </w:tcBorders>
            <w:shd w:val="clear" w:color="auto" w:fill="auto"/>
            <w:noWrap/>
            <w:vAlign w:val="center"/>
          </w:tcPr>
          <w:p w14:paraId="7938A14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C8F53D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1904A7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7860F5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D06B7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5B2B7C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44106C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37ECE7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C6BAFC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73</w:t>
            </w:r>
          </w:p>
        </w:tc>
        <w:tc>
          <w:tcPr>
            <w:tcW w:w="1540" w:type="dxa"/>
            <w:tcBorders>
              <w:top w:val="nil"/>
              <w:left w:val="nil"/>
              <w:bottom w:val="single" w:sz="4" w:space="0" w:color="auto"/>
              <w:right w:val="single" w:sz="4" w:space="0" w:color="auto"/>
            </w:tcBorders>
            <w:shd w:val="clear" w:color="auto" w:fill="auto"/>
            <w:vAlign w:val="center"/>
          </w:tcPr>
          <w:p w14:paraId="0A4437A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大修波箱</w:t>
            </w:r>
          </w:p>
        </w:tc>
        <w:tc>
          <w:tcPr>
            <w:tcW w:w="1275" w:type="dxa"/>
            <w:tcBorders>
              <w:top w:val="nil"/>
              <w:left w:val="nil"/>
              <w:bottom w:val="single" w:sz="4" w:space="0" w:color="auto"/>
              <w:right w:val="single" w:sz="4" w:space="0" w:color="auto"/>
            </w:tcBorders>
            <w:shd w:val="clear" w:color="auto" w:fill="auto"/>
            <w:noWrap/>
            <w:vAlign w:val="center"/>
          </w:tcPr>
          <w:p w14:paraId="761880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4F53FE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FA137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6EDD22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CA41C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ED5F30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0D9EDA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CD527E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2C4CC3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74</w:t>
            </w:r>
          </w:p>
        </w:tc>
        <w:tc>
          <w:tcPr>
            <w:tcW w:w="1540" w:type="dxa"/>
            <w:tcBorders>
              <w:top w:val="nil"/>
              <w:left w:val="nil"/>
              <w:bottom w:val="single" w:sz="4" w:space="0" w:color="auto"/>
              <w:right w:val="single" w:sz="4" w:space="0" w:color="auto"/>
            </w:tcBorders>
            <w:shd w:val="clear" w:color="auto" w:fill="auto"/>
            <w:vAlign w:val="center"/>
          </w:tcPr>
          <w:p w14:paraId="32DAE0A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换波箱后油封</w:t>
            </w:r>
          </w:p>
        </w:tc>
        <w:tc>
          <w:tcPr>
            <w:tcW w:w="1275" w:type="dxa"/>
            <w:tcBorders>
              <w:top w:val="nil"/>
              <w:left w:val="nil"/>
              <w:bottom w:val="single" w:sz="4" w:space="0" w:color="auto"/>
              <w:right w:val="single" w:sz="4" w:space="0" w:color="auto"/>
            </w:tcBorders>
            <w:shd w:val="clear" w:color="auto" w:fill="auto"/>
            <w:noWrap/>
            <w:vAlign w:val="center"/>
          </w:tcPr>
          <w:p w14:paraId="11E920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791241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6238D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CFD478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BAF0C4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5768C4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FF172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B4180A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868BA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75</w:t>
            </w:r>
          </w:p>
        </w:tc>
        <w:tc>
          <w:tcPr>
            <w:tcW w:w="1540" w:type="dxa"/>
            <w:tcBorders>
              <w:top w:val="nil"/>
              <w:left w:val="nil"/>
              <w:bottom w:val="single" w:sz="4" w:space="0" w:color="auto"/>
              <w:right w:val="single" w:sz="4" w:space="0" w:color="auto"/>
            </w:tcBorders>
            <w:shd w:val="clear" w:color="auto" w:fill="auto"/>
            <w:vAlign w:val="center"/>
          </w:tcPr>
          <w:p w14:paraId="34C7F52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换变速箱前油封</w:t>
            </w:r>
          </w:p>
        </w:tc>
        <w:tc>
          <w:tcPr>
            <w:tcW w:w="1275" w:type="dxa"/>
            <w:tcBorders>
              <w:top w:val="nil"/>
              <w:left w:val="nil"/>
              <w:bottom w:val="single" w:sz="4" w:space="0" w:color="auto"/>
              <w:right w:val="single" w:sz="4" w:space="0" w:color="auto"/>
            </w:tcBorders>
            <w:shd w:val="clear" w:color="auto" w:fill="auto"/>
            <w:noWrap/>
            <w:vAlign w:val="center"/>
          </w:tcPr>
          <w:p w14:paraId="7614B0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2C549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5A7ED2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640D3D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00AE8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D74D62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64835B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A6D874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AF151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76</w:t>
            </w:r>
          </w:p>
        </w:tc>
        <w:tc>
          <w:tcPr>
            <w:tcW w:w="1540" w:type="dxa"/>
            <w:tcBorders>
              <w:top w:val="nil"/>
              <w:left w:val="nil"/>
              <w:bottom w:val="single" w:sz="4" w:space="0" w:color="auto"/>
              <w:right w:val="single" w:sz="4" w:space="0" w:color="auto"/>
            </w:tcBorders>
            <w:shd w:val="clear" w:color="auto" w:fill="auto"/>
            <w:vAlign w:val="center"/>
          </w:tcPr>
          <w:p w14:paraId="16E285F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更换变速箱基脚垫</w:t>
            </w:r>
          </w:p>
        </w:tc>
        <w:tc>
          <w:tcPr>
            <w:tcW w:w="1275" w:type="dxa"/>
            <w:tcBorders>
              <w:top w:val="nil"/>
              <w:left w:val="nil"/>
              <w:bottom w:val="single" w:sz="4" w:space="0" w:color="auto"/>
              <w:right w:val="single" w:sz="4" w:space="0" w:color="auto"/>
            </w:tcBorders>
            <w:shd w:val="clear" w:color="auto" w:fill="auto"/>
            <w:noWrap/>
            <w:vAlign w:val="center"/>
          </w:tcPr>
          <w:p w14:paraId="0B3B0E2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39AE6C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895314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E8F11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1A256D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BEA94E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15E519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48D1AD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6EC15D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77</w:t>
            </w:r>
          </w:p>
        </w:tc>
        <w:tc>
          <w:tcPr>
            <w:tcW w:w="1540" w:type="dxa"/>
            <w:tcBorders>
              <w:top w:val="nil"/>
              <w:left w:val="nil"/>
              <w:bottom w:val="single" w:sz="4" w:space="0" w:color="auto"/>
              <w:right w:val="single" w:sz="4" w:space="0" w:color="auto"/>
            </w:tcBorders>
            <w:shd w:val="clear" w:color="auto" w:fill="auto"/>
            <w:vAlign w:val="center"/>
          </w:tcPr>
          <w:p w14:paraId="1A0FECB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更换换挡手柄总成</w:t>
            </w:r>
          </w:p>
        </w:tc>
        <w:tc>
          <w:tcPr>
            <w:tcW w:w="1275" w:type="dxa"/>
            <w:tcBorders>
              <w:top w:val="nil"/>
              <w:left w:val="nil"/>
              <w:bottom w:val="single" w:sz="4" w:space="0" w:color="auto"/>
              <w:right w:val="single" w:sz="4" w:space="0" w:color="auto"/>
            </w:tcBorders>
            <w:shd w:val="clear" w:color="auto" w:fill="auto"/>
            <w:noWrap/>
            <w:vAlign w:val="center"/>
          </w:tcPr>
          <w:p w14:paraId="6FFA21F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9F604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E29DB9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6D9F17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2124D1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324F8F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C6F4A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892DF6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44B53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78</w:t>
            </w:r>
          </w:p>
        </w:tc>
        <w:tc>
          <w:tcPr>
            <w:tcW w:w="1540" w:type="dxa"/>
            <w:tcBorders>
              <w:top w:val="nil"/>
              <w:left w:val="nil"/>
              <w:bottom w:val="single" w:sz="4" w:space="0" w:color="auto"/>
              <w:right w:val="single" w:sz="4" w:space="0" w:color="auto"/>
            </w:tcBorders>
            <w:shd w:val="clear" w:color="auto" w:fill="auto"/>
            <w:vAlign w:val="center"/>
          </w:tcPr>
          <w:p w14:paraId="58BCA10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自动波换挡机构</w:t>
            </w:r>
          </w:p>
        </w:tc>
        <w:tc>
          <w:tcPr>
            <w:tcW w:w="1275" w:type="dxa"/>
            <w:tcBorders>
              <w:top w:val="nil"/>
              <w:left w:val="nil"/>
              <w:bottom w:val="single" w:sz="4" w:space="0" w:color="auto"/>
              <w:right w:val="single" w:sz="4" w:space="0" w:color="auto"/>
            </w:tcBorders>
            <w:shd w:val="clear" w:color="auto" w:fill="auto"/>
            <w:noWrap/>
            <w:vAlign w:val="center"/>
          </w:tcPr>
          <w:p w14:paraId="577AB54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9894AE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30C095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FCE2A2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33366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5DD97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108C5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C7AF8E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591161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79</w:t>
            </w:r>
          </w:p>
        </w:tc>
        <w:tc>
          <w:tcPr>
            <w:tcW w:w="1540" w:type="dxa"/>
            <w:tcBorders>
              <w:top w:val="nil"/>
              <w:left w:val="nil"/>
              <w:bottom w:val="single" w:sz="4" w:space="0" w:color="auto"/>
              <w:right w:val="single" w:sz="4" w:space="0" w:color="auto"/>
            </w:tcBorders>
            <w:shd w:val="clear" w:color="auto" w:fill="auto"/>
            <w:vAlign w:val="center"/>
          </w:tcPr>
          <w:p w14:paraId="4A090F2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更换选</w:t>
            </w:r>
            <w:r>
              <w:rPr>
                <w:rFonts w:ascii="宋体" w:eastAsia="宋体" w:hAnsi="宋体" w:cs="宋体" w:hint="eastAsia"/>
                <w:kern w:val="0"/>
                <w:sz w:val="20"/>
                <w:szCs w:val="20"/>
              </w:rPr>
              <w:t>.</w:t>
            </w:r>
            <w:r>
              <w:rPr>
                <w:rFonts w:ascii="宋体" w:eastAsia="宋体" w:hAnsi="宋体" w:cs="宋体" w:hint="eastAsia"/>
                <w:kern w:val="0"/>
                <w:sz w:val="20"/>
                <w:szCs w:val="20"/>
              </w:rPr>
              <w:t>换挡软轴</w:t>
            </w:r>
          </w:p>
        </w:tc>
        <w:tc>
          <w:tcPr>
            <w:tcW w:w="1275" w:type="dxa"/>
            <w:tcBorders>
              <w:top w:val="nil"/>
              <w:left w:val="nil"/>
              <w:bottom w:val="single" w:sz="4" w:space="0" w:color="auto"/>
              <w:right w:val="single" w:sz="4" w:space="0" w:color="auto"/>
            </w:tcBorders>
            <w:shd w:val="clear" w:color="auto" w:fill="auto"/>
            <w:noWrap/>
            <w:vAlign w:val="center"/>
          </w:tcPr>
          <w:p w14:paraId="589717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776C64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2A1DE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6ED10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FA86B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B1E6D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95E29E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22B81F5"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BC2A2"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传动轴部分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2C569F56"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799F33C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A2554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80</w:t>
            </w:r>
          </w:p>
        </w:tc>
        <w:tc>
          <w:tcPr>
            <w:tcW w:w="1540" w:type="dxa"/>
            <w:tcBorders>
              <w:top w:val="nil"/>
              <w:left w:val="nil"/>
              <w:bottom w:val="single" w:sz="4" w:space="0" w:color="auto"/>
              <w:right w:val="single" w:sz="4" w:space="0" w:color="auto"/>
            </w:tcBorders>
            <w:shd w:val="clear" w:color="auto" w:fill="auto"/>
            <w:vAlign w:val="center"/>
          </w:tcPr>
          <w:p w14:paraId="7516F5A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更换传动轴总成</w:t>
            </w:r>
          </w:p>
        </w:tc>
        <w:tc>
          <w:tcPr>
            <w:tcW w:w="1275" w:type="dxa"/>
            <w:tcBorders>
              <w:top w:val="nil"/>
              <w:left w:val="nil"/>
              <w:bottom w:val="single" w:sz="4" w:space="0" w:color="auto"/>
              <w:right w:val="single" w:sz="4" w:space="0" w:color="auto"/>
            </w:tcBorders>
            <w:shd w:val="clear" w:color="auto" w:fill="auto"/>
            <w:noWrap/>
            <w:vAlign w:val="center"/>
          </w:tcPr>
          <w:p w14:paraId="0CD9F91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1355B2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6F65CF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459C80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35C5D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97851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7EC91B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10DB10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B9173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81</w:t>
            </w:r>
          </w:p>
        </w:tc>
        <w:tc>
          <w:tcPr>
            <w:tcW w:w="1540" w:type="dxa"/>
            <w:tcBorders>
              <w:top w:val="nil"/>
              <w:left w:val="nil"/>
              <w:bottom w:val="single" w:sz="4" w:space="0" w:color="auto"/>
              <w:right w:val="single" w:sz="4" w:space="0" w:color="auto"/>
            </w:tcBorders>
            <w:shd w:val="clear" w:color="auto" w:fill="auto"/>
            <w:vAlign w:val="center"/>
          </w:tcPr>
          <w:p w14:paraId="45FEDC6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更换半轴油封</w:t>
            </w:r>
          </w:p>
        </w:tc>
        <w:tc>
          <w:tcPr>
            <w:tcW w:w="1275" w:type="dxa"/>
            <w:tcBorders>
              <w:top w:val="nil"/>
              <w:left w:val="nil"/>
              <w:bottom w:val="single" w:sz="4" w:space="0" w:color="auto"/>
              <w:right w:val="single" w:sz="4" w:space="0" w:color="auto"/>
            </w:tcBorders>
            <w:shd w:val="clear" w:color="auto" w:fill="auto"/>
            <w:noWrap/>
            <w:vAlign w:val="center"/>
          </w:tcPr>
          <w:p w14:paraId="5D593A6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32227A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0573D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DE8EF0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C26B82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474B8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CD3B6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99F91C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54D59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82</w:t>
            </w:r>
          </w:p>
        </w:tc>
        <w:tc>
          <w:tcPr>
            <w:tcW w:w="1540" w:type="dxa"/>
            <w:tcBorders>
              <w:top w:val="nil"/>
              <w:left w:val="nil"/>
              <w:bottom w:val="single" w:sz="4" w:space="0" w:color="auto"/>
              <w:right w:val="single" w:sz="4" w:space="0" w:color="auto"/>
            </w:tcBorders>
            <w:shd w:val="clear" w:color="auto" w:fill="auto"/>
            <w:vAlign w:val="center"/>
          </w:tcPr>
          <w:p w14:paraId="537E85C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更换半轴轴承</w:t>
            </w:r>
          </w:p>
        </w:tc>
        <w:tc>
          <w:tcPr>
            <w:tcW w:w="1275" w:type="dxa"/>
            <w:tcBorders>
              <w:top w:val="nil"/>
              <w:left w:val="nil"/>
              <w:bottom w:val="single" w:sz="4" w:space="0" w:color="auto"/>
              <w:right w:val="single" w:sz="4" w:space="0" w:color="auto"/>
            </w:tcBorders>
            <w:shd w:val="clear" w:color="auto" w:fill="auto"/>
            <w:noWrap/>
            <w:vAlign w:val="center"/>
          </w:tcPr>
          <w:p w14:paraId="37DFDA9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1D2D4B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0381B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37ED4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3B07C3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499D50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C8D09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7EAA05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9A8696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83</w:t>
            </w:r>
          </w:p>
        </w:tc>
        <w:tc>
          <w:tcPr>
            <w:tcW w:w="1540" w:type="dxa"/>
            <w:tcBorders>
              <w:top w:val="nil"/>
              <w:left w:val="nil"/>
              <w:bottom w:val="single" w:sz="4" w:space="0" w:color="auto"/>
              <w:right w:val="single" w:sz="4" w:space="0" w:color="auto"/>
            </w:tcBorders>
            <w:shd w:val="clear" w:color="auto" w:fill="auto"/>
            <w:vAlign w:val="center"/>
          </w:tcPr>
          <w:p w14:paraId="3CE002F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更换前轮轴承</w:t>
            </w:r>
          </w:p>
        </w:tc>
        <w:tc>
          <w:tcPr>
            <w:tcW w:w="1275" w:type="dxa"/>
            <w:tcBorders>
              <w:top w:val="nil"/>
              <w:left w:val="nil"/>
              <w:bottom w:val="single" w:sz="4" w:space="0" w:color="auto"/>
              <w:right w:val="single" w:sz="4" w:space="0" w:color="auto"/>
            </w:tcBorders>
            <w:shd w:val="clear" w:color="auto" w:fill="auto"/>
            <w:noWrap/>
            <w:vAlign w:val="center"/>
          </w:tcPr>
          <w:p w14:paraId="78DE64D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6CF85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23850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579080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F36A7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ED6DFB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451244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B2E14A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F1652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84</w:t>
            </w:r>
          </w:p>
        </w:tc>
        <w:tc>
          <w:tcPr>
            <w:tcW w:w="1540" w:type="dxa"/>
            <w:tcBorders>
              <w:top w:val="nil"/>
              <w:left w:val="nil"/>
              <w:bottom w:val="single" w:sz="4" w:space="0" w:color="auto"/>
              <w:right w:val="single" w:sz="4" w:space="0" w:color="auto"/>
            </w:tcBorders>
            <w:shd w:val="clear" w:color="auto" w:fill="auto"/>
            <w:vAlign w:val="center"/>
          </w:tcPr>
          <w:p w14:paraId="065EF60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换中轴吊胶或轴承</w:t>
            </w:r>
          </w:p>
        </w:tc>
        <w:tc>
          <w:tcPr>
            <w:tcW w:w="1275" w:type="dxa"/>
            <w:tcBorders>
              <w:top w:val="nil"/>
              <w:left w:val="nil"/>
              <w:bottom w:val="single" w:sz="4" w:space="0" w:color="auto"/>
              <w:right w:val="single" w:sz="4" w:space="0" w:color="auto"/>
            </w:tcBorders>
            <w:shd w:val="clear" w:color="auto" w:fill="auto"/>
            <w:noWrap/>
            <w:vAlign w:val="center"/>
          </w:tcPr>
          <w:p w14:paraId="0411905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0DBF22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0E504F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CFBCF1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345A0D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1394A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DEAFE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E7CB07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1DBFC3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540" w:type="dxa"/>
            <w:tcBorders>
              <w:top w:val="nil"/>
              <w:left w:val="nil"/>
              <w:bottom w:val="single" w:sz="4" w:space="0" w:color="auto"/>
              <w:right w:val="single" w:sz="4" w:space="0" w:color="auto"/>
            </w:tcBorders>
            <w:shd w:val="clear" w:color="auto" w:fill="auto"/>
            <w:vAlign w:val="center"/>
          </w:tcPr>
          <w:p w14:paraId="5F680CB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换半轴球笼（半轴油封）</w:t>
            </w:r>
          </w:p>
        </w:tc>
        <w:tc>
          <w:tcPr>
            <w:tcW w:w="1275" w:type="dxa"/>
            <w:tcBorders>
              <w:top w:val="nil"/>
              <w:left w:val="nil"/>
              <w:bottom w:val="single" w:sz="4" w:space="0" w:color="auto"/>
              <w:right w:val="single" w:sz="4" w:space="0" w:color="auto"/>
            </w:tcBorders>
            <w:shd w:val="clear" w:color="auto" w:fill="auto"/>
            <w:noWrap/>
            <w:vAlign w:val="center"/>
          </w:tcPr>
          <w:p w14:paraId="35BCCBE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6E74D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29C1A9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9B457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696BB6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FA17FF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1B817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01D6A9E"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A3BCB"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后桥部分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222492B8"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1AC1446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3901E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86</w:t>
            </w:r>
          </w:p>
        </w:tc>
        <w:tc>
          <w:tcPr>
            <w:tcW w:w="1540" w:type="dxa"/>
            <w:tcBorders>
              <w:top w:val="nil"/>
              <w:left w:val="nil"/>
              <w:bottom w:val="single" w:sz="4" w:space="0" w:color="auto"/>
              <w:right w:val="single" w:sz="4" w:space="0" w:color="auto"/>
            </w:tcBorders>
            <w:shd w:val="clear" w:color="auto" w:fill="auto"/>
            <w:vAlign w:val="center"/>
          </w:tcPr>
          <w:p w14:paraId="3ADE56F4"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检修主减速器</w:t>
            </w:r>
            <w:r>
              <w:rPr>
                <w:rFonts w:ascii="宋体" w:eastAsia="宋体" w:hAnsi="宋体" w:cs="宋体" w:hint="eastAsia"/>
                <w:kern w:val="0"/>
                <w:sz w:val="20"/>
                <w:szCs w:val="20"/>
              </w:rPr>
              <w:t>.</w:t>
            </w:r>
            <w:r>
              <w:rPr>
                <w:rFonts w:ascii="宋体" w:eastAsia="宋体" w:hAnsi="宋体" w:cs="宋体" w:hint="eastAsia"/>
                <w:kern w:val="0"/>
                <w:sz w:val="20"/>
                <w:szCs w:val="20"/>
              </w:rPr>
              <w:t>主被动齿</w:t>
            </w:r>
            <w:r>
              <w:rPr>
                <w:rFonts w:ascii="宋体" w:eastAsia="宋体" w:hAnsi="宋体" w:cs="宋体" w:hint="eastAsia"/>
                <w:kern w:val="0"/>
                <w:sz w:val="20"/>
                <w:szCs w:val="20"/>
              </w:rPr>
              <w:t>,</w:t>
            </w:r>
            <w:r>
              <w:rPr>
                <w:rFonts w:ascii="宋体" w:eastAsia="宋体" w:hAnsi="宋体" w:cs="宋体" w:hint="eastAsia"/>
                <w:kern w:val="0"/>
                <w:sz w:val="20"/>
                <w:szCs w:val="20"/>
              </w:rPr>
              <w:t>轴承</w:t>
            </w:r>
            <w:r>
              <w:rPr>
                <w:rFonts w:ascii="宋体" w:eastAsia="宋体" w:hAnsi="宋体" w:cs="宋体" w:hint="eastAsia"/>
                <w:kern w:val="0"/>
                <w:sz w:val="20"/>
                <w:szCs w:val="20"/>
              </w:rPr>
              <w:t>,</w:t>
            </w:r>
            <w:r>
              <w:rPr>
                <w:rFonts w:ascii="宋体" w:eastAsia="宋体" w:hAnsi="宋体" w:cs="宋体" w:hint="eastAsia"/>
                <w:kern w:val="0"/>
                <w:sz w:val="20"/>
                <w:szCs w:val="20"/>
              </w:rPr>
              <w:t>差速器</w:t>
            </w:r>
          </w:p>
        </w:tc>
        <w:tc>
          <w:tcPr>
            <w:tcW w:w="1275" w:type="dxa"/>
            <w:tcBorders>
              <w:top w:val="nil"/>
              <w:left w:val="nil"/>
              <w:bottom w:val="single" w:sz="4" w:space="0" w:color="auto"/>
              <w:right w:val="single" w:sz="4" w:space="0" w:color="auto"/>
            </w:tcBorders>
            <w:shd w:val="clear" w:color="auto" w:fill="auto"/>
            <w:noWrap/>
            <w:vAlign w:val="center"/>
          </w:tcPr>
          <w:p w14:paraId="7EBAB4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BA1940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0B9955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AA3AD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44BD6F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C819B6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3331B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518891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36A101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87</w:t>
            </w:r>
          </w:p>
        </w:tc>
        <w:tc>
          <w:tcPr>
            <w:tcW w:w="1540" w:type="dxa"/>
            <w:tcBorders>
              <w:top w:val="nil"/>
              <w:left w:val="nil"/>
              <w:bottom w:val="single" w:sz="4" w:space="0" w:color="auto"/>
              <w:right w:val="single" w:sz="4" w:space="0" w:color="auto"/>
            </w:tcBorders>
            <w:shd w:val="clear" w:color="auto" w:fill="auto"/>
            <w:vAlign w:val="center"/>
          </w:tcPr>
          <w:p w14:paraId="16F71E3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更换后桥壳壳体</w:t>
            </w:r>
          </w:p>
        </w:tc>
        <w:tc>
          <w:tcPr>
            <w:tcW w:w="1275" w:type="dxa"/>
            <w:tcBorders>
              <w:top w:val="nil"/>
              <w:left w:val="nil"/>
              <w:bottom w:val="single" w:sz="4" w:space="0" w:color="auto"/>
              <w:right w:val="single" w:sz="4" w:space="0" w:color="auto"/>
            </w:tcBorders>
            <w:shd w:val="clear" w:color="auto" w:fill="auto"/>
            <w:noWrap/>
            <w:vAlign w:val="center"/>
          </w:tcPr>
          <w:p w14:paraId="214DF24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65360C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7B4C93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D977CA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794CA7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227DD8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E6A0A4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1470BB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9507F7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88</w:t>
            </w:r>
          </w:p>
        </w:tc>
        <w:tc>
          <w:tcPr>
            <w:tcW w:w="1540" w:type="dxa"/>
            <w:tcBorders>
              <w:top w:val="nil"/>
              <w:left w:val="nil"/>
              <w:bottom w:val="single" w:sz="4" w:space="0" w:color="auto"/>
              <w:right w:val="single" w:sz="4" w:space="0" w:color="auto"/>
            </w:tcBorders>
            <w:shd w:val="clear" w:color="auto" w:fill="auto"/>
            <w:vAlign w:val="center"/>
          </w:tcPr>
          <w:p w14:paraId="3037BE8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换主减速器密封垫</w:t>
            </w:r>
          </w:p>
        </w:tc>
        <w:tc>
          <w:tcPr>
            <w:tcW w:w="1275" w:type="dxa"/>
            <w:tcBorders>
              <w:top w:val="nil"/>
              <w:left w:val="nil"/>
              <w:bottom w:val="single" w:sz="4" w:space="0" w:color="auto"/>
              <w:right w:val="single" w:sz="4" w:space="0" w:color="auto"/>
            </w:tcBorders>
            <w:shd w:val="clear" w:color="auto" w:fill="auto"/>
            <w:noWrap/>
            <w:vAlign w:val="center"/>
          </w:tcPr>
          <w:p w14:paraId="6595B6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B7635F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10025E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DBA25F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94E7C6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307137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182C83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EF0C88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D9863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89</w:t>
            </w:r>
          </w:p>
        </w:tc>
        <w:tc>
          <w:tcPr>
            <w:tcW w:w="1540" w:type="dxa"/>
            <w:tcBorders>
              <w:top w:val="nil"/>
              <w:left w:val="nil"/>
              <w:bottom w:val="single" w:sz="4" w:space="0" w:color="auto"/>
              <w:right w:val="single" w:sz="4" w:space="0" w:color="auto"/>
            </w:tcBorders>
            <w:shd w:val="clear" w:color="auto" w:fill="auto"/>
            <w:vAlign w:val="center"/>
          </w:tcPr>
          <w:p w14:paraId="0A3BDD1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换圆锥主动齿油封</w:t>
            </w:r>
          </w:p>
        </w:tc>
        <w:tc>
          <w:tcPr>
            <w:tcW w:w="1275" w:type="dxa"/>
            <w:tcBorders>
              <w:top w:val="nil"/>
              <w:left w:val="nil"/>
              <w:bottom w:val="single" w:sz="4" w:space="0" w:color="auto"/>
              <w:right w:val="single" w:sz="4" w:space="0" w:color="auto"/>
            </w:tcBorders>
            <w:shd w:val="clear" w:color="auto" w:fill="auto"/>
            <w:noWrap/>
            <w:vAlign w:val="center"/>
          </w:tcPr>
          <w:p w14:paraId="359E1F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E2BC21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FC22D4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7508BE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8133D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53241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40AD74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ED7C3AE"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AD7AA"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制动部分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704053B2"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57FD63B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67AD95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90</w:t>
            </w:r>
          </w:p>
        </w:tc>
        <w:tc>
          <w:tcPr>
            <w:tcW w:w="1540" w:type="dxa"/>
            <w:tcBorders>
              <w:top w:val="nil"/>
              <w:left w:val="nil"/>
              <w:bottom w:val="single" w:sz="4" w:space="0" w:color="auto"/>
              <w:right w:val="single" w:sz="4" w:space="0" w:color="auto"/>
            </w:tcBorders>
            <w:shd w:val="clear" w:color="auto" w:fill="auto"/>
            <w:vAlign w:val="center"/>
          </w:tcPr>
          <w:p w14:paraId="11F053B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更换刹车总泵</w:t>
            </w:r>
          </w:p>
        </w:tc>
        <w:tc>
          <w:tcPr>
            <w:tcW w:w="1275" w:type="dxa"/>
            <w:tcBorders>
              <w:top w:val="nil"/>
              <w:left w:val="nil"/>
              <w:bottom w:val="single" w:sz="4" w:space="0" w:color="auto"/>
              <w:right w:val="single" w:sz="4" w:space="0" w:color="auto"/>
            </w:tcBorders>
            <w:shd w:val="clear" w:color="auto" w:fill="auto"/>
            <w:noWrap/>
            <w:vAlign w:val="center"/>
          </w:tcPr>
          <w:p w14:paraId="4BC96C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9639B5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D4AD54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AE611D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7472C4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07ADBC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44EA4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14BC23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EE70AC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91</w:t>
            </w:r>
          </w:p>
        </w:tc>
        <w:tc>
          <w:tcPr>
            <w:tcW w:w="1540" w:type="dxa"/>
            <w:tcBorders>
              <w:top w:val="nil"/>
              <w:left w:val="nil"/>
              <w:bottom w:val="single" w:sz="4" w:space="0" w:color="auto"/>
              <w:right w:val="single" w:sz="4" w:space="0" w:color="auto"/>
            </w:tcBorders>
            <w:shd w:val="clear" w:color="auto" w:fill="auto"/>
            <w:vAlign w:val="center"/>
          </w:tcPr>
          <w:p w14:paraId="70953DB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更换真空助力器</w:t>
            </w:r>
          </w:p>
        </w:tc>
        <w:tc>
          <w:tcPr>
            <w:tcW w:w="1275" w:type="dxa"/>
            <w:tcBorders>
              <w:top w:val="nil"/>
              <w:left w:val="nil"/>
              <w:bottom w:val="single" w:sz="4" w:space="0" w:color="auto"/>
              <w:right w:val="single" w:sz="4" w:space="0" w:color="auto"/>
            </w:tcBorders>
            <w:shd w:val="clear" w:color="auto" w:fill="auto"/>
            <w:noWrap/>
            <w:vAlign w:val="center"/>
          </w:tcPr>
          <w:p w14:paraId="286DBC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4DF699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9E295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496F2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DE3562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56DBF1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E4968F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76F9A0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2676C1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92</w:t>
            </w:r>
          </w:p>
        </w:tc>
        <w:tc>
          <w:tcPr>
            <w:tcW w:w="1540" w:type="dxa"/>
            <w:tcBorders>
              <w:top w:val="nil"/>
              <w:left w:val="nil"/>
              <w:bottom w:val="single" w:sz="4" w:space="0" w:color="auto"/>
              <w:right w:val="single" w:sz="4" w:space="0" w:color="auto"/>
            </w:tcBorders>
            <w:shd w:val="clear" w:color="auto" w:fill="auto"/>
            <w:vAlign w:val="center"/>
          </w:tcPr>
          <w:p w14:paraId="04AA5E3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换刹车软管（一</w:t>
            </w:r>
            <w:r>
              <w:rPr>
                <w:rFonts w:ascii="宋体" w:eastAsia="宋体" w:hAnsi="宋体" w:cs="宋体" w:hint="eastAsia"/>
                <w:kern w:val="0"/>
                <w:sz w:val="20"/>
                <w:szCs w:val="20"/>
              </w:rPr>
              <w:lastRenderedPageBreak/>
              <w:t>条）</w:t>
            </w:r>
          </w:p>
        </w:tc>
        <w:tc>
          <w:tcPr>
            <w:tcW w:w="1275" w:type="dxa"/>
            <w:tcBorders>
              <w:top w:val="nil"/>
              <w:left w:val="nil"/>
              <w:bottom w:val="single" w:sz="4" w:space="0" w:color="auto"/>
              <w:right w:val="single" w:sz="4" w:space="0" w:color="auto"/>
            </w:tcBorders>
            <w:shd w:val="clear" w:color="auto" w:fill="auto"/>
            <w:noWrap/>
            <w:vAlign w:val="center"/>
          </w:tcPr>
          <w:p w14:paraId="16EE005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38FA33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875ECE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F0ECF1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62B3F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41EE1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FBF42B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D26303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F7420A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93</w:t>
            </w:r>
          </w:p>
        </w:tc>
        <w:tc>
          <w:tcPr>
            <w:tcW w:w="1540" w:type="dxa"/>
            <w:tcBorders>
              <w:top w:val="nil"/>
              <w:left w:val="nil"/>
              <w:bottom w:val="single" w:sz="4" w:space="0" w:color="auto"/>
              <w:right w:val="single" w:sz="4" w:space="0" w:color="auto"/>
            </w:tcBorders>
            <w:shd w:val="clear" w:color="auto" w:fill="auto"/>
            <w:vAlign w:val="center"/>
          </w:tcPr>
          <w:p w14:paraId="2515B66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换刹车油</w:t>
            </w:r>
          </w:p>
        </w:tc>
        <w:tc>
          <w:tcPr>
            <w:tcW w:w="1275" w:type="dxa"/>
            <w:tcBorders>
              <w:top w:val="nil"/>
              <w:left w:val="nil"/>
              <w:bottom w:val="single" w:sz="4" w:space="0" w:color="auto"/>
              <w:right w:val="single" w:sz="4" w:space="0" w:color="auto"/>
            </w:tcBorders>
            <w:shd w:val="clear" w:color="auto" w:fill="auto"/>
            <w:noWrap/>
            <w:vAlign w:val="center"/>
          </w:tcPr>
          <w:p w14:paraId="4D0290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65D94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F0663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32C099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B79DDC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D3DB39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31EBC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1DD57C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D1573D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94</w:t>
            </w:r>
          </w:p>
        </w:tc>
        <w:tc>
          <w:tcPr>
            <w:tcW w:w="1540" w:type="dxa"/>
            <w:tcBorders>
              <w:top w:val="nil"/>
              <w:left w:val="nil"/>
              <w:bottom w:val="single" w:sz="4" w:space="0" w:color="auto"/>
              <w:right w:val="single" w:sz="4" w:space="0" w:color="auto"/>
            </w:tcBorders>
            <w:shd w:val="clear" w:color="auto" w:fill="auto"/>
            <w:vAlign w:val="center"/>
          </w:tcPr>
          <w:p w14:paraId="5B09FD9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更换刹车硬管</w:t>
            </w:r>
            <w:r>
              <w:rPr>
                <w:rFonts w:ascii="宋体" w:eastAsia="宋体" w:hAnsi="宋体" w:cs="宋体" w:hint="eastAsia"/>
                <w:kern w:val="0"/>
                <w:sz w:val="20"/>
                <w:szCs w:val="20"/>
              </w:rPr>
              <w:t>(</w:t>
            </w:r>
            <w:r>
              <w:rPr>
                <w:rFonts w:ascii="宋体" w:eastAsia="宋体" w:hAnsi="宋体" w:cs="宋体" w:hint="eastAsia"/>
                <w:kern w:val="0"/>
                <w:sz w:val="20"/>
                <w:szCs w:val="20"/>
              </w:rPr>
              <w:t>一条</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29522E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0C8D1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316BB7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A232D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29D524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86AE3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7A2F6A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6C5E91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37C875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95</w:t>
            </w:r>
          </w:p>
        </w:tc>
        <w:tc>
          <w:tcPr>
            <w:tcW w:w="1540" w:type="dxa"/>
            <w:tcBorders>
              <w:top w:val="nil"/>
              <w:left w:val="nil"/>
              <w:bottom w:val="single" w:sz="4" w:space="0" w:color="auto"/>
              <w:right w:val="single" w:sz="4" w:space="0" w:color="auto"/>
            </w:tcBorders>
            <w:shd w:val="clear" w:color="auto" w:fill="auto"/>
            <w:vAlign w:val="center"/>
          </w:tcPr>
          <w:p w14:paraId="3B60001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更换刹车分泵</w:t>
            </w:r>
            <w:r>
              <w:rPr>
                <w:rFonts w:ascii="宋体" w:eastAsia="宋体" w:hAnsi="宋体" w:cs="宋体" w:hint="eastAsia"/>
                <w:kern w:val="0"/>
                <w:sz w:val="20"/>
                <w:szCs w:val="20"/>
              </w:rPr>
              <w:t>.</w:t>
            </w:r>
            <w:r>
              <w:rPr>
                <w:rFonts w:ascii="宋体" w:eastAsia="宋体" w:hAnsi="宋体" w:cs="宋体" w:hint="eastAsia"/>
                <w:kern w:val="0"/>
                <w:sz w:val="20"/>
                <w:szCs w:val="20"/>
              </w:rPr>
              <w:t>钳</w:t>
            </w:r>
            <w:r>
              <w:rPr>
                <w:rFonts w:ascii="宋体" w:eastAsia="宋体" w:hAnsi="宋体" w:cs="宋体" w:hint="eastAsia"/>
                <w:kern w:val="0"/>
                <w:sz w:val="20"/>
                <w:szCs w:val="20"/>
              </w:rPr>
              <w:t>(</w:t>
            </w:r>
            <w:r>
              <w:rPr>
                <w:rFonts w:ascii="宋体" w:eastAsia="宋体" w:hAnsi="宋体" w:cs="宋体" w:hint="eastAsia"/>
                <w:kern w:val="0"/>
                <w:sz w:val="20"/>
                <w:szCs w:val="20"/>
              </w:rPr>
              <w:t>单轮</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6CF0987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516282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E105E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512B6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A030F2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269462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BB4163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7B8BB9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18CFE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96</w:t>
            </w:r>
          </w:p>
        </w:tc>
        <w:tc>
          <w:tcPr>
            <w:tcW w:w="1540" w:type="dxa"/>
            <w:tcBorders>
              <w:top w:val="nil"/>
              <w:left w:val="nil"/>
              <w:bottom w:val="single" w:sz="4" w:space="0" w:color="auto"/>
              <w:right w:val="single" w:sz="4" w:space="0" w:color="auto"/>
            </w:tcBorders>
            <w:shd w:val="clear" w:color="auto" w:fill="auto"/>
            <w:vAlign w:val="center"/>
          </w:tcPr>
          <w:p w14:paraId="39060C6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更换制动摩擦片总成</w:t>
            </w:r>
            <w:r>
              <w:rPr>
                <w:rFonts w:ascii="宋体" w:eastAsia="宋体" w:hAnsi="宋体" w:cs="宋体" w:hint="eastAsia"/>
                <w:kern w:val="0"/>
                <w:sz w:val="20"/>
                <w:szCs w:val="20"/>
              </w:rPr>
              <w:t>(</w:t>
            </w:r>
            <w:r>
              <w:rPr>
                <w:rFonts w:ascii="宋体" w:eastAsia="宋体" w:hAnsi="宋体" w:cs="宋体" w:hint="eastAsia"/>
                <w:kern w:val="0"/>
                <w:sz w:val="20"/>
                <w:szCs w:val="20"/>
              </w:rPr>
              <w:t>单轮</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38157E4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B99C3C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4F98C2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482979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0FEA3D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3E0787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579AB9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797719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50058E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97</w:t>
            </w:r>
          </w:p>
        </w:tc>
        <w:tc>
          <w:tcPr>
            <w:tcW w:w="1540" w:type="dxa"/>
            <w:tcBorders>
              <w:top w:val="nil"/>
              <w:left w:val="nil"/>
              <w:bottom w:val="single" w:sz="4" w:space="0" w:color="auto"/>
              <w:right w:val="single" w:sz="4" w:space="0" w:color="auto"/>
            </w:tcBorders>
            <w:shd w:val="clear" w:color="auto" w:fill="auto"/>
            <w:vAlign w:val="center"/>
          </w:tcPr>
          <w:p w14:paraId="495E9A3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更换制动鼓</w:t>
            </w:r>
            <w:r>
              <w:rPr>
                <w:rFonts w:ascii="宋体" w:eastAsia="宋体" w:hAnsi="宋体" w:cs="宋体" w:hint="eastAsia"/>
                <w:kern w:val="0"/>
                <w:sz w:val="20"/>
                <w:szCs w:val="20"/>
              </w:rPr>
              <w:t>.</w:t>
            </w:r>
            <w:r>
              <w:rPr>
                <w:rFonts w:ascii="宋体" w:eastAsia="宋体" w:hAnsi="宋体" w:cs="宋体" w:hint="eastAsia"/>
                <w:kern w:val="0"/>
                <w:sz w:val="20"/>
                <w:szCs w:val="20"/>
              </w:rPr>
              <w:t>碟</w:t>
            </w:r>
            <w:r>
              <w:rPr>
                <w:rFonts w:ascii="宋体" w:eastAsia="宋体" w:hAnsi="宋体" w:cs="宋体" w:hint="eastAsia"/>
                <w:kern w:val="0"/>
                <w:sz w:val="20"/>
                <w:szCs w:val="20"/>
              </w:rPr>
              <w:t>(</w:t>
            </w:r>
            <w:r>
              <w:rPr>
                <w:rFonts w:ascii="宋体" w:eastAsia="宋体" w:hAnsi="宋体" w:cs="宋体" w:hint="eastAsia"/>
                <w:kern w:val="0"/>
                <w:sz w:val="20"/>
                <w:szCs w:val="20"/>
              </w:rPr>
              <w:t>个</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4D4EE7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71CA9C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1AB188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BD7F07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630084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BB959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0BE177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E78FD2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7EEB37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98</w:t>
            </w:r>
          </w:p>
        </w:tc>
        <w:tc>
          <w:tcPr>
            <w:tcW w:w="1540" w:type="dxa"/>
            <w:tcBorders>
              <w:top w:val="nil"/>
              <w:left w:val="nil"/>
              <w:bottom w:val="single" w:sz="4" w:space="0" w:color="auto"/>
              <w:right w:val="single" w:sz="4" w:space="0" w:color="auto"/>
            </w:tcBorders>
            <w:shd w:val="clear" w:color="auto" w:fill="auto"/>
            <w:vAlign w:val="center"/>
          </w:tcPr>
          <w:p w14:paraId="2B6863E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光鼓</w:t>
            </w:r>
            <w:r>
              <w:rPr>
                <w:rFonts w:ascii="宋体" w:eastAsia="宋体" w:hAnsi="宋体" w:cs="宋体" w:hint="eastAsia"/>
                <w:kern w:val="0"/>
                <w:sz w:val="20"/>
                <w:szCs w:val="20"/>
              </w:rPr>
              <w:t>.</w:t>
            </w:r>
            <w:r>
              <w:rPr>
                <w:rFonts w:ascii="宋体" w:eastAsia="宋体" w:hAnsi="宋体" w:cs="宋体" w:hint="eastAsia"/>
                <w:kern w:val="0"/>
                <w:sz w:val="20"/>
                <w:szCs w:val="20"/>
              </w:rPr>
              <w:t>碟</w:t>
            </w:r>
            <w:r>
              <w:rPr>
                <w:rFonts w:ascii="宋体" w:eastAsia="宋体" w:hAnsi="宋体" w:cs="宋体" w:hint="eastAsia"/>
                <w:kern w:val="0"/>
                <w:sz w:val="20"/>
                <w:szCs w:val="20"/>
              </w:rPr>
              <w:t>(</w:t>
            </w:r>
            <w:r>
              <w:rPr>
                <w:rFonts w:ascii="宋体" w:eastAsia="宋体" w:hAnsi="宋体" w:cs="宋体" w:hint="eastAsia"/>
                <w:kern w:val="0"/>
                <w:sz w:val="20"/>
                <w:szCs w:val="20"/>
              </w:rPr>
              <w:t>个</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5ECD76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B3B6D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1DEB0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720F97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70F12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849ED5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72340C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FB92EB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29428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99</w:t>
            </w:r>
          </w:p>
        </w:tc>
        <w:tc>
          <w:tcPr>
            <w:tcW w:w="1540" w:type="dxa"/>
            <w:tcBorders>
              <w:top w:val="nil"/>
              <w:left w:val="nil"/>
              <w:bottom w:val="single" w:sz="4" w:space="0" w:color="auto"/>
              <w:right w:val="single" w:sz="4" w:space="0" w:color="auto"/>
            </w:tcBorders>
            <w:shd w:val="clear" w:color="auto" w:fill="auto"/>
            <w:vAlign w:val="center"/>
          </w:tcPr>
          <w:p w14:paraId="48E8F2C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更换制动底版</w:t>
            </w:r>
            <w:r>
              <w:rPr>
                <w:rFonts w:ascii="宋体" w:eastAsia="宋体" w:hAnsi="宋体" w:cs="宋体" w:hint="eastAsia"/>
                <w:kern w:val="0"/>
                <w:sz w:val="20"/>
                <w:szCs w:val="20"/>
              </w:rPr>
              <w:t>(</w:t>
            </w:r>
            <w:r>
              <w:rPr>
                <w:rFonts w:ascii="宋体" w:eastAsia="宋体" w:hAnsi="宋体" w:cs="宋体" w:hint="eastAsia"/>
                <w:kern w:val="0"/>
                <w:sz w:val="20"/>
                <w:szCs w:val="20"/>
              </w:rPr>
              <w:t>单轮</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2BB586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DEDBD3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480DC3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E8E1AB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CA33F9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DCC23C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B86716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5126D6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E4137E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100</w:t>
            </w:r>
          </w:p>
        </w:tc>
        <w:tc>
          <w:tcPr>
            <w:tcW w:w="1540" w:type="dxa"/>
            <w:tcBorders>
              <w:top w:val="nil"/>
              <w:left w:val="nil"/>
              <w:bottom w:val="single" w:sz="4" w:space="0" w:color="auto"/>
              <w:right w:val="single" w:sz="4" w:space="0" w:color="auto"/>
            </w:tcBorders>
            <w:shd w:val="clear" w:color="auto" w:fill="auto"/>
            <w:vAlign w:val="center"/>
          </w:tcPr>
          <w:p w14:paraId="370B9A6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换轮胎螺丝</w:t>
            </w:r>
            <w:r>
              <w:rPr>
                <w:rFonts w:ascii="宋体" w:eastAsia="宋体" w:hAnsi="宋体" w:cs="宋体" w:hint="eastAsia"/>
                <w:kern w:val="0"/>
                <w:sz w:val="20"/>
                <w:szCs w:val="20"/>
              </w:rPr>
              <w:t>(</w:t>
            </w:r>
            <w:r>
              <w:rPr>
                <w:rFonts w:ascii="宋体" w:eastAsia="宋体" w:hAnsi="宋体" w:cs="宋体" w:hint="eastAsia"/>
                <w:kern w:val="0"/>
                <w:sz w:val="20"/>
                <w:szCs w:val="20"/>
              </w:rPr>
              <w:t>一个轮</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53300F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5DC15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73B49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87FC34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873B72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A46927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06D88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EE18FB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EFBDF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101</w:t>
            </w:r>
          </w:p>
        </w:tc>
        <w:tc>
          <w:tcPr>
            <w:tcW w:w="1540" w:type="dxa"/>
            <w:tcBorders>
              <w:top w:val="nil"/>
              <w:left w:val="nil"/>
              <w:bottom w:val="single" w:sz="4" w:space="0" w:color="auto"/>
              <w:right w:val="single" w:sz="4" w:space="0" w:color="auto"/>
            </w:tcBorders>
            <w:shd w:val="clear" w:color="auto" w:fill="auto"/>
            <w:vAlign w:val="center"/>
          </w:tcPr>
          <w:p w14:paraId="5FADF4F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调全车刹车</w:t>
            </w:r>
          </w:p>
        </w:tc>
        <w:tc>
          <w:tcPr>
            <w:tcW w:w="1275" w:type="dxa"/>
            <w:tcBorders>
              <w:top w:val="nil"/>
              <w:left w:val="nil"/>
              <w:bottom w:val="single" w:sz="4" w:space="0" w:color="auto"/>
              <w:right w:val="single" w:sz="4" w:space="0" w:color="auto"/>
            </w:tcBorders>
            <w:shd w:val="clear" w:color="auto" w:fill="auto"/>
            <w:noWrap/>
            <w:vAlign w:val="center"/>
          </w:tcPr>
          <w:p w14:paraId="2F9AF72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7095E9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D7E167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9302CF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838FA6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CEC48D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FB35C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8D4775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E5233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102</w:t>
            </w:r>
          </w:p>
        </w:tc>
        <w:tc>
          <w:tcPr>
            <w:tcW w:w="1540" w:type="dxa"/>
            <w:tcBorders>
              <w:top w:val="nil"/>
              <w:left w:val="nil"/>
              <w:bottom w:val="single" w:sz="4" w:space="0" w:color="auto"/>
              <w:right w:val="single" w:sz="4" w:space="0" w:color="auto"/>
            </w:tcBorders>
            <w:shd w:val="clear" w:color="auto" w:fill="auto"/>
            <w:vAlign w:val="center"/>
          </w:tcPr>
          <w:p w14:paraId="029DB3A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换后半轴轴承及油封</w:t>
            </w:r>
          </w:p>
        </w:tc>
        <w:tc>
          <w:tcPr>
            <w:tcW w:w="1275" w:type="dxa"/>
            <w:tcBorders>
              <w:top w:val="nil"/>
              <w:left w:val="nil"/>
              <w:bottom w:val="single" w:sz="4" w:space="0" w:color="auto"/>
              <w:right w:val="single" w:sz="4" w:space="0" w:color="auto"/>
            </w:tcBorders>
            <w:shd w:val="clear" w:color="auto" w:fill="auto"/>
            <w:noWrap/>
            <w:vAlign w:val="center"/>
          </w:tcPr>
          <w:p w14:paraId="7702EBB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61A56C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B7EF13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FF8D9A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8C262C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4549C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D0B62A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CB2225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9F3E46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103</w:t>
            </w:r>
          </w:p>
        </w:tc>
        <w:tc>
          <w:tcPr>
            <w:tcW w:w="1540" w:type="dxa"/>
            <w:tcBorders>
              <w:top w:val="nil"/>
              <w:left w:val="nil"/>
              <w:bottom w:val="single" w:sz="4" w:space="0" w:color="auto"/>
              <w:right w:val="single" w:sz="4" w:space="0" w:color="auto"/>
            </w:tcBorders>
            <w:shd w:val="clear" w:color="auto" w:fill="auto"/>
            <w:vAlign w:val="center"/>
          </w:tcPr>
          <w:p w14:paraId="5C8E376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换后轮半轴油封</w:t>
            </w:r>
          </w:p>
        </w:tc>
        <w:tc>
          <w:tcPr>
            <w:tcW w:w="1275" w:type="dxa"/>
            <w:tcBorders>
              <w:top w:val="nil"/>
              <w:left w:val="nil"/>
              <w:bottom w:val="single" w:sz="4" w:space="0" w:color="auto"/>
              <w:right w:val="single" w:sz="4" w:space="0" w:color="auto"/>
            </w:tcBorders>
            <w:shd w:val="clear" w:color="auto" w:fill="auto"/>
            <w:noWrap/>
            <w:vAlign w:val="center"/>
          </w:tcPr>
          <w:p w14:paraId="56F071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13F9B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03EB4A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0A55B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2AEB97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40D799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3FEAFF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852CF7D"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D8FD3"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方向部分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36E34820"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16D4C55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BEEBC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104</w:t>
            </w:r>
          </w:p>
        </w:tc>
        <w:tc>
          <w:tcPr>
            <w:tcW w:w="1540" w:type="dxa"/>
            <w:tcBorders>
              <w:top w:val="nil"/>
              <w:left w:val="nil"/>
              <w:bottom w:val="single" w:sz="4" w:space="0" w:color="auto"/>
              <w:right w:val="single" w:sz="4" w:space="0" w:color="auto"/>
            </w:tcBorders>
            <w:shd w:val="clear" w:color="auto" w:fill="auto"/>
            <w:vAlign w:val="center"/>
          </w:tcPr>
          <w:p w14:paraId="00BEE55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调试方向盘</w:t>
            </w:r>
          </w:p>
        </w:tc>
        <w:tc>
          <w:tcPr>
            <w:tcW w:w="1275" w:type="dxa"/>
            <w:tcBorders>
              <w:top w:val="nil"/>
              <w:left w:val="nil"/>
              <w:bottom w:val="single" w:sz="4" w:space="0" w:color="auto"/>
              <w:right w:val="single" w:sz="4" w:space="0" w:color="auto"/>
            </w:tcBorders>
            <w:shd w:val="clear" w:color="auto" w:fill="auto"/>
            <w:noWrap/>
            <w:vAlign w:val="center"/>
          </w:tcPr>
          <w:p w14:paraId="3671AC6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1EFA4D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192AA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294D94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35F47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9418FD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337982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D46E7C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BA47F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105</w:t>
            </w:r>
          </w:p>
        </w:tc>
        <w:tc>
          <w:tcPr>
            <w:tcW w:w="1540" w:type="dxa"/>
            <w:tcBorders>
              <w:top w:val="nil"/>
              <w:left w:val="nil"/>
              <w:bottom w:val="single" w:sz="4" w:space="0" w:color="auto"/>
              <w:right w:val="single" w:sz="4" w:space="0" w:color="auto"/>
            </w:tcBorders>
            <w:shd w:val="clear" w:color="auto" w:fill="auto"/>
            <w:vAlign w:val="center"/>
          </w:tcPr>
          <w:p w14:paraId="70C17DE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更换方向管柱总成</w:t>
            </w:r>
          </w:p>
        </w:tc>
        <w:tc>
          <w:tcPr>
            <w:tcW w:w="1275" w:type="dxa"/>
            <w:tcBorders>
              <w:top w:val="nil"/>
              <w:left w:val="nil"/>
              <w:bottom w:val="single" w:sz="4" w:space="0" w:color="auto"/>
              <w:right w:val="single" w:sz="4" w:space="0" w:color="auto"/>
            </w:tcBorders>
            <w:shd w:val="clear" w:color="auto" w:fill="auto"/>
            <w:noWrap/>
            <w:vAlign w:val="center"/>
          </w:tcPr>
          <w:p w14:paraId="4A082A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652C4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05B237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36CE0C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2F8FE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54383E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A28761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F2D13E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437C4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106</w:t>
            </w:r>
          </w:p>
        </w:tc>
        <w:tc>
          <w:tcPr>
            <w:tcW w:w="1540" w:type="dxa"/>
            <w:tcBorders>
              <w:top w:val="nil"/>
              <w:left w:val="nil"/>
              <w:bottom w:val="single" w:sz="4" w:space="0" w:color="auto"/>
              <w:right w:val="single" w:sz="4" w:space="0" w:color="auto"/>
            </w:tcBorders>
            <w:shd w:val="clear" w:color="auto" w:fill="auto"/>
            <w:vAlign w:val="center"/>
          </w:tcPr>
          <w:p w14:paraId="5A771D0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换转向轴十字轴、伸缩节</w:t>
            </w:r>
            <w:r>
              <w:rPr>
                <w:rFonts w:ascii="宋体" w:eastAsia="宋体" w:hAnsi="宋体" w:cs="宋体" w:hint="eastAsia"/>
                <w:kern w:val="0"/>
                <w:sz w:val="20"/>
                <w:szCs w:val="20"/>
              </w:rPr>
              <w:t>.</w:t>
            </w:r>
            <w:r>
              <w:rPr>
                <w:rFonts w:ascii="宋体" w:eastAsia="宋体" w:hAnsi="宋体" w:cs="宋体" w:hint="eastAsia"/>
                <w:kern w:val="0"/>
                <w:sz w:val="20"/>
                <w:szCs w:val="20"/>
              </w:rPr>
              <w:t>软胶垫</w:t>
            </w:r>
          </w:p>
        </w:tc>
        <w:tc>
          <w:tcPr>
            <w:tcW w:w="1275" w:type="dxa"/>
            <w:tcBorders>
              <w:top w:val="nil"/>
              <w:left w:val="nil"/>
              <w:bottom w:val="single" w:sz="4" w:space="0" w:color="auto"/>
              <w:right w:val="single" w:sz="4" w:space="0" w:color="auto"/>
            </w:tcBorders>
            <w:shd w:val="clear" w:color="auto" w:fill="auto"/>
            <w:noWrap/>
            <w:vAlign w:val="center"/>
          </w:tcPr>
          <w:p w14:paraId="26A08A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7FE7E9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94B2E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437BE4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98B97B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B480C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6225BE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8E3BDF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F621E8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107</w:t>
            </w:r>
          </w:p>
        </w:tc>
        <w:tc>
          <w:tcPr>
            <w:tcW w:w="1540" w:type="dxa"/>
            <w:tcBorders>
              <w:top w:val="nil"/>
              <w:left w:val="nil"/>
              <w:bottom w:val="single" w:sz="4" w:space="0" w:color="auto"/>
              <w:right w:val="single" w:sz="4" w:space="0" w:color="auto"/>
            </w:tcBorders>
            <w:shd w:val="clear" w:color="auto" w:fill="auto"/>
            <w:vAlign w:val="center"/>
          </w:tcPr>
          <w:p w14:paraId="3238DF34"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更换方向机</w:t>
            </w:r>
          </w:p>
        </w:tc>
        <w:tc>
          <w:tcPr>
            <w:tcW w:w="1275" w:type="dxa"/>
            <w:tcBorders>
              <w:top w:val="nil"/>
              <w:left w:val="nil"/>
              <w:bottom w:val="single" w:sz="4" w:space="0" w:color="auto"/>
              <w:right w:val="single" w:sz="4" w:space="0" w:color="auto"/>
            </w:tcBorders>
            <w:shd w:val="clear" w:color="auto" w:fill="auto"/>
            <w:noWrap/>
            <w:vAlign w:val="center"/>
          </w:tcPr>
          <w:p w14:paraId="4AD7AB6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ED75C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6FB92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C29F43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089B47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DDC5F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A4A211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4C3C8F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3FC05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108</w:t>
            </w:r>
          </w:p>
        </w:tc>
        <w:tc>
          <w:tcPr>
            <w:tcW w:w="1540" w:type="dxa"/>
            <w:tcBorders>
              <w:top w:val="nil"/>
              <w:left w:val="nil"/>
              <w:bottom w:val="single" w:sz="4" w:space="0" w:color="auto"/>
              <w:right w:val="single" w:sz="4" w:space="0" w:color="auto"/>
            </w:tcBorders>
            <w:shd w:val="clear" w:color="auto" w:fill="auto"/>
            <w:vAlign w:val="center"/>
          </w:tcPr>
          <w:p w14:paraId="465D664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维修方向机</w:t>
            </w:r>
          </w:p>
        </w:tc>
        <w:tc>
          <w:tcPr>
            <w:tcW w:w="1275" w:type="dxa"/>
            <w:tcBorders>
              <w:top w:val="nil"/>
              <w:left w:val="nil"/>
              <w:bottom w:val="single" w:sz="4" w:space="0" w:color="auto"/>
              <w:right w:val="single" w:sz="4" w:space="0" w:color="auto"/>
            </w:tcBorders>
            <w:shd w:val="clear" w:color="auto" w:fill="auto"/>
            <w:noWrap/>
            <w:vAlign w:val="center"/>
          </w:tcPr>
          <w:p w14:paraId="0829A0D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00C12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A3ED82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7F62F2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A7B91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18528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C6FB6C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64C138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60059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109</w:t>
            </w:r>
          </w:p>
        </w:tc>
        <w:tc>
          <w:tcPr>
            <w:tcW w:w="1540" w:type="dxa"/>
            <w:tcBorders>
              <w:top w:val="nil"/>
              <w:left w:val="nil"/>
              <w:bottom w:val="single" w:sz="4" w:space="0" w:color="auto"/>
              <w:right w:val="single" w:sz="4" w:space="0" w:color="auto"/>
            </w:tcBorders>
            <w:shd w:val="clear" w:color="auto" w:fill="auto"/>
            <w:vAlign w:val="center"/>
          </w:tcPr>
          <w:p w14:paraId="467E494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换方向机油封</w:t>
            </w:r>
          </w:p>
        </w:tc>
        <w:tc>
          <w:tcPr>
            <w:tcW w:w="1275" w:type="dxa"/>
            <w:tcBorders>
              <w:top w:val="nil"/>
              <w:left w:val="nil"/>
              <w:bottom w:val="single" w:sz="4" w:space="0" w:color="auto"/>
              <w:right w:val="single" w:sz="4" w:space="0" w:color="auto"/>
            </w:tcBorders>
            <w:shd w:val="clear" w:color="auto" w:fill="auto"/>
            <w:noWrap/>
            <w:vAlign w:val="center"/>
          </w:tcPr>
          <w:p w14:paraId="75CDD8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4E71B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12946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77BA5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D857D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519F4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FC291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4E3ADC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F97026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110</w:t>
            </w:r>
          </w:p>
        </w:tc>
        <w:tc>
          <w:tcPr>
            <w:tcW w:w="1540" w:type="dxa"/>
            <w:tcBorders>
              <w:top w:val="nil"/>
              <w:left w:val="nil"/>
              <w:bottom w:val="single" w:sz="4" w:space="0" w:color="auto"/>
              <w:right w:val="single" w:sz="4" w:space="0" w:color="auto"/>
            </w:tcBorders>
            <w:shd w:val="clear" w:color="auto" w:fill="auto"/>
            <w:vAlign w:val="center"/>
          </w:tcPr>
          <w:p w14:paraId="2F45199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调较方向机间隙</w:t>
            </w:r>
          </w:p>
        </w:tc>
        <w:tc>
          <w:tcPr>
            <w:tcW w:w="1275" w:type="dxa"/>
            <w:tcBorders>
              <w:top w:val="nil"/>
              <w:left w:val="nil"/>
              <w:bottom w:val="single" w:sz="4" w:space="0" w:color="auto"/>
              <w:right w:val="single" w:sz="4" w:space="0" w:color="auto"/>
            </w:tcBorders>
            <w:shd w:val="clear" w:color="auto" w:fill="auto"/>
            <w:noWrap/>
            <w:vAlign w:val="center"/>
          </w:tcPr>
          <w:p w14:paraId="08F48C3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8B37D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8E2BD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D7FE56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E905E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387779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F0319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F68E86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D8DB64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111</w:t>
            </w:r>
          </w:p>
        </w:tc>
        <w:tc>
          <w:tcPr>
            <w:tcW w:w="1540" w:type="dxa"/>
            <w:tcBorders>
              <w:top w:val="nil"/>
              <w:left w:val="nil"/>
              <w:bottom w:val="single" w:sz="4" w:space="0" w:color="auto"/>
              <w:right w:val="single" w:sz="4" w:space="0" w:color="auto"/>
            </w:tcBorders>
            <w:shd w:val="clear" w:color="auto" w:fill="auto"/>
            <w:vAlign w:val="center"/>
          </w:tcPr>
          <w:p w14:paraId="5095C01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四轮定位</w:t>
            </w:r>
          </w:p>
        </w:tc>
        <w:tc>
          <w:tcPr>
            <w:tcW w:w="1275" w:type="dxa"/>
            <w:tcBorders>
              <w:top w:val="nil"/>
              <w:left w:val="nil"/>
              <w:bottom w:val="single" w:sz="4" w:space="0" w:color="auto"/>
              <w:right w:val="single" w:sz="4" w:space="0" w:color="auto"/>
            </w:tcBorders>
            <w:shd w:val="clear" w:color="auto" w:fill="auto"/>
            <w:noWrap/>
            <w:vAlign w:val="center"/>
          </w:tcPr>
          <w:p w14:paraId="1BF7227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2F1656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1CCE3A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C4694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ACCFD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5336A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08167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DC6436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6A8BFA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112</w:t>
            </w:r>
          </w:p>
        </w:tc>
        <w:tc>
          <w:tcPr>
            <w:tcW w:w="1540" w:type="dxa"/>
            <w:tcBorders>
              <w:top w:val="nil"/>
              <w:left w:val="nil"/>
              <w:bottom w:val="single" w:sz="4" w:space="0" w:color="auto"/>
              <w:right w:val="single" w:sz="4" w:space="0" w:color="auto"/>
            </w:tcBorders>
            <w:shd w:val="clear" w:color="auto" w:fill="auto"/>
            <w:vAlign w:val="center"/>
          </w:tcPr>
          <w:p w14:paraId="62CCB29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更换转向节</w:t>
            </w:r>
            <w:r>
              <w:rPr>
                <w:rFonts w:ascii="宋体" w:eastAsia="宋体" w:hAnsi="宋体" w:cs="宋体" w:hint="eastAsia"/>
                <w:kern w:val="0"/>
                <w:sz w:val="20"/>
                <w:szCs w:val="20"/>
              </w:rPr>
              <w:t>.</w:t>
            </w:r>
            <w:r>
              <w:rPr>
                <w:rFonts w:ascii="宋体" w:eastAsia="宋体" w:hAnsi="宋体" w:cs="宋体" w:hint="eastAsia"/>
                <w:kern w:val="0"/>
                <w:sz w:val="20"/>
                <w:szCs w:val="20"/>
              </w:rPr>
              <w:t>套</w:t>
            </w:r>
            <w:r>
              <w:rPr>
                <w:rFonts w:ascii="宋体" w:eastAsia="宋体" w:hAnsi="宋体" w:cs="宋体" w:hint="eastAsia"/>
                <w:kern w:val="0"/>
                <w:sz w:val="20"/>
                <w:szCs w:val="20"/>
              </w:rPr>
              <w:t>.</w:t>
            </w:r>
            <w:r>
              <w:rPr>
                <w:rFonts w:ascii="宋体" w:eastAsia="宋体" w:hAnsi="宋体" w:cs="宋体" w:hint="eastAsia"/>
                <w:kern w:val="0"/>
                <w:sz w:val="20"/>
                <w:szCs w:val="20"/>
              </w:rPr>
              <w:t>销（每边）</w:t>
            </w:r>
          </w:p>
        </w:tc>
        <w:tc>
          <w:tcPr>
            <w:tcW w:w="1275" w:type="dxa"/>
            <w:tcBorders>
              <w:top w:val="nil"/>
              <w:left w:val="nil"/>
              <w:bottom w:val="single" w:sz="4" w:space="0" w:color="auto"/>
              <w:right w:val="single" w:sz="4" w:space="0" w:color="auto"/>
            </w:tcBorders>
            <w:shd w:val="clear" w:color="auto" w:fill="auto"/>
            <w:noWrap/>
            <w:vAlign w:val="center"/>
          </w:tcPr>
          <w:p w14:paraId="61EC5E0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3DF8F6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28D34F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E36AE3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2C5776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C81751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D75DDA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E3C6A5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A140B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113</w:t>
            </w:r>
          </w:p>
        </w:tc>
        <w:tc>
          <w:tcPr>
            <w:tcW w:w="1540" w:type="dxa"/>
            <w:tcBorders>
              <w:top w:val="nil"/>
              <w:left w:val="nil"/>
              <w:bottom w:val="single" w:sz="4" w:space="0" w:color="auto"/>
              <w:right w:val="single" w:sz="4" w:space="0" w:color="auto"/>
            </w:tcBorders>
            <w:shd w:val="clear" w:color="auto" w:fill="auto"/>
            <w:vAlign w:val="center"/>
          </w:tcPr>
          <w:p w14:paraId="1E05369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更换转向中心套</w:t>
            </w:r>
          </w:p>
        </w:tc>
        <w:tc>
          <w:tcPr>
            <w:tcW w:w="1275" w:type="dxa"/>
            <w:tcBorders>
              <w:top w:val="nil"/>
              <w:left w:val="nil"/>
              <w:bottom w:val="single" w:sz="4" w:space="0" w:color="auto"/>
              <w:right w:val="single" w:sz="4" w:space="0" w:color="auto"/>
            </w:tcBorders>
            <w:shd w:val="clear" w:color="auto" w:fill="auto"/>
            <w:noWrap/>
            <w:vAlign w:val="center"/>
          </w:tcPr>
          <w:p w14:paraId="490D35F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ADB69F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E7E10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5477B0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246DB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36D62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66AE7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556A93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EC8FC4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114</w:t>
            </w:r>
          </w:p>
        </w:tc>
        <w:tc>
          <w:tcPr>
            <w:tcW w:w="1540" w:type="dxa"/>
            <w:tcBorders>
              <w:top w:val="nil"/>
              <w:left w:val="nil"/>
              <w:bottom w:val="single" w:sz="4" w:space="0" w:color="auto"/>
              <w:right w:val="single" w:sz="4" w:space="0" w:color="auto"/>
            </w:tcBorders>
            <w:shd w:val="clear" w:color="auto" w:fill="auto"/>
            <w:vAlign w:val="center"/>
          </w:tcPr>
          <w:p w14:paraId="4F82F3C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拆（换）前桥总成</w:t>
            </w:r>
          </w:p>
        </w:tc>
        <w:tc>
          <w:tcPr>
            <w:tcW w:w="1275" w:type="dxa"/>
            <w:tcBorders>
              <w:top w:val="nil"/>
              <w:left w:val="nil"/>
              <w:bottom w:val="single" w:sz="4" w:space="0" w:color="auto"/>
              <w:right w:val="single" w:sz="4" w:space="0" w:color="auto"/>
            </w:tcBorders>
            <w:shd w:val="clear" w:color="auto" w:fill="auto"/>
            <w:noWrap/>
            <w:vAlign w:val="center"/>
          </w:tcPr>
          <w:p w14:paraId="6DCE034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360EF0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8BD80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8FC92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C7CF1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03DBC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B688F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D32373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8A7BE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115</w:t>
            </w:r>
          </w:p>
        </w:tc>
        <w:tc>
          <w:tcPr>
            <w:tcW w:w="1540" w:type="dxa"/>
            <w:tcBorders>
              <w:top w:val="nil"/>
              <w:left w:val="nil"/>
              <w:bottom w:val="single" w:sz="4" w:space="0" w:color="auto"/>
              <w:right w:val="single" w:sz="4" w:space="0" w:color="auto"/>
            </w:tcBorders>
            <w:shd w:val="clear" w:color="auto" w:fill="auto"/>
            <w:vAlign w:val="center"/>
          </w:tcPr>
          <w:p w14:paraId="76352B7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换横直拉杆总</w:t>
            </w:r>
            <w:r>
              <w:rPr>
                <w:rFonts w:ascii="宋体" w:eastAsia="宋体" w:hAnsi="宋体" w:cs="宋体" w:hint="eastAsia"/>
                <w:kern w:val="0"/>
                <w:sz w:val="20"/>
                <w:szCs w:val="20"/>
              </w:rPr>
              <w:lastRenderedPageBreak/>
              <w:t>成</w:t>
            </w:r>
            <w:r>
              <w:rPr>
                <w:rFonts w:ascii="宋体" w:eastAsia="宋体" w:hAnsi="宋体" w:cs="宋体" w:hint="eastAsia"/>
                <w:kern w:val="0"/>
                <w:sz w:val="20"/>
                <w:szCs w:val="20"/>
              </w:rPr>
              <w:t>.</w:t>
            </w:r>
            <w:r>
              <w:rPr>
                <w:rFonts w:ascii="宋体" w:eastAsia="宋体" w:hAnsi="宋体" w:cs="宋体" w:hint="eastAsia"/>
                <w:kern w:val="0"/>
                <w:sz w:val="20"/>
                <w:szCs w:val="20"/>
              </w:rPr>
              <w:t>球头（每个）</w:t>
            </w:r>
          </w:p>
        </w:tc>
        <w:tc>
          <w:tcPr>
            <w:tcW w:w="1275" w:type="dxa"/>
            <w:tcBorders>
              <w:top w:val="nil"/>
              <w:left w:val="nil"/>
              <w:bottom w:val="single" w:sz="4" w:space="0" w:color="auto"/>
              <w:right w:val="single" w:sz="4" w:space="0" w:color="auto"/>
            </w:tcBorders>
            <w:shd w:val="clear" w:color="auto" w:fill="auto"/>
            <w:noWrap/>
            <w:vAlign w:val="center"/>
          </w:tcPr>
          <w:p w14:paraId="70D222C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88D8B3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92232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FF4F54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371BC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D562DB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E256F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802BB9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A7C428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116</w:t>
            </w:r>
          </w:p>
        </w:tc>
        <w:tc>
          <w:tcPr>
            <w:tcW w:w="1540" w:type="dxa"/>
            <w:tcBorders>
              <w:top w:val="nil"/>
              <w:left w:val="nil"/>
              <w:bottom w:val="single" w:sz="4" w:space="0" w:color="auto"/>
              <w:right w:val="single" w:sz="4" w:space="0" w:color="auto"/>
            </w:tcBorders>
            <w:shd w:val="clear" w:color="auto" w:fill="auto"/>
            <w:vAlign w:val="center"/>
          </w:tcPr>
          <w:p w14:paraId="2C10BB7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更换下摆臂</w:t>
            </w:r>
            <w:r>
              <w:rPr>
                <w:rFonts w:ascii="宋体" w:eastAsia="宋体" w:hAnsi="宋体" w:cs="宋体" w:hint="eastAsia"/>
                <w:kern w:val="0"/>
                <w:sz w:val="20"/>
                <w:szCs w:val="20"/>
              </w:rPr>
              <w:t>(</w:t>
            </w:r>
            <w:r>
              <w:rPr>
                <w:rFonts w:ascii="宋体" w:eastAsia="宋体" w:hAnsi="宋体" w:cs="宋体" w:hint="eastAsia"/>
                <w:kern w:val="0"/>
                <w:sz w:val="20"/>
                <w:szCs w:val="20"/>
              </w:rPr>
              <w:t>单边</w:t>
            </w:r>
            <w:r>
              <w:rPr>
                <w:rFonts w:ascii="宋体" w:eastAsia="宋体" w:hAnsi="宋体" w:cs="宋体" w:hint="eastAsia"/>
                <w:kern w:val="0"/>
                <w:sz w:val="20"/>
                <w:szCs w:val="20"/>
              </w:rPr>
              <w:t>)</w:t>
            </w:r>
          </w:p>
        </w:tc>
        <w:tc>
          <w:tcPr>
            <w:tcW w:w="1275" w:type="dxa"/>
            <w:tcBorders>
              <w:top w:val="nil"/>
              <w:left w:val="nil"/>
              <w:bottom w:val="single" w:sz="4" w:space="0" w:color="auto"/>
              <w:right w:val="single" w:sz="4" w:space="0" w:color="auto"/>
            </w:tcBorders>
            <w:shd w:val="clear" w:color="auto" w:fill="auto"/>
            <w:noWrap/>
            <w:vAlign w:val="center"/>
          </w:tcPr>
          <w:p w14:paraId="18F575B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BB1B60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BA064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33609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B17D1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BC7B0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6C754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6E07F5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BE2CB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117</w:t>
            </w:r>
          </w:p>
        </w:tc>
        <w:tc>
          <w:tcPr>
            <w:tcW w:w="1540" w:type="dxa"/>
            <w:tcBorders>
              <w:top w:val="nil"/>
              <w:left w:val="nil"/>
              <w:bottom w:val="single" w:sz="4" w:space="0" w:color="auto"/>
              <w:right w:val="single" w:sz="4" w:space="0" w:color="auto"/>
            </w:tcBorders>
            <w:shd w:val="clear" w:color="auto" w:fill="auto"/>
            <w:vAlign w:val="center"/>
          </w:tcPr>
          <w:p w14:paraId="16B4F3B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更换转向助力泵</w:t>
            </w:r>
          </w:p>
        </w:tc>
        <w:tc>
          <w:tcPr>
            <w:tcW w:w="1275" w:type="dxa"/>
            <w:tcBorders>
              <w:top w:val="nil"/>
              <w:left w:val="nil"/>
              <w:bottom w:val="single" w:sz="4" w:space="0" w:color="auto"/>
              <w:right w:val="single" w:sz="4" w:space="0" w:color="auto"/>
            </w:tcBorders>
            <w:shd w:val="clear" w:color="auto" w:fill="auto"/>
            <w:noWrap/>
            <w:vAlign w:val="center"/>
          </w:tcPr>
          <w:p w14:paraId="36F5D5E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01B91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C9877E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03D1D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3AE35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D4136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9E5FB2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DA7597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D8363E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118</w:t>
            </w:r>
          </w:p>
        </w:tc>
        <w:tc>
          <w:tcPr>
            <w:tcW w:w="1540" w:type="dxa"/>
            <w:tcBorders>
              <w:top w:val="nil"/>
              <w:left w:val="nil"/>
              <w:bottom w:val="single" w:sz="4" w:space="0" w:color="auto"/>
              <w:right w:val="single" w:sz="4" w:space="0" w:color="auto"/>
            </w:tcBorders>
            <w:shd w:val="clear" w:color="auto" w:fill="auto"/>
            <w:vAlign w:val="center"/>
          </w:tcPr>
          <w:p w14:paraId="549CB9F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更换转向泵油壶</w:t>
            </w:r>
          </w:p>
        </w:tc>
        <w:tc>
          <w:tcPr>
            <w:tcW w:w="1275" w:type="dxa"/>
            <w:tcBorders>
              <w:top w:val="nil"/>
              <w:left w:val="nil"/>
              <w:bottom w:val="single" w:sz="4" w:space="0" w:color="auto"/>
              <w:right w:val="single" w:sz="4" w:space="0" w:color="auto"/>
            </w:tcBorders>
            <w:shd w:val="clear" w:color="auto" w:fill="auto"/>
            <w:noWrap/>
            <w:vAlign w:val="center"/>
          </w:tcPr>
          <w:p w14:paraId="1B97D84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B52076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4F380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CA76F8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E6F5CA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143144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56D50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D05BA1B"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81F86B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1540" w:type="dxa"/>
            <w:tcBorders>
              <w:top w:val="nil"/>
              <w:left w:val="nil"/>
              <w:bottom w:val="single" w:sz="4" w:space="0" w:color="auto"/>
              <w:right w:val="single" w:sz="4" w:space="0" w:color="auto"/>
            </w:tcBorders>
            <w:shd w:val="clear" w:color="auto" w:fill="auto"/>
            <w:vAlign w:val="center"/>
          </w:tcPr>
          <w:p w14:paraId="3C7FF09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换方向机油管一条</w:t>
            </w:r>
          </w:p>
        </w:tc>
        <w:tc>
          <w:tcPr>
            <w:tcW w:w="1275" w:type="dxa"/>
            <w:tcBorders>
              <w:top w:val="nil"/>
              <w:left w:val="nil"/>
              <w:bottom w:val="single" w:sz="4" w:space="0" w:color="auto"/>
              <w:right w:val="single" w:sz="4" w:space="0" w:color="auto"/>
            </w:tcBorders>
            <w:shd w:val="clear" w:color="auto" w:fill="auto"/>
            <w:noWrap/>
            <w:vAlign w:val="center"/>
          </w:tcPr>
          <w:p w14:paraId="133D05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7193C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E3B671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7EDB33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5004B9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760FC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EC4BF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5DA213B"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C16105"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减震部分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28B3D409"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41A9407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C39A49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120</w:t>
            </w:r>
          </w:p>
        </w:tc>
        <w:tc>
          <w:tcPr>
            <w:tcW w:w="1540" w:type="dxa"/>
            <w:tcBorders>
              <w:top w:val="nil"/>
              <w:left w:val="nil"/>
              <w:bottom w:val="single" w:sz="4" w:space="0" w:color="auto"/>
              <w:right w:val="single" w:sz="4" w:space="0" w:color="auto"/>
            </w:tcBorders>
            <w:shd w:val="clear" w:color="auto" w:fill="auto"/>
            <w:vAlign w:val="center"/>
          </w:tcPr>
          <w:p w14:paraId="7A6CB5C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换前减震器</w:t>
            </w:r>
          </w:p>
        </w:tc>
        <w:tc>
          <w:tcPr>
            <w:tcW w:w="1275" w:type="dxa"/>
            <w:tcBorders>
              <w:top w:val="nil"/>
              <w:left w:val="nil"/>
              <w:bottom w:val="single" w:sz="4" w:space="0" w:color="auto"/>
              <w:right w:val="single" w:sz="4" w:space="0" w:color="auto"/>
            </w:tcBorders>
            <w:shd w:val="clear" w:color="auto" w:fill="auto"/>
            <w:noWrap/>
            <w:vAlign w:val="center"/>
          </w:tcPr>
          <w:p w14:paraId="3786B4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5B4C8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38683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A5CB6F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1E440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C940A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65DA5A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4FD894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51B5A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121</w:t>
            </w:r>
          </w:p>
        </w:tc>
        <w:tc>
          <w:tcPr>
            <w:tcW w:w="1540" w:type="dxa"/>
            <w:tcBorders>
              <w:top w:val="nil"/>
              <w:left w:val="nil"/>
              <w:bottom w:val="single" w:sz="4" w:space="0" w:color="auto"/>
              <w:right w:val="single" w:sz="4" w:space="0" w:color="auto"/>
            </w:tcBorders>
            <w:shd w:val="clear" w:color="auto" w:fill="auto"/>
            <w:vAlign w:val="center"/>
          </w:tcPr>
          <w:p w14:paraId="55669E04"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换后减震器</w:t>
            </w:r>
          </w:p>
        </w:tc>
        <w:tc>
          <w:tcPr>
            <w:tcW w:w="1275" w:type="dxa"/>
            <w:tcBorders>
              <w:top w:val="nil"/>
              <w:left w:val="nil"/>
              <w:bottom w:val="single" w:sz="4" w:space="0" w:color="auto"/>
              <w:right w:val="single" w:sz="4" w:space="0" w:color="auto"/>
            </w:tcBorders>
            <w:shd w:val="clear" w:color="auto" w:fill="auto"/>
            <w:noWrap/>
            <w:vAlign w:val="center"/>
          </w:tcPr>
          <w:p w14:paraId="5CC8DF6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130995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07672C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B1EC2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61FDE3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F9BA1C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099BD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318363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D8750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1540" w:type="dxa"/>
            <w:tcBorders>
              <w:top w:val="nil"/>
              <w:left w:val="nil"/>
              <w:bottom w:val="single" w:sz="4" w:space="0" w:color="auto"/>
              <w:right w:val="single" w:sz="4" w:space="0" w:color="auto"/>
            </w:tcBorders>
            <w:shd w:val="clear" w:color="auto" w:fill="auto"/>
            <w:vAlign w:val="center"/>
          </w:tcPr>
          <w:p w14:paraId="3B1580C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换后支撑螺旋弹簧</w:t>
            </w:r>
          </w:p>
        </w:tc>
        <w:tc>
          <w:tcPr>
            <w:tcW w:w="1275" w:type="dxa"/>
            <w:tcBorders>
              <w:top w:val="nil"/>
              <w:left w:val="nil"/>
              <w:bottom w:val="single" w:sz="4" w:space="0" w:color="auto"/>
              <w:right w:val="single" w:sz="4" w:space="0" w:color="auto"/>
            </w:tcBorders>
            <w:shd w:val="clear" w:color="auto" w:fill="auto"/>
            <w:noWrap/>
            <w:vAlign w:val="center"/>
          </w:tcPr>
          <w:p w14:paraId="42FA5A4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965267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881553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4AEB2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CEFFC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DAA112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060F80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079408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2E446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1540" w:type="dxa"/>
            <w:tcBorders>
              <w:top w:val="nil"/>
              <w:left w:val="nil"/>
              <w:bottom w:val="single" w:sz="4" w:space="0" w:color="auto"/>
              <w:right w:val="single" w:sz="4" w:space="0" w:color="auto"/>
            </w:tcBorders>
            <w:shd w:val="clear" w:color="auto" w:fill="auto"/>
            <w:vAlign w:val="center"/>
          </w:tcPr>
          <w:p w14:paraId="0A81CA7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换前平衡杆</w:t>
            </w:r>
            <w:r>
              <w:rPr>
                <w:rFonts w:ascii="宋体" w:eastAsia="宋体" w:hAnsi="宋体" w:cs="宋体" w:hint="eastAsia"/>
                <w:kern w:val="0"/>
                <w:sz w:val="20"/>
                <w:szCs w:val="20"/>
              </w:rPr>
              <w:t>.</w:t>
            </w:r>
            <w:r>
              <w:rPr>
                <w:rFonts w:ascii="宋体" w:eastAsia="宋体" w:hAnsi="宋体" w:cs="宋体" w:hint="eastAsia"/>
                <w:kern w:val="0"/>
                <w:sz w:val="20"/>
                <w:szCs w:val="20"/>
              </w:rPr>
              <w:t>球头</w:t>
            </w:r>
          </w:p>
        </w:tc>
        <w:tc>
          <w:tcPr>
            <w:tcW w:w="1275" w:type="dxa"/>
            <w:tcBorders>
              <w:top w:val="nil"/>
              <w:left w:val="nil"/>
              <w:bottom w:val="single" w:sz="4" w:space="0" w:color="auto"/>
              <w:right w:val="single" w:sz="4" w:space="0" w:color="auto"/>
            </w:tcBorders>
            <w:shd w:val="clear" w:color="auto" w:fill="auto"/>
            <w:noWrap/>
            <w:vAlign w:val="center"/>
          </w:tcPr>
          <w:p w14:paraId="30400A7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3DDAD7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A558F8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F71157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050398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0BBA4F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9B5047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4B777B0"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E585D"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手刹部分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398093EB"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6AA76C0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D7762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1540" w:type="dxa"/>
            <w:tcBorders>
              <w:top w:val="nil"/>
              <w:left w:val="nil"/>
              <w:bottom w:val="single" w:sz="4" w:space="0" w:color="auto"/>
              <w:right w:val="single" w:sz="4" w:space="0" w:color="auto"/>
            </w:tcBorders>
            <w:shd w:val="clear" w:color="auto" w:fill="auto"/>
            <w:vAlign w:val="center"/>
          </w:tcPr>
          <w:p w14:paraId="47FEE80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更换手制动操纵杆</w:t>
            </w:r>
          </w:p>
        </w:tc>
        <w:tc>
          <w:tcPr>
            <w:tcW w:w="1275" w:type="dxa"/>
            <w:tcBorders>
              <w:top w:val="nil"/>
              <w:left w:val="nil"/>
              <w:bottom w:val="single" w:sz="4" w:space="0" w:color="auto"/>
              <w:right w:val="single" w:sz="4" w:space="0" w:color="auto"/>
            </w:tcBorders>
            <w:shd w:val="clear" w:color="auto" w:fill="auto"/>
            <w:noWrap/>
            <w:vAlign w:val="center"/>
          </w:tcPr>
          <w:p w14:paraId="191893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ED5493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76612A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1E6647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EA7F9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D16A5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8E37FB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76AFEA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3E7BBC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1540" w:type="dxa"/>
            <w:tcBorders>
              <w:top w:val="nil"/>
              <w:left w:val="nil"/>
              <w:bottom w:val="single" w:sz="4" w:space="0" w:color="auto"/>
              <w:right w:val="single" w:sz="4" w:space="0" w:color="auto"/>
            </w:tcBorders>
            <w:shd w:val="clear" w:color="auto" w:fill="auto"/>
            <w:vAlign w:val="center"/>
          </w:tcPr>
          <w:p w14:paraId="5C1CAC5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换手前刹车线</w:t>
            </w:r>
          </w:p>
        </w:tc>
        <w:tc>
          <w:tcPr>
            <w:tcW w:w="1275" w:type="dxa"/>
            <w:tcBorders>
              <w:top w:val="nil"/>
              <w:left w:val="nil"/>
              <w:bottom w:val="single" w:sz="4" w:space="0" w:color="auto"/>
              <w:right w:val="single" w:sz="4" w:space="0" w:color="auto"/>
            </w:tcBorders>
            <w:shd w:val="clear" w:color="auto" w:fill="auto"/>
            <w:noWrap/>
            <w:vAlign w:val="center"/>
          </w:tcPr>
          <w:p w14:paraId="530BA18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03F91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1CE168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A43F6D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C607EC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CEB68E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E239DD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66FA46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EB6F87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1540" w:type="dxa"/>
            <w:tcBorders>
              <w:top w:val="nil"/>
              <w:left w:val="nil"/>
              <w:bottom w:val="single" w:sz="4" w:space="0" w:color="auto"/>
              <w:right w:val="single" w:sz="4" w:space="0" w:color="auto"/>
            </w:tcBorders>
            <w:shd w:val="clear" w:color="auto" w:fill="auto"/>
            <w:vAlign w:val="center"/>
          </w:tcPr>
          <w:p w14:paraId="5C67043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换后手刹线</w:t>
            </w:r>
          </w:p>
        </w:tc>
        <w:tc>
          <w:tcPr>
            <w:tcW w:w="1275" w:type="dxa"/>
            <w:tcBorders>
              <w:top w:val="nil"/>
              <w:left w:val="nil"/>
              <w:bottom w:val="single" w:sz="4" w:space="0" w:color="auto"/>
              <w:right w:val="single" w:sz="4" w:space="0" w:color="auto"/>
            </w:tcBorders>
            <w:shd w:val="clear" w:color="auto" w:fill="auto"/>
            <w:noWrap/>
            <w:vAlign w:val="center"/>
          </w:tcPr>
          <w:p w14:paraId="771965A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45EAAC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ECAD4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6466F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72B263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D65E73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96518A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8E15D8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403905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127</w:t>
            </w:r>
          </w:p>
        </w:tc>
        <w:tc>
          <w:tcPr>
            <w:tcW w:w="1540" w:type="dxa"/>
            <w:tcBorders>
              <w:top w:val="nil"/>
              <w:left w:val="nil"/>
              <w:bottom w:val="single" w:sz="4" w:space="0" w:color="auto"/>
              <w:right w:val="single" w:sz="4" w:space="0" w:color="auto"/>
            </w:tcBorders>
            <w:shd w:val="clear" w:color="auto" w:fill="auto"/>
            <w:vAlign w:val="center"/>
          </w:tcPr>
          <w:p w14:paraId="27C5099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调手刹间隙</w:t>
            </w:r>
          </w:p>
        </w:tc>
        <w:tc>
          <w:tcPr>
            <w:tcW w:w="1275" w:type="dxa"/>
            <w:tcBorders>
              <w:top w:val="nil"/>
              <w:left w:val="nil"/>
              <w:bottom w:val="single" w:sz="4" w:space="0" w:color="auto"/>
              <w:right w:val="single" w:sz="4" w:space="0" w:color="auto"/>
            </w:tcBorders>
            <w:shd w:val="clear" w:color="auto" w:fill="auto"/>
            <w:noWrap/>
            <w:vAlign w:val="center"/>
          </w:tcPr>
          <w:p w14:paraId="4D0C966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6F1E27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88B2B7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E0FE59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2E714B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61281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F0F4B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318F566"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CE87E"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电路部分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48000051"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029B361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F8B18F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1540" w:type="dxa"/>
            <w:tcBorders>
              <w:top w:val="nil"/>
              <w:left w:val="nil"/>
              <w:bottom w:val="single" w:sz="4" w:space="0" w:color="auto"/>
              <w:right w:val="single" w:sz="4" w:space="0" w:color="auto"/>
            </w:tcBorders>
            <w:shd w:val="clear" w:color="auto" w:fill="auto"/>
            <w:vAlign w:val="center"/>
          </w:tcPr>
          <w:p w14:paraId="06492CC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检修发电机</w:t>
            </w:r>
          </w:p>
        </w:tc>
        <w:tc>
          <w:tcPr>
            <w:tcW w:w="1275" w:type="dxa"/>
            <w:tcBorders>
              <w:top w:val="nil"/>
              <w:left w:val="nil"/>
              <w:bottom w:val="single" w:sz="4" w:space="0" w:color="auto"/>
              <w:right w:val="single" w:sz="4" w:space="0" w:color="auto"/>
            </w:tcBorders>
            <w:shd w:val="clear" w:color="auto" w:fill="auto"/>
            <w:noWrap/>
            <w:vAlign w:val="center"/>
          </w:tcPr>
          <w:p w14:paraId="404668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829197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BC2EBC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FDC33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DB7030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0FD2B6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B7780F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8B721C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776AB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1540" w:type="dxa"/>
            <w:tcBorders>
              <w:top w:val="nil"/>
              <w:left w:val="nil"/>
              <w:bottom w:val="single" w:sz="4" w:space="0" w:color="auto"/>
              <w:right w:val="single" w:sz="4" w:space="0" w:color="auto"/>
            </w:tcBorders>
            <w:shd w:val="clear" w:color="auto" w:fill="auto"/>
            <w:vAlign w:val="center"/>
          </w:tcPr>
          <w:p w14:paraId="3E990E4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检修发电机线路（不充电）</w:t>
            </w:r>
          </w:p>
        </w:tc>
        <w:tc>
          <w:tcPr>
            <w:tcW w:w="1275" w:type="dxa"/>
            <w:tcBorders>
              <w:top w:val="nil"/>
              <w:left w:val="nil"/>
              <w:bottom w:val="single" w:sz="4" w:space="0" w:color="auto"/>
              <w:right w:val="single" w:sz="4" w:space="0" w:color="auto"/>
            </w:tcBorders>
            <w:shd w:val="clear" w:color="auto" w:fill="auto"/>
            <w:noWrap/>
            <w:vAlign w:val="center"/>
          </w:tcPr>
          <w:p w14:paraId="10C599D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7AAA4D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881C1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4DA518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67743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870BE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838DE5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307567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49785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1540" w:type="dxa"/>
            <w:tcBorders>
              <w:top w:val="nil"/>
              <w:left w:val="nil"/>
              <w:bottom w:val="single" w:sz="4" w:space="0" w:color="auto"/>
              <w:right w:val="single" w:sz="4" w:space="0" w:color="auto"/>
            </w:tcBorders>
            <w:shd w:val="clear" w:color="auto" w:fill="auto"/>
            <w:vAlign w:val="center"/>
          </w:tcPr>
          <w:p w14:paraId="13DC8D1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检修起动机</w:t>
            </w:r>
          </w:p>
        </w:tc>
        <w:tc>
          <w:tcPr>
            <w:tcW w:w="1275" w:type="dxa"/>
            <w:tcBorders>
              <w:top w:val="nil"/>
              <w:left w:val="nil"/>
              <w:bottom w:val="single" w:sz="4" w:space="0" w:color="auto"/>
              <w:right w:val="single" w:sz="4" w:space="0" w:color="auto"/>
            </w:tcBorders>
            <w:shd w:val="clear" w:color="auto" w:fill="auto"/>
            <w:noWrap/>
            <w:vAlign w:val="center"/>
          </w:tcPr>
          <w:p w14:paraId="0F1DE7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935B7F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CDE405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5570E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7CFE29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D340FD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150C7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ED4B51B"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B8DBB9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1540" w:type="dxa"/>
            <w:tcBorders>
              <w:top w:val="nil"/>
              <w:left w:val="nil"/>
              <w:bottom w:val="single" w:sz="4" w:space="0" w:color="auto"/>
              <w:right w:val="single" w:sz="4" w:space="0" w:color="auto"/>
            </w:tcBorders>
            <w:shd w:val="clear" w:color="auto" w:fill="auto"/>
            <w:vAlign w:val="center"/>
          </w:tcPr>
          <w:p w14:paraId="5761B8C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检修起动机线路</w:t>
            </w:r>
          </w:p>
        </w:tc>
        <w:tc>
          <w:tcPr>
            <w:tcW w:w="1275" w:type="dxa"/>
            <w:tcBorders>
              <w:top w:val="nil"/>
              <w:left w:val="nil"/>
              <w:bottom w:val="single" w:sz="4" w:space="0" w:color="auto"/>
              <w:right w:val="single" w:sz="4" w:space="0" w:color="auto"/>
            </w:tcBorders>
            <w:shd w:val="clear" w:color="auto" w:fill="auto"/>
            <w:noWrap/>
            <w:vAlign w:val="center"/>
          </w:tcPr>
          <w:p w14:paraId="5AFAF4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8895BC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892AD5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E10F0D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AF378D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96F8DB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79BCB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14E8B7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13480E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1540" w:type="dxa"/>
            <w:tcBorders>
              <w:top w:val="nil"/>
              <w:left w:val="nil"/>
              <w:bottom w:val="single" w:sz="4" w:space="0" w:color="auto"/>
              <w:right w:val="single" w:sz="4" w:space="0" w:color="auto"/>
            </w:tcBorders>
            <w:shd w:val="clear" w:color="auto" w:fill="auto"/>
            <w:vAlign w:val="center"/>
          </w:tcPr>
          <w:p w14:paraId="2641412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更换雨刮器马达</w:t>
            </w:r>
          </w:p>
        </w:tc>
        <w:tc>
          <w:tcPr>
            <w:tcW w:w="1275" w:type="dxa"/>
            <w:tcBorders>
              <w:top w:val="nil"/>
              <w:left w:val="nil"/>
              <w:bottom w:val="single" w:sz="4" w:space="0" w:color="auto"/>
              <w:right w:val="single" w:sz="4" w:space="0" w:color="auto"/>
            </w:tcBorders>
            <w:shd w:val="clear" w:color="auto" w:fill="auto"/>
            <w:noWrap/>
            <w:vAlign w:val="center"/>
          </w:tcPr>
          <w:p w14:paraId="306D7A5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2FA46A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675244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6FC6BE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CC4C07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3190B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2E188E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1E2197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D4A3EB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1540" w:type="dxa"/>
            <w:tcBorders>
              <w:top w:val="nil"/>
              <w:left w:val="nil"/>
              <w:bottom w:val="single" w:sz="4" w:space="0" w:color="auto"/>
              <w:right w:val="single" w:sz="4" w:space="0" w:color="auto"/>
            </w:tcBorders>
            <w:shd w:val="clear" w:color="auto" w:fill="auto"/>
            <w:vAlign w:val="center"/>
          </w:tcPr>
          <w:p w14:paraId="4455839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更换仪表台</w:t>
            </w:r>
          </w:p>
        </w:tc>
        <w:tc>
          <w:tcPr>
            <w:tcW w:w="1275" w:type="dxa"/>
            <w:tcBorders>
              <w:top w:val="nil"/>
              <w:left w:val="nil"/>
              <w:bottom w:val="single" w:sz="4" w:space="0" w:color="auto"/>
              <w:right w:val="single" w:sz="4" w:space="0" w:color="auto"/>
            </w:tcBorders>
            <w:shd w:val="clear" w:color="auto" w:fill="auto"/>
            <w:noWrap/>
            <w:vAlign w:val="center"/>
          </w:tcPr>
          <w:p w14:paraId="1FA63B2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73743D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E3199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FCDE43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8B89A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CFB96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AB878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E78D9B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9F87B9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134</w:t>
            </w:r>
          </w:p>
        </w:tc>
        <w:tc>
          <w:tcPr>
            <w:tcW w:w="1540" w:type="dxa"/>
            <w:tcBorders>
              <w:top w:val="nil"/>
              <w:left w:val="nil"/>
              <w:bottom w:val="single" w:sz="4" w:space="0" w:color="auto"/>
              <w:right w:val="single" w:sz="4" w:space="0" w:color="auto"/>
            </w:tcBorders>
            <w:shd w:val="clear" w:color="auto" w:fill="auto"/>
            <w:vAlign w:val="center"/>
          </w:tcPr>
          <w:p w14:paraId="5CA95B7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更换点火锁</w:t>
            </w:r>
          </w:p>
        </w:tc>
        <w:tc>
          <w:tcPr>
            <w:tcW w:w="1275" w:type="dxa"/>
            <w:tcBorders>
              <w:top w:val="nil"/>
              <w:left w:val="nil"/>
              <w:bottom w:val="single" w:sz="4" w:space="0" w:color="auto"/>
              <w:right w:val="single" w:sz="4" w:space="0" w:color="auto"/>
            </w:tcBorders>
            <w:shd w:val="clear" w:color="auto" w:fill="auto"/>
            <w:noWrap/>
            <w:vAlign w:val="center"/>
          </w:tcPr>
          <w:p w14:paraId="6827C7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913608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76AEE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C3BBF8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B30084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CBA11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9409AA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E9C21F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D46444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1540" w:type="dxa"/>
            <w:tcBorders>
              <w:top w:val="nil"/>
              <w:left w:val="nil"/>
              <w:bottom w:val="single" w:sz="4" w:space="0" w:color="auto"/>
              <w:right w:val="single" w:sz="4" w:space="0" w:color="auto"/>
            </w:tcBorders>
            <w:shd w:val="clear" w:color="auto" w:fill="auto"/>
            <w:vAlign w:val="center"/>
          </w:tcPr>
          <w:p w14:paraId="7BB58A1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更换全车锁</w:t>
            </w:r>
          </w:p>
        </w:tc>
        <w:tc>
          <w:tcPr>
            <w:tcW w:w="1275" w:type="dxa"/>
            <w:tcBorders>
              <w:top w:val="nil"/>
              <w:left w:val="nil"/>
              <w:bottom w:val="single" w:sz="4" w:space="0" w:color="auto"/>
              <w:right w:val="single" w:sz="4" w:space="0" w:color="auto"/>
            </w:tcBorders>
            <w:shd w:val="clear" w:color="auto" w:fill="auto"/>
            <w:noWrap/>
            <w:vAlign w:val="center"/>
          </w:tcPr>
          <w:p w14:paraId="7E7F86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D5F3B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981FE3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B01989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74867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FB190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A028B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92CA05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6CF26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1540" w:type="dxa"/>
            <w:tcBorders>
              <w:top w:val="nil"/>
              <w:left w:val="nil"/>
              <w:bottom w:val="single" w:sz="4" w:space="0" w:color="auto"/>
              <w:right w:val="single" w:sz="4" w:space="0" w:color="auto"/>
            </w:tcBorders>
            <w:shd w:val="clear" w:color="auto" w:fill="auto"/>
            <w:vAlign w:val="center"/>
          </w:tcPr>
          <w:p w14:paraId="640E1B1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更换组合仪表</w:t>
            </w:r>
          </w:p>
        </w:tc>
        <w:tc>
          <w:tcPr>
            <w:tcW w:w="1275" w:type="dxa"/>
            <w:tcBorders>
              <w:top w:val="nil"/>
              <w:left w:val="nil"/>
              <w:bottom w:val="single" w:sz="4" w:space="0" w:color="auto"/>
              <w:right w:val="single" w:sz="4" w:space="0" w:color="auto"/>
            </w:tcBorders>
            <w:shd w:val="clear" w:color="auto" w:fill="auto"/>
            <w:noWrap/>
            <w:vAlign w:val="center"/>
          </w:tcPr>
          <w:p w14:paraId="0C3239E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DE4A9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853684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2D546C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B096DA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3C16BD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E525FA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33D2B0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0105AE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1540" w:type="dxa"/>
            <w:tcBorders>
              <w:top w:val="nil"/>
              <w:left w:val="nil"/>
              <w:bottom w:val="single" w:sz="4" w:space="0" w:color="auto"/>
              <w:right w:val="single" w:sz="4" w:space="0" w:color="auto"/>
            </w:tcBorders>
            <w:shd w:val="clear" w:color="auto" w:fill="auto"/>
            <w:vAlign w:val="center"/>
          </w:tcPr>
          <w:p w14:paraId="7E7B872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更换组合开关</w:t>
            </w:r>
          </w:p>
        </w:tc>
        <w:tc>
          <w:tcPr>
            <w:tcW w:w="1275" w:type="dxa"/>
            <w:tcBorders>
              <w:top w:val="nil"/>
              <w:left w:val="nil"/>
              <w:bottom w:val="single" w:sz="4" w:space="0" w:color="auto"/>
              <w:right w:val="single" w:sz="4" w:space="0" w:color="auto"/>
            </w:tcBorders>
            <w:shd w:val="clear" w:color="auto" w:fill="auto"/>
            <w:noWrap/>
            <w:vAlign w:val="center"/>
          </w:tcPr>
          <w:p w14:paraId="63FD21C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105F97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D3FC4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25DDD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601FE1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57DB94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33AD65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5000FE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CA9B0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1540" w:type="dxa"/>
            <w:tcBorders>
              <w:top w:val="nil"/>
              <w:left w:val="nil"/>
              <w:bottom w:val="single" w:sz="4" w:space="0" w:color="auto"/>
              <w:right w:val="single" w:sz="4" w:space="0" w:color="auto"/>
            </w:tcBorders>
            <w:shd w:val="clear" w:color="auto" w:fill="auto"/>
            <w:vAlign w:val="center"/>
          </w:tcPr>
          <w:p w14:paraId="14E1EE2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更换雨刮水壶</w:t>
            </w:r>
            <w:r>
              <w:rPr>
                <w:rFonts w:ascii="宋体" w:eastAsia="宋体" w:hAnsi="宋体" w:cs="宋体" w:hint="eastAsia"/>
                <w:kern w:val="0"/>
                <w:sz w:val="20"/>
                <w:szCs w:val="20"/>
              </w:rPr>
              <w:t>.</w:t>
            </w:r>
            <w:r>
              <w:rPr>
                <w:rFonts w:ascii="宋体" w:eastAsia="宋体" w:hAnsi="宋体" w:cs="宋体" w:hint="eastAsia"/>
                <w:kern w:val="0"/>
                <w:sz w:val="20"/>
                <w:szCs w:val="20"/>
              </w:rPr>
              <w:t>电机</w:t>
            </w:r>
          </w:p>
        </w:tc>
        <w:tc>
          <w:tcPr>
            <w:tcW w:w="1275" w:type="dxa"/>
            <w:tcBorders>
              <w:top w:val="nil"/>
              <w:left w:val="nil"/>
              <w:bottom w:val="single" w:sz="4" w:space="0" w:color="auto"/>
              <w:right w:val="single" w:sz="4" w:space="0" w:color="auto"/>
            </w:tcBorders>
            <w:shd w:val="clear" w:color="auto" w:fill="auto"/>
            <w:noWrap/>
            <w:vAlign w:val="center"/>
          </w:tcPr>
          <w:p w14:paraId="3A7972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02B9FA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4979D4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778C8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FB22E9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1B3777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CFA9A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D03A18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E6E633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139</w:t>
            </w:r>
          </w:p>
        </w:tc>
        <w:tc>
          <w:tcPr>
            <w:tcW w:w="1540" w:type="dxa"/>
            <w:tcBorders>
              <w:top w:val="nil"/>
              <w:left w:val="nil"/>
              <w:bottom w:val="single" w:sz="4" w:space="0" w:color="auto"/>
              <w:right w:val="single" w:sz="4" w:space="0" w:color="auto"/>
            </w:tcBorders>
            <w:shd w:val="clear" w:color="auto" w:fill="auto"/>
            <w:vAlign w:val="center"/>
          </w:tcPr>
          <w:p w14:paraId="1BE0F01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换雨刮连杆一套</w:t>
            </w:r>
          </w:p>
        </w:tc>
        <w:tc>
          <w:tcPr>
            <w:tcW w:w="1275" w:type="dxa"/>
            <w:tcBorders>
              <w:top w:val="nil"/>
              <w:left w:val="nil"/>
              <w:bottom w:val="single" w:sz="4" w:space="0" w:color="auto"/>
              <w:right w:val="single" w:sz="4" w:space="0" w:color="auto"/>
            </w:tcBorders>
            <w:shd w:val="clear" w:color="auto" w:fill="auto"/>
            <w:noWrap/>
            <w:vAlign w:val="center"/>
          </w:tcPr>
          <w:p w14:paraId="1F67D5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D65827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A4A8C7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8FB492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B3175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363083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93F509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B9B2EB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F5958E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1540" w:type="dxa"/>
            <w:tcBorders>
              <w:top w:val="nil"/>
              <w:left w:val="nil"/>
              <w:bottom w:val="single" w:sz="4" w:space="0" w:color="auto"/>
              <w:right w:val="single" w:sz="4" w:space="0" w:color="auto"/>
            </w:tcBorders>
            <w:shd w:val="clear" w:color="auto" w:fill="auto"/>
            <w:vAlign w:val="center"/>
          </w:tcPr>
          <w:p w14:paraId="31B4054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更换收放机</w:t>
            </w:r>
          </w:p>
        </w:tc>
        <w:tc>
          <w:tcPr>
            <w:tcW w:w="1275" w:type="dxa"/>
            <w:tcBorders>
              <w:top w:val="nil"/>
              <w:left w:val="nil"/>
              <w:bottom w:val="single" w:sz="4" w:space="0" w:color="auto"/>
              <w:right w:val="single" w:sz="4" w:space="0" w:color="auto"/>
            </w:tcBorders>
            <w:shd w:val="clear" w:color="auto" w:fill="auto"/>
            <w:noWrap/>
            <w:vAlign w:val="center"/>
          </w:tcPr>
          <w:p w14:paraId="623B8EE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1E6BF9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C4FCA4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C0F22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BB4818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6DAF6B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9375A9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FE7990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B5C16D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1540" w:type="dxa"/>
            <w:tcBorders>
              <w:top w:val="nil"/>
              <w:left w:val="nil"/>
              <w:bottom w:val="single" w:sz="4" w:space="0" w:color="auto"/>
              <w:right w:val="single" w:sz="4" w:space="0" w:color="auto"/>
            </w:tcBorders>
            <w:shd w:val="clear" w:color="auto" w:fill="auto"/>
            <w:vAlign w:val="center"/>
          </w:tcPr>
          <w:p w14:paraId="76E539A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更换音响喇叭一个</w:t>
            </w:r>
          </w:p>
        </w:tc>
        <w:tc>
          <w:tcPr>
            <w:tcW w:w="1275" w:type="dxa"/>
            <w:tcBorders>
              <w:top w:val="nil"/>
              <w:left w:val="nil"/>
              <w:bottom w:val="single" w:sz="4" w:space="0" w:color="auto"/>
              <w:right w:val="single" w:sz="4" w:space="0" w:color="auto"/>
            </w:tcBorders>
            <w:shd w:val="clear" w:color="auto" w:fill="auto"/>
            <w:noWrap/>
            <w:vAlign w:val="center"/>
          </w:tcPr>
          <w:p w14:paraId="52E2A08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B36210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69EFC2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C3BB3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969532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8A7244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F27AB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5B64E1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2E6C97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1540" w:type="dxa"/>
            <w:tcBorders>
              <w:top w:val="nil"/>
              <w:left w:val="nil"/>
              <w:bottom w:val="single" w:sz="4" w:space="0" w:color="auto"/>
              <w:right w:val="single" w:sz="4" w:space="0" w:color="auto"/>
            </w:tcBorders>
            <w:shd w:val="clear" w:color="auto" w:fill="auto"/>
            <w:vAlign w:val="center"/>
          </w:tcPr>
          <w:p w14:paraId="6ACB698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更换电喇叭</w:t>
            </w:r>
          </w:p>
        </w:tc>
        <w:tc>
          <w:tcPr>
            <w:tcW w:w="1275" w:type="dxa"/>
            <w:tcBorders>
              <w:top w:val="nil"/>
              <w:left w:val="nil"/>
              <w:bottom w:val="single" w:sz="4" w:space="0" w:color="auto"/>
              <w:right w:val="single" w:sz="4" w:space="0" w:color="auto"/>
            </w:tcBorders>
            <w:shd w:val="clear" w:color="auto" w:fill="auto"/>
            <w:noWrap/>
            <w:vAlign w:val="center"/>
          </w:tcPr>
          <w:p w14:paraId="189BC8E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B76BEC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5828E8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CA177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97904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29BAAC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8F262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806BE3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DDF344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1540" w:type="dxa"/>
            <w:tcBorders>
              <w:top w:val="nil"/>
              <w:left w:val="nil"/>
              <w:bottom w:val="single" w:sz="4" w:space="0" w:color="auto"/>
              <w:right w:val="single" w:sz="4" w:space="0" w:color="auto"/>
            </w:tcBorders>
            <w:shd w:val="clear" w:color="auto" w:fill="auto"/>
            <w:vAlign w:val="center"/>
          </w:tcPr>
          <w:p w14:paraId="36E66DA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更换暖风操纵机构</w:t>
            </w:r>
          </w:p>
        </w:tc>
        <w:tc>
          <w:tcPr>
            <w:tcW w:w="1275" w:type="dxa"/>
            <w:tcBorders>
              <w:top w:val="nil"/>
              <w:left w:val="nil"/>
              <w:bottom w:val="single" w:sz="4" w:space="0" w:color="auto"/>
              <w:right w:val="single" w:sz="4" w:space="0" w:color="auto"/>
            </w:tcBorders>
            <w:shd w:val="clear" w:color="auto" w:fill="auto"/>
            <w:noWrap/>
            <w:vAlign w:val="center"/>
          </w:tcPr>
          <w:p w14:paraId="410966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0BE61F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2C1590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E8278D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E632C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DA8198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4E95FA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1D6859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5BC21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1540" w:type="dxa"/>
            <w:tcBorders>
              <w:top w:val="nil"/>
              <w:left w:val="nil"/>
              <w:bottom w:val="single" w:sz="4" w:space="0" w:color="auto"/>
              <w:right w:val="single" w:sz="4" w:space="0" w:color="auto"/>
            </w:tcBorders>
            <w:shd w:val="clear" w:color="auto" w:fill="auto"/>
            <w:vAlign w:val="center"/>
          </w:tcPr>
          <w:p w14:paraId="0D522D2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更换大灯</w:t>
            </w:r>
            <w:r>
              <w:rPr>
                <w:rFonts w:ascii="宋体" w:eastAsia="宋体" w:hAnsi="宋体" w:cs="宋体" w:hint="eastAsia"/>
                <w:kern w:val="0"/>
                <w:sz w:val="20"/>
                <w:szCs w:val="20"/>
              </w:rPr>
              <w:t>.</w:t>
            </w:r>
            <w:r>
              <w:rPr>
                <w:rFonts w:ascii="宋体" w:eastAsia="宋体" w:hAnsi="宋体" w:cs="宋体" w:hint="eastAsia"/>
                <w:kern w:val="0"/>
                <w:sz w:val="20"/>
                <w:szCs w:val="20"/>
              </w:rPr>
              <w:t>灯泡一支</w:t>
            </w:r>
          </w:p>
        </w:tc>
        <w:tc>
          <w:tcPr>
            <w:tcW w:w="1275" w:type="dxa"/>
            <w:tcBorders>
              <w:top w:val="nil"/>
              <w:left w:val="nil"/>
              <w:bottom w:val="single" w:sz="4" w:space="0" w:color="auto"/>
              <w:right w:val="single" w:sz="4" w:space="0" w:color="auto"/>
            </w:tcBorders>
            <w:shd w:val="clear" w:color="auto" w:fill="auto"/>
            <w:noWrap/>
            <w:vAlign w:val="center"/>
          </w:tcPr>
          <w:p w14:paraId="249A9DD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AA5F9D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C6E00C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31F8B3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C2C58B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C53D32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6D91A6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B08CE8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DD081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145</w:t>
            </w:r>
          </w:p>
        </w:tc>
        <w:tc>
          <w:tcPr>
            <w:tcW w:w="1540" w:type="dxa"/>
            <w:tcBorders>
              <w:top w:val="nil"/>
              <w:left w:val="nil"/>
              <w:bottom w:val="single" w:sz="4" w:space="0" w:color="auto"/>
              <w:right w:val="single" w:sz="4" w:space="0" w:color="auto"/>
            </w:tcBorders>
            <w:shd w:val="clear" w:color="auto" w:fill="auto"/>
            <w:vAlign w:val="center"/>
          </w:tcPr>
          <w:p w14:paraId="32FB23F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更换车门电动升降器（只）</w:t>
            </w:r>
          </w:p>
        </w:tc>
        <w:tc>
          <w:tcPr>
            <w:tcW w:w="1275" w:type="dxa"/>
            <w:tcBorders>
              <w:top w:val="nil"/>
              <w:left w:val="nil"/>
              <w:bottom w:val="single" w:sz="4" w:space="0" w:color="auto"/>
              <w:right w:val="single" w:sz="4" w:space="0" w:color="auto"/>
            </w:tcBorders>
            <w:shd w:val="clear" w:color="auto" w:fill="auto"/>
            <w:noWrap/>
            <w:vAlign w:val="center"/>
          </w:tcPr>
          <w:p w14:paraId="67A022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56061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D84A81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531831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77F42E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83581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7BD0F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57D635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BE73A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146</w:t>
            </w:r>
          </w:p>
        </w:tc>
        <w:tc>
          <w:tcPr>
            <w:tcW w:w="1540" w:type="dxa"/>
            <w:tcBorders>
              <w:top w:val="nil"/>
              <w:left w:val="nil"/>
              <w:bottom w:val="single" w:sz="4" w:space="0" w:color="auto"/>
              <w:right w:val="single" w:sz="4" w:space="0" w:color="auto"/>
            </w:tcBorders>
            <w:shd w:val="clear" w:color="auto" w:fill="auto"/>
            <w:vAlign w:val="center"/>
          </w:tcPr>
          <w:p w14:paraId="10C4C1D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修车门电动升降器马达</w:t>
            </w:r>
          </w:p>
        </w:tc>
        <w:tc>
          <w:tcPr>
            <w:tcW w:w="1275" w:type="dxa"/>
            <w:tcBorders>
              <w:top w:val="nil"/>
              <w:left w:val="nil"/>
              <w:bottom w:val="single" w:sz="4" w:space="0" w:color="auto"/>
              <w:right w:val="single" w:sz="4" w:space="0" w:color="auto"/>
            </w:tcBorders>
            <w:shd w:val="clear" w:color="auto" w:fill="auto"/>
            <w:noWrap/>
            <w:vAlign w:val="center"/>
          </w:tcPr>
          <w:p w14:paraId="674C5D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7A6D54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65222B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809EF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029ED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37D21B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283CD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69E2DD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658C22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147</w:t>
            </w:r>
          </w:p>
        </w:tc>
        <w:tc>
          <w:tcPr>
            <w:tcW w:w="1540" w:type="dxa"/>
            <w:tcBorders>
              <w:top w:val="nil"/>
              <w:left w:val="nil"/>
              <w:bottom w:val="single" w:sz="4" w:space="0" w:color="auto"/>
              <w:right w:val="single" w:sz="4" w:space="0" w:color="auto"/>
            </w:tcBorders>
            <w:shd w:val="clear" w:color="auto" w:fill="auto"/>
            <w:vAlign w:val="center"/>
          </w:tcPr>
          <w:p w14:paraId="461DC2F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换蓄电池</w:t>
            </w:r>
          </w:p>
        </w:tc>
        <w:tc>
          <w:tcPr>
            <w:tcW w:w="1275" w:type="dxa"/>
            <w:tcBorders>
              <w:top w:val="nil"/>
              <w:left w:val="nil"/>
              <w:bottom w:val="single" w:sz="4" w:space="0" w:color="auto"/>
              <w:right w:val="single" w:sz="4" w:space="0" w:color="auto"/>
            </w:tcBorders>
            <w:shd w:val="clear" w:color="auto" w:fill="auto"/>
            <w:noWrap/>
            <w:vAlign w:val="center"/>
          </w:tcPr>
          <w:p w14:paraId="7ECE35F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7F8CDD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EFEC42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EB79B0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4C24D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D3191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1B98E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65E533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D520F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1540" w:type="dxa"/>
            <w:tcBorders>
              <w:top w:val="nil"/>
              <w:left w:val="nil"/>
              <w:bottom w:val="single" w:sz="4" w:space="0" w:color="auto"/>
              <w:right w:val="single" w:sz="4" w:space="0" w:color="auto"/>
            </w:tcBorders>
            <w:shd w:val="clear" w:color="auto" w:fill="auto"/>
            <w:vAlign w:val="center"/>
          </w:tcPr>
          <w:p w14:paraId="50319B3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检修空调</w:t>
            </w:r>
          </w:p>
        </w:tc>
        <w:tc>
          <w:tcPr>
            <w:tcW w:w="1275" w:type="dxa"/>
            <w:tcBorders>
              <w:top w:val="nil"/>
              <w:left w:val="nil"/>
              <w:bottom w:val="single" w:sz="4" w:space="0" w:color="auto"/>
              <w:right w:val="single" w:sz="4" w:space="0" w:color="auto"/>
            </w:tcBorders>
            <w:shd w:val="clear" w:color="auto" w:fill="auto"/>
            <w:noWrap/>
            <w:vAlign w:val="center"/>
          </w:tcPr>
          <w:p w14:paraId="1A1BC48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64F301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6F462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876B6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D4484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8AB461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DABE43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A87207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BAA506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1540" w:type="dxa"/>
            <w:tcBorders>
              <w:top w:val="nil"/>
              <w:left w:val="nil"/>
              <w:bottom w:val="single" w:sz="4" w:space="0" w:color="auto"/>
              <w:right w:val="single" w:sz="4" w:space="0" w:color="auto"/>
            </w:tcBorders>
            <w:shd w:val="clear" w:color="auto" w:fill="auto"/>
            <w:vAlign w:val="center"/>
          </w:tcPr>
          <w:p w14:paraId="2FDB2B7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加雪种</w:t>
            </w:r>
          </w:p>
        </w:tc>
        <w:tc>
          <w:tcPr>
            <w:tcW w:w="1275" w:type="dxa"/>
            <w:tcBorders>
              <w:top w:val="nil"/>
              <w:left w:val="nil"/>
              <w:bottom w:val="single" w:sz="4" w:space="0" w:color="auto"/>
              <w:right w:val="single" w:sz="4" w:space="0" w:color="auto"/>
            </w:tcBorders>
            <w:shd w:val="clear" w:color="auto" w:fill="auto"/>
            <w:noWrap/>
            <w:vAlign w:val="center"/>
          </w:tcPr>
          <w:p w14:paraId="061FB9A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A22A08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D741DF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AAFB5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1C45F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587C15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41025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70BBBD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CF5136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1540" w:type="dxa"/>
            <w:tcBorders>
              <w:top w:val="nil"/>
              <w:left w:val="nil"/>
              <w:bottom w:val="single" w:sz="4" w:space="0" w:color="auto"/>
              <w:right w:val="single" w:sz="4" w:space="0" w:color="auto"/>
            </w:tcBorders>
            <w:shd w:val="clear" w:color="auto" w:fill="auto"/>
            <w:vAlign w:val="center"/>
          </w:tcPr>
          <w:p w14:paraId="50F71E3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更换暖风电机</w:t>
            </w:r>
          </w:p>
        </w:tc>
        <w:tc>
          <w:tcPr>
            <w:tcW w:w="1275" w:type="dxa"/>
            <w:tcBorders>
              <w:top w:val="nil"/>
              <w:left w:val="nil"/>
              <w:bottom w:val="single" w:sz="4" w:space="0" w:color="auto"/>
              <w:right w:val="single" w:sz="4" w:space="0" w:color="auto"/>
            </w:tcBorders>
            <w:shd w:val="clear" w:color="auto" w:fill="auto"/>
            <w:noWrap/>
            <w:vAlign w:val="center"/>
          </w:tcPr>
          <w:p w14:paraId="334F8AE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D90DF7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9D8C0E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B6C2E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04128F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ECD49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47FD49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4F8ECD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831DA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1540" w:type="dxa"/>
            <w:tcBorders>
              <w:top w:val="nil"/>
              <w:left w:val="nil"/>
              <w:bottom w:val="single" w:sz="4" w:space="0" w:color="auto"/>
              <w:right w:val="single" w:sz="4" w:space="0" w:color="auto"/>
            </w:tcBorders>
            <w:shd w:val="clear" w:color="auto" w:fill="auto"/>
            <w:vAlign w:val="center"/>
          </w:tcPr>
          <w:p w14:paraId="6BA3F76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更换暖风水箱</w:t>
            </w:r>
          </w:p>
        </w:tc>
        <w:tc>
          <w:tcPr>
            <w:tcW w:w="1275" w:type="dxa"/>
            <w:tcBorders>
              <w:top w:val="nil"/>
              <w:left w:val="nil"/>
              <w:bottom w:val="single" w:sz="4" w:space="0" w:color="auto"/>
              <w:right w:val="single" w:sz="4" w:space="0" w:color="auto"/>
            </w:tcBorders>
            <w:shd w:val="clear" w:color="auto" w:fill="auto"/>
            <w:noWrap/>
            <w:vAlign w:val="center"/>
          </w:tcPr>
          <w:p w14:paraId="0C576A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09ED91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8FC3B7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F8185A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6F1B14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12A1D6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7B6A58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9A3872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CA36BF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1540" w:type="dxa"/>
            <w:tcBorders>
              <w:top w:val="nil"/>
              <w:left w:val="nil"/>
              <w:bottom w:val="single" w:sz="4" w:space="0" w:color="auto"/>
              <w:right w:val="single" w:sz="4" w:space="0" w:color="auto"/>
            </w:tcBorders>
            <w:shd w:val="clear" w:color="auto" w:fill="auto"/>
            <w:vAlign w:val="center"/>
          </w:tcPr>
          <w:p w14:paraId="2471DDD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更换蒸发器</w:t>
            </w:r>
          </w:p>
        </w:tc>
        <w:tc>
          <w:tcPr>
            <w:tcW w:w="1275" w:type="dxa"/>
            <w:tcBorders>
              <w:top w:val="nil"/>
              <w:left w:val="nil"/>
              <w:bottom w:val="single" w:sz="4" w:space="0" w:color="auto"/>
              <w:right w:val="single" w:sz="4" w:space="0" w:color="auto"/>
            </w:tcBorders>
            <w:shd w:val="clear" w:color="auto" w:fill="auto"/>
            <w:noWrap/>
            <w:vAlign w:val="center"/>
          </w:tcPr>
          <w:p w14:paraId="3F58455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869ECD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2AF7E5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18FD7E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65BA1F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46299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5BA5D8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5F912C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18474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1540" w:type="dxa"/>
            <w:tcBorders>
              <w:top w:val="nil"/>
              <w:left w:val="nil"/>
              <w:bottom w:val="single" w:sz="4" w:space="0" w:color="auto"/>
              <w:right w:val="single" w:sz="4" w:space="0" w:color="auto"/>
            </w:tcBorders>
            <w:shd w:val="clear" w:color="auto" w:fill="auto"/>
            <w:vAlign w:val="center"/>
          </w:tcPr>
          <w:p w14:paraId="417B0454"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更换冷凝器</w:t>
            </w:r>
          </w:p>
        </w:tc>
        <w:tc>
          <w:tcPr>
            <w:tcW w:w="1275" w:type="dxa"/>
            <w:tcBorders>
              <w:top w:val="nil"/>
              <w:left w:val="nil"/>
              <w:bottom w:val="single" w:sz="4" w:space="0" w:color="auto"/>
              <w:right w:val="single" w:sz="4" w:space="0" w:color="auto"/>
            </w:tcBorders>
            <w:shd w:val="clear" w:color="auto" w:fill="auto"/>
            <w:noWrap/>
            <w:vAlign w:val="center"/>
          </w:tcPr>
          <w:p w14:paraId="2761DB1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01DD8C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411BCE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787F04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51AE81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44732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A7282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E05F2D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F521DA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154</w:t>
            </w:r>
          </w:p>
        </w:tc>
        <w:tc>
          <w:tcPr>
            <w:tcW w:w="1540" w:type="dxa"/>
            <w:tcBorders>
              <w:top w:val="nil"/>
              <w:left w:val="nil"/>
              <w:bottom w:val="single" w:sz="4" w:space="0" w:color="auto"/>
              <w:right w:val="single" w:sz="4" w:space="0" w:color="auto"/>
            </w:tcBorders>
            <w:shd w:val="clear" w:color="auto" w:fill="auto"/>
            <w:vAlign w:val="center"/>
          </w:tcPr>
          <w:p w14:paraId="7C47924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换压缩机</w:t>
            </w:r>
          </w:p>
        </w:tc>
        <w:tc>
          <w:tcPr>
            <w:tcW w:w="1275" w:type="dxa"/>
            <w:tcBorders>
              <w:top w:val="nil"/>
              <w:left w:val="nil"/>
              <w:bottom w:val="single" w:sz="4" w:space="0" w:color="auto"/>
              <w:right w:val="single" w:sz="4" w:space="0" w:color="auto"/>
            </w:tcBorders>
            <w:shd w:val="clear" w:color="auto" w:fill="auto"/>
            <w:noWrap/>
            <w:vAlign w:val="center"/>
          </w:tcPr>
          <w:p w14:paraId="60C4E5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C9E681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40CD4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B42680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D9CDF3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62BBC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6F91E2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B33AD0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542F3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155</w:t>
            </w:r>
          </w:p>
        </w:tc>
        <w:tc>
          <w:tcPr>
            <w:tcW w:w="1540" w:type="dxa"/>
            <w:tcBorders>
              <w:top w:val="nil"/>
              <w:left w:val="nil"/>
              <w:bottom w:val="single" w:sz="4" w:space="0" w:color="auto"/>
              <w:right w:val="single" w:sz="4" w:space="0" w:color="auto"/>
            </w:tcBorders>
            <w:shd w:val="clear" w:color="auto" w:fill="auto"/>
            <w:vAlign w:val="center"/>
          </w:tcPr>
          <w:p w14:paraId="0484994C"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装防盗器</w:t>
            </w:r>
            <w:r>
              <w:rPr>
                <w:rFonts w:ascii="宋体" w:eastAsia="宋体" w:hAnsi="宋体" w:cs="宋体" w:hint="eastAsia"/>
                <w:kern w:val="0"/>
                <w:sz w:val="20"/>
                <w:szCs w:val="20"/>
              </w:rPr>
              <w:t>.</w:t>
            </w:r>
            <w:r>
              <w:rPr>
                <w:rFonts w:ascii="宋体" w:eastAsia="宋体" w:hAnsi="宋体" w:cs="宋体" w:hint="eastAsia"/>
                <w:kern w:val="0"/>
                <w:sz w:val="20"/>
                <w:szCs w:val="20"/>
              </w:rPr>
              <w:t>中控锁</w:t>
            </w:r>
          </w:p>
        </w:tc>
        <w:tc>
          <w:tcPr>
            <w:tcW w:w="1275" w:type="dxa"/>
            <w:tcBorders>
              <w:top w:val="nil"/>
              <w:left w:val="nil"/>
              <w:bottom w:val="single" w:sz="4" w:space="0" w:color="auto"/>
              <w:right w:val="single" w:sz="4" w:space="0" w:color="auto"/>
            </w:tcBorders>
            <w:shd w:val="clear" w:color="auto" w:fill="auto"/>
            <w:noWrap/>
            <w:vAlign w:val="center"/>
          </w:tcPr>
          <w:p w14:paraId="6DF9AE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EAD55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AACF86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8C36EE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C83415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26F0FE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9C30F6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A262671"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880C22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156</w:t>
            </w:r>
          </w:p>
        </w:tc>
        <w:tc>
          <w:tcPr>
            <w:tcW w:w="1540" w:type="dxa"/>
            <w:tcBorders>
              <w:top w:val="nil"/>
              <w:left w:val="nil"/>
              <w:bottom w:val="single" w:sz="4" w:space="0" w:color="auto"/>
              <w:right w:val="single" w:sz="4" w:space="0" w:color="auto"/>
            </w:tcBorders>
            <w:shd w:val="clear" w:color="auto" w:fill="auto"/>
            <w:vAlign w:val="center"/>
          </w:tcPr>
          <w:p w14:paraId="4EA41978"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换中控锁</w:t>
            </w:r>
          </w:p>
        </w:tc>
        <w:tc>
          <w:tcPr>
            <w:tcW w:w="1275" w:type="dxa"/>
            <w:tcBorders>
              <w:top w:val="nil"/>
              <w:left w:val="nil"/>
              <w:bottom w:val="single" w:sz="4" w:space="0" w:color="auto"/>
              <w:right w:val="single" w:sz="4" w:space="0" w:color="auto"/>
            </w:tcBorders>
            <w:shd w:val="clear" w:color="auto" w:fill="auto"/>
            <w:noWrap/>
            <w:vAlign w:val="center"/>
          </w:tcPr>
          <w:p w14:paraId="0871F44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6B4050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332C0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D17925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C5591A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9C1BE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8B671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9C6D28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49D73C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157</w:t>
            </w:r>
          </w:p>
        </w:tc>
        <w:tc>
          <w:tcPr>
            <w:tcW w:w="1540" w:type="dxa"/>
            <w:tcBorders>
              <w:top w:val="nil"/>
              <w:left w:val="nil"/>
              <w:bottom w:val="single" w:sz="4" w:space="0" w:color="auto"/>
              <w:right w:val="single" w:sz="4" w:space="0" w:color="auto"/>
            </w:tcBorders>
            <w:shd w:val="clear" w:color="auto" w:fill="auto"/>
            <w:vAlign w:val="center"/>
          </w:tcPr>
          <w:p w14:paraId="676E572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检修安装全车电路</w:t>
            </w:r>
          </w:p>
        </w:tc>
        <w:tc>
          <w:tcPr>
            <w:tcW w:w="1275" w:type="dxa"/>
            <w:tcBorders>
              <w:top w:val="nil"/>
              <w:left w:val="nil"/>
              <w:bottom w:val="single" w:sz="4" w:space="0" w:color="auto"/>
              <w:right w:val="single" w:sz="4" w:space="0" w:color="auto"/>
            </w:tcBorders>
            <w:shd w:val="clear" w:color="auto" w:fill="auto"/>
            <w:noWrap/>
            <w:vAlign w:val="center"/>
          </w:tcPr>
          <w:p w14:paraId="0F125B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E405EF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687AAC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DAF82F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13FFC1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EB61D2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B8A0AA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464DD6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B87C6B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158</w:t>
            </w:r>
          </w:p>
        </w:tc>
        <w:tc>
          <w:tcPr>
            <w:tcW w:w="1540" w:type="dxa"/>
            <w:tcBorders>
              <w:top w:val="nil"/>
              <w:left w:val="nil"/>
              <w:bottom w:val="single" w:sz="4" w:space="0" w:color="auto"/>
              <w:right w:val="single" w:sz="4" w:space="0" w:color="auto"/>
            </w:tcBorders>
            <w:shd w:val="clear" w:color="auto" w:fill="auto"/>
            <w:vAlign w:val="center"/>
          </w:tcPr>
          <w:p w14:paraId="02DFE29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更换螺旋电缆</w:t>
            </w:r>
          </w:p>
        </w:tc>
        <w:tc>
          <w:tcPr>
            <w:tcW w:w="1275" w:type="dxa"/>
            <w:tcBorders>
              <w:top w:val="nil"/>
              <w:left w:val="nil"/>
              <w:bottom w:val="single" w:sz="4" w:space="0" w:color="auto"/>
              <w:right w:val="single" w:sz="4" w:space="0" w:color="auto"/>
            </w:tcBorders>
            <w:shd w:val="clear" w:color="auto" w:fill="auto"/>
            <w:noWrap/>
            <w:vAlign w:val="center"/>
          </w:tcPr>
          <w:p w14:paraId="620512A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7A948F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4601FD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6B2504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1BF61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61043A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90087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BFBF206"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E1CD9"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钣金部份</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42F56A4D"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51EB808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6B80B92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159</w:t>
            </w:r>
          </w:p>
        </w:tc>
        <w:tc>
          <w:tcPr>
            <w:tcW w:w="1540" w:type="dxa"/>
            <w:tcBorders>
              <w:top w:val="nil"/>
              <w:left w:val="nil"/>
              <w:bottom w:val="single" w:sz="4" w:space="0" w:color="auto"/>
              <w:right w:val="single" w:sz="4" w:space="0" w:color="auto"/>
            </w:tcBorders>
            <w:shd w:val="clear" w:color="auto" w:fill="auto"/>
            <w:vAlign w:val="center"/>
          </w:tcPr>
          <w:p w14:paraId="444BF95D"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更换车门玻璃</w:t>
            </w:r>
            <w:r>
              <w:rPr>
                <w:rFonts w:ascii="宋体" w:eastAsia="宋体" w:hAnsi="宋体" w:cs="宋体" w:hint="eastAsia"/>
                <w:kern w:val="0"/>
                <w:sz w:val="20"/>
                <w:szCs w:val="20"/>
              </w:rPr>
              <w:t>.</w:t>
            </w:r>
            <w:r>
              <w:rPr>
                <w:rFonts w:ascii="宋体" w:eastAsia="宋体" w:hAnsi="宋体" w:cs="宋体" w:hint="eastAsia"/>
                <w:kern w:val="0"/>
                <w:sz w:val="20"/>
                <w:szCs w:val="20"/>
              </w:rPr>
              <w:t>升降器</w:t>
            </w:r>
          </w:p>
        </w:tc>
        <w:tc>
          <w:tcPr>
            <w:tcW w:w="1275" w:type="dxa"/>
            <w:tcBorders>
              <w:top w:val="nil"/>
              <w:left w:val="nil"/>
              <w:bottom w:val="single" w:sz="4" w:space="0" w:color="auto"/>
              <w:right w:val="single" w:sz="4" w:space="0" w:color="auto"/>
            </w:tcBorders>
            <w:shd w:val="clear" w:color="auto" w:fill="auto"/>
            <w:noWrap/>
            <w:vAlign w:val="center"/>
          </w:tcPr>
          <w:p w14:paraId="31AA49B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CDABEA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ED110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56BD2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48331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81A87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CC08CF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630B55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52AE440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160</w:t>
            </w:r>
          </w:p>
        </w:tc>
        <w:tc>
          <w:tcPr>
            <w:tcW w:w="1540" w:type="dxa"/>
            <w:tcBorders>
              <w:top w:val="nil"/>
              <w:left w:val="nil"/>
              <w:bottom w:val="single" w:sz="4" w:space="0" w:color="auto"/>
              <w:right w:val="single" w:sz="4" w:space="0" w:color="auto"/>
            </w:tcBorders>
            <w:shd w:val="clear" w:color="auto" w:fill="auto"/>
            <w:vAlign w:val="center"/>
          </w:tcPr>
          <w:p w14:paraId="0274DF5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更换车门锁</w:t>
            </w:r>
          </w:p>
        </w:tc>
        <w:tc>
          <w:tcPr>
            <w:tcW w:w="1275" w:type="dxa"/>
            <w:tcBorders>
              <w:top w:val="nil"/>
              <w:left w:val="nil"/>
              <w:bottom w:val="single" w:sz="4" w:space="0" w:color="auto"/>
              <w:right w:val="single" w:sz="4" w:space="0" w:color="auto"/>
            </w:tcBorders>
            <w:shd w:val="clear" w:color="auto" w:fill="auto"/>
            <w:noWrap/>
            <w:vAlign w:val="center"/>
          </w:tcPr>
          <w:p w14:paraId="58A7FC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F86A93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C1721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E5C3A7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33C481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AA678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F5CCCF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CD7D76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55A9A39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161</w:t>
            </w:r>
          </w:p>
        </w:tc>
        <w:tc>
          <w:tcPr>
            <w:tcW w:w="1540" w:type="dxa"/>
            <w:tcBorders>
              <w:top w:val="nil"/>
              <w:left w:val="nil"/>
              <w:bottom w:val="single" w:sz="4" w:space="0" w:color="auto"/>
              <w:right w:val="single" w:sz="4" w:space="0" w:color="auto"/>
            </w:tcBorders>
            <w:shd w:val="clear" w:color="auto" w:fill="auto"/>
            <w:vAlign w:val="center"/>
          </w:tcPr>
          <w:p w14:paraId="67F6DC8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更换前后标志</w:t>
            </w:r>
          </w:p>
        </w:tc>
        <w:tc>
          <w:tcPr>
            <w:tcW w:w="1275" w:type="dxa"/>
            <w:tcBorders>
              <w:top w:val="nil"/>
              <w:left w:val="nil"/>
              <w:bottom w:val="single" w:sz="4" w:space="0" w:color="auto"/>
              <w:right w:val="single" w:sz="4" w:space="0" w:color="auto"/>
            </w:tcBorders>
            <w:shd w:val="clear" w:color="auto" w:fill="auto"/>
            <w:noWrap/>
            <w:vAlign w:val="center"/>
          </w:tcPr>
          <w:p w14:paraId="0476479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8A50F9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F542CB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B440A9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C5675C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BF04A7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C65EA3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C355DCC"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7F6ED7C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162</w:t>
            </w:r>
          </w:p>
        </w:tc>
        <w:tc>
          <w:tcPr>
            <w:tcW w:w="1540" w:type="dxa"/>
            <w:tcBorders>
              <w:top w:val="nil"/>
              <w:left w:val="nil"/>
              <w:bottom w:val="single" w:sz="4" w:space="0" w:color="auto"/>
              <w:right w:val="single" w:sz="4" w:space="0" w:color="auto"/>
            </w:tcBorders>
            <w:shd w:val="clear" w:color="auto" w:fill="auto"/>
            <w:vAlign w:val="center"/>
          </w:tcPr>
          <w:p w14:paraId="5A585C2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更换保险杠</w:t>
            </w:r>
          </w:p>
        </w:tc>
        <w:tc>
          <w:tcPr>
            <w:tcW w:w="1275" w:type="dxa"/>
            <w:tcBorders>
              <w:top w:val="nil"/>
              <w:left w:val="nil"/>
              <w:bottom w:val="single" w:sz="4" w:space="0" w:color="auto"/>
              <w:right w:val="single" w:sz="4" w:space="0" w:color="auto"/>
            </w:tcBorders>
            <w:shd w:val="clear" w:color="auto" w:fill="auto"/>
            <w:noWrap/>
            <w:vAlign w:val="center"/>
          </w:tcPr>
          <w:p w14:paraId="0AD36DC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C27349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718B79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A4884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B1BC8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3E0EA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69C7B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1E2217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565C522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163</w:t>
            </w:r>
          </w:p>
        </w:tc>
        <w:tc>
          <w:tcPr>
            <w:tcW w:w="1540" w:type="dxa"/>
            <w:tcBorders>
              <w:top w:val="nil"/>
              <w:left w:val="nil"/>
              <w:bottom w:val="single" w:sz="4" w:space="0" w:color="auto"/>
              <w:right w:val="single" w:sz="4" w:space="0" w:color="auto"/>
            </w:tcBorders>
            <w:shd w:val="clear" w:color="auto" w:fill="auto"/>
            <w:vAlign w:val="center"/>
          </w:tcPr>
          <w:p w14:paraId="2EC92D9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更换左或右护杠</w:t>
            </w:r>
          </w:p>
        </w:tc>
        <w:tc>
          <w:tcPr>
            <w:tcW w:w="1275" w:type="dxa"/>
            <w:tcBorders>
              <w:top w:val="nil"/>
              <w:left w:val="nil"/>
              <w:bottom w:val="single" w:sz="4" w:space="0" w:color="auto"/>
              <w:right w:val="single" w:sz="4" w:space="0" w:color="auto"/>
            </w:tcBorders>
            <w:shd w:val="clear" w:color="auto" w:fill="auto"/>
            <w:noWrap/>
            <w:vAlign w:val="center"/>
          </w:tcPr>
          <w:p w14:paraId="76E6B7E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C29B55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71DB8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A3312B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4620D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09A02B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F66B2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3874653"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4B29D08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164</w:t>
            </w:r>
          </w:p>
        </w:tc>
        <w:tc>
          <w:tcPr>
            <w:tcW w:w="1540" w:type="dxa"/>
            <w:tcBorders>
              <w:top w:val="nil"/>
              <w:left w:val="nil"/>
              <w:bottom w:val="single" w:sz="4" w:space="0" w:color="auto"/>
              <w:right w:val="single" w:sz="4" w:space="0" w:color="auto"/>
            </w:tcBorders>
            <w:shd w:val="clear" w:color="auto" w:fill="auto"/>
            <w:vAlign w:val="center"/>
          </w:tcPr>
          <w:p w14:paraId="1E31BB23"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更换前挡风玻璃</w:t>
            </w:r>
          </w:p>
        </w:tc>
        <w:tc>
          <w:tcPr>
            <w:tcW w:w="1275" w:type="dxa"/>
            <w:tcBorders>
              <w:top w:val="nil"/>
              <w:left w:val="nil"/>
              <w:bottom w:val="single" w:sz="4" w:space="0" w:color="auto"/>
              <w:right w:val="single" w:sz="4" w:space="0" w:color="auto"/>
            </w:tcBorders>
            <w:shd w:val="clear" w:color="auto" w:fill="auto"/>
            <w:noWrap/>
            <w:vAlign w:val="center"/>
          </w:tcPr>
          <w:p w14:paraId="74E4FD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FD8B5D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7C5106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E1275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534053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7B9509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B55BED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156A2D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07A1C0B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165</w:t>
            </w:r>
          </w:p>
        </w:tc>
        <w:tc>
          <w:tcPr>
            <w:tcW w:w="1540" w:type="dxa"/>
            <w:tcBorders>
              <w:top w:val="nil"/>
              <w:left w:val="nil"/>
              <w:bottom w:val="single" w:sz="4" w:space="0" w:color="auto"/>
              <w:right w:val="single" w:sz="4" w:space="0" w:color="auto"/>
            </w:tcBorders>
            <w:shd w:val="clear" w:color="auto" w:fill="auto"/>
            <w:vAlign w:val="center"/>
          </w:tcPr>
          <w:p w14:paraId="6369CDF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更换车门铰链</w:t>
            </w:r>
          </w:p>
        </w:tc>
        <w:tc>
          <w:tcPr>
            <w:tcW w:w="1275" w:type="dxa"/>
            <w:tcBorders>
              <w:top w:val="nil"/>
              <w:left w:val="nil"/>
              <w:bottom w:val="single" w:sz="4" w:space="0" w:color="auto"/>
              <w:right w:val="single" w:sz="4" w:space="0" w:color="auto"/>
            </w:tcBorders>
            <w:shd w:val="clear" w:color="auto" w:fill="auto"/>
            <w:noWrap/>
            <w:vAlign w:val="center"/>
          </w:tcPr>
          <w:p w14:paraId="6D0E84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1029B1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C044DD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C2C244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47971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216025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163EBB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8E30F3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13B230E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166</w:t>
            </w:r>
          </w:p>
        </w:tc>
        <w:tc>
          <w:tcPr>
            <w:tcW w:w="1540" w:type="dxa"/>
            <w:tcBorders>
              <w:top w:val="nil"/>
              <w:left w:val="nil"/>
              <w:bottom w:val="single" w:sz="4" w:space="0" w:color="auto"/>
              <w:right w:val="single" w:sz="4" w:space="0" w:color="auto"/>
            </w:tcBorders>
            <w:shd w:val="clear" w:color="auto" w:fill="auto"/>
            <w:vAlign w:val="center"/>
          </w:tcPr>
          <w:p w14:paraId="3609FD9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调校车门间隙</w:t>
            </w:r>
          </w:p>
        </w:tc>
        <w:tc>
          <w:tcPr>
            <w:tcW w:w="1275" w:type="dxa"/>
            <w:tcBorders>
              <w:top w:val="nil"/>
              <w:left w:val="nil"/>
              <w:bottom w:val="single" w:sz="4" w:space="0" w:color="auto"/>
              <w:right w:val="single" w:sz="4" w:space="0" w:color="auto"/>
            </w:tcBorders>
            <w:shd w:val="clear" w:color="auto" w:fill="auto"/>
            <w:noWrap/>
            <w:vAlign w:val="center"/>
          </w:tcPr>
          <w:p w14:paraId="385303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3B221D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3CA48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2558D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73440F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AADA7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3002D9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E8629B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49CBA4B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167</w:t>
            </w:r>
          </w:p>
        </w:tc>
        <w:tc>
          <w:tcPr>
            <w:tcW w:w="1540" w:type="dxa"/>
            <w:tcBorders>
              <w:top w:val="nil"/>
              <w:left w:val="nil"/>
              <w:bottom w:val="single" w:sz="4" w:space="0" w:color="auto"/>
              <w:right w:val="single" w:sz="4" w:space="0" w:color="auto"/>
            </w:tcBorders>
            <w:shd w:val="clear" w:color="auto" w:fill="auto"/>
            <w:vAlign w:val="center"/>
          </w:tcPr>
          <w:p w14:paraId="247BFF3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更换车门内护板</w:t>
            </w:r>
          </w:p>
        </w:tc>
        <w:tc>
          <w:tcPr>
            <w:tcW w:w="1275" w:type="dxa"/>
            <w:tcBorders>
              <w:top w:val="nil"/>
              <w:left w:val="nil"/>
              <w:bottom w:val="single" w:sz="4" w:space="0" w:color="auto"/>
              <w:right w:val="single" w:sz="4" w:space="0" w:color="auto"/>
            </w:tcBorders>
            <w:shd w:val="clear" w:color="auto" w:fill="auto"/>
            <w:noWrap/>
            <w:vAlign w:val="center"/>
          </w:tcPr>
          <w:p w14:paraId="43FAB3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3D567D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CFE37D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FB01F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2A3EC3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35A9160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2BED88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C7B891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5BFADD1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168</w:t>
            </w:r>
          </w:p>
        </w:tc>
        <w:tc>
          <w:tcPr>
            <w:tcW w:w="1540" w:type="dxa"/>
            <w:tcBorders>
              <w:top w:val="nil"/>
              <w:left w:val="nil"/>
              <w:bottom w:val="single" w:sz="4" w:space="0" w:color="auto"/>
              <w:right w:val="single" w:sz="4" w:space="0" w:color="auto"/>
            </w:tcBorders>
            <w:shd w:val="clear" w:color="auto" w:fill="auto"/>
            <w:vAlign w:val="center"/>
          </w:tcPr>
          <w:p w14:paraId="4200C17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更换前盖拉线</w:t>
            </w:r>
          </w:p>
        </w:tc>
        <w:tc>
          <w:tcPr>
            <w:tcW w:w="1275" w:type="dxa"/>
            <w:tcBorders>
              <w:top w:val="nil"/>
              <w:left w:val="nil"/>
              <w:bottom w:val="single" w:sz="4" w:space="0" w:color="auto"/>
              <w:right w:val="single" w:sz="4" w:space="0" w:color="auto"/>
            </w:tcBorders>
            <w:shd w:val="clear" w:color="auto" w:fill="auto"/>
            <w:noWrap/>
            <w:vAlign w:val="center"/>
          </w:tcPr>
          <w:p w14:paraId="320B446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54C10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2225D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B666D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38A21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542566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CF8B66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FB8D9D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3A46AC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169</w:t>
            </w:r>
          </w:p>
        </w:tc>
        <w:tc>
          <w:tcPr>
            <w:tcW w:w="1540" w:type="dxa"/>
            <w:tcBorders>
              <w:top w:val="nil"/>
              <w:left w:val="nil"/>
              <w:bottom w:val="single" w:sz="4" w:space="0" w:color="auto"/>
              <w:right w:val="single" w:sz="4" w:space="0" w:color="auto"/>
            </w:tcBorders>
            <w:shd w:val="clear" w:color="auto" w:fill="auto"/>
            <w:vAlign w:val="center"/>
          </w:tcPr>
          <w:p w14:paraId="44514AC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更换中门导轨</w:t>
            </w:r>
          </w:p>
        </w:tc>
        <w:tc>
          <w:tcPr>
            <w:tcW w:w="1275" w:type="dxa"/>
            <w:tcBorders>
              <w:top w:val="nil"/>
              <w:left w:val="nil"/>
              <w:bottom w:val="single" w:sz="4" w:space="0" w:color="auto"/>
              <w:right w:val="single" w:sz="4" w:space="0" w:color="auto"/>
            </w:tcBorders>
            <w:shd w:val="clear" w:color="auto" w:fill="auto"/>
            <w:noWrap/>
            <w:vAlign w:val="center"/>
          </w:tcPr>
          <w:p w14:paraId="7DAEA03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F4440D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878EF4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280F30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7F7304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103CF2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A2E5D2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294EA4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718AE9A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170</w:t>
            </w:r>
          </w:p>
        </w:tc>
        <w:tc>
          <w:tcPr>
            <w:tcW w:w="1540" w:type="dxa"/>
            <w:tcBorders>
              <w:top w:val="nil"/>
              <w:left w:val="nil"/>
              <w:bottom w:val="single" w:sz="4" w:space="0" w:color="auto"/>
              <w:right w:val="single" w:sz="4" w:space="0" w:color="auto"/>
            </w:tcBorders>
            <w:shd w:val="clear" w:color="auto" w:fill="auto"/>
            <w:vAlign w:val="center"/>
          </w:tcPr>
          <w:p w14:paraId="7933450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更换中门轴承支架</w:t>
            </w:r>
          </w:p>
        </w:tc>
        <w:tc>
          <w:tcPr>
            <w:tcW w:w="1275" w:type="dxa"/>
            <w:tcBorders>
              <w:top w:val="nil"/>
              <w:left w:val="nil"/>
              <w:bottom w:val="single" w:sz="4" w:space="0" w:color="auto"/>
              <w:right w:val="single" w:sz="4" w:space="0" w:color="auto"/>
            </w:tcBorders>
            <w:shd w:val="clear" w:color="auto" w:fill="auto"/>
            <w:noWrap/>
            <w:vAlign w:val="center"/>
          </w:tcPr>
          <w:p w14:paraId="3EEBD3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81A7A6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AD777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703A93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27FF2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1882AC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FDE69F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A7A14D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25EB5CD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171</w:t>
            </w:r>
          </w:p>
        </w:tc>
        <w:tc>
          <w:tcPr>
            <w:tcW w:w="1540" w:type="dxa"/>
            <w:tcBorders>
              <w:top w:val="nil"/>
              <w:left w:val="nil"/>
              <w:bottom w:val="single" w:sz="4" w:space="0" w:color="auto"/>
              <w:right w:val="single" w:sz="4" w:space="0" w:color="auto"/>
            </w:tcBorders>
            <w:shd w:val="clear" w:color="auto" w:fill="auto"/>
            <w:vAlign w:val="center"/>
          </w:tcPr>
          <w:p w14:paraId="5155517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更换侧窗玻璃</w:t>
            </w:r>
            <w:r>
              <w:rPr>
                <w:rFonts w:ascii="宋体" w:eastAsia="宋体" w:hAnsi="宋体" w:cs="宋体" w:hint="eastAsia"/>
                <w:kern w:val="0"/>
                <w:sz w:val="20"/>
                <w:szCs w:val="20"/>
              </w:rPr>
              <w:t>.</w:t>
            </w:r>
            <w:r>
              <w:rPr>
                <w:rFonts w:ascii="宋体" w:eastAsia="宋体" w:hAnsi="宋体" w:cs="宋体" w:hint="eastAsia"/>
                <w:kern w:val="0"/>
                <w:sz w:val="20"/>
                <w:szCs w:val="20"/>
              </w:rPr>
              <w:t>框架</w:t>
            </w:r>
          </w:p>
        </w:tc>
        <w:tc>
          <w:tcPr>
            <w:tcW w:w="1275" w:type="dxa"/>
            <w:tcBorders>
              <w:top w:val="nil"/>
              <w:left w:val="nil"/>
              <w:bottom w:val="single" w:sz="4" w:space="0" w:color="auto"/>
              <w:right w:val="single" w:sz="4" w:space="0" w:color="auto"/>
            </w:tcBorders>
            <w:shd w:val="clear" w:color="auto" w:fill="auto"/>
            <w:noWrap/>
            <w:vAlign w:val="center"/>
          </w:tcPr>
          <w:p w14:paraId="5122226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58EDF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512A55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75CF45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4164D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6B7556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254638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5456348"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487E792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172</w:t>
            </w:r>
          </w:p>
        </w:tc>
        <w:tc>
          <w:tcPr>
            <w:tcW w:w="1540" w:type="dxa"/>
            <w:tcBorders>
              <w:top w:val="nil"/>
              <w:left w:val="nil"/>
              <w:bottom w:val="single" w:sz="4" w:space="0" w:color="auto"/>
              <w:right w:val="single" w:sz="4" w:space="0" w:color="auto"/>
            </w:tcBorders>
            <w:shd w:val="clear" w:color="auto" w:fill="auto"/>
            <w:vAlign w:val="center"/>
          </w:tcPr>
          <w:p w14:paraId="36FAF9C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更换前叶子板一边</w:t>
            </w:r>
          </w:p>
        </w:tc>
        <w:tc>
          <w:tcPr>
            <w:tcW w:w="1275" w:type="dxa"/>
            <w:tcBorders>
              <w:top w:val="nil"/>
              <w:left w:val="nil"/>
              <w:bottom w:val="single" w:sz="4" w:space="0" w:color="auto"/>
              <w:right w:val="single" w:sz="4" w:space="0" w:color="auto"/>
            </w:tcBorders>
            <w:shd w:val="clear" w:color="auto" w:fill="auto"/>
            <w:noWrap/>
            <w:vAlign w:val="center"/>
          </w:tcPr>
          <w:p w14:paraId="554E1A7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05B38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6983EB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9AA141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CD0D57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29A62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7B2E6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F4456DB"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01FEA9F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173</w:t>
            </w:r>
          </w:p>
        </w:tc>
        <w:tc>
          <w:tcPr>
            <w:tcW w:w="1540" w:type="dxa"/>
            <w:tcBorders>
              <w:top w:val="nil"/>
              <w:left w:val="nil"/>
              <w:bottom w:val="single" w:sz="4" w:space="0" w:color="auto"/>
              <w:right w:val="single" w:sz="4" w:space="0" w:color="auto"/>
            </w:tcBorders>
            <w:shd w:val="clear" w:color="auto" w:fill="auto"/>
            <w:vAlign w:val="center"/>
          </w:tcPr>
          <w:p w14:paraId="21CBE085"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更换引擎盖</w:t>
            </w:r>
          </w:p>
        </w:tc>
        <w:tc>
          <w:tcPr>
            <w:tcW w:w="1275" w:type="dxa"/>
            <w:tcBorders>
              <w:top w:val="nil"/>
              <w:left w:val="nil"/>
              <w:bottom w:val="single" w:sz="4" w:space="0" w:color="auto"/>
              <w:right w:val="single" w:sz="4" w:space="0" w:color="auto"/>
            </w:tcBorders>
            <w:shd w:val="clear" w:color="auto" w:fill="auto"/>
            <w:noWrap/>
            <w:vAlign w:val="center"/>
          </w:tcPr>
          <w:p w14:paraId="25711C1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7F4FA40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D547C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D2CD0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B3DCB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CA41E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F2A27C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EBD5FB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3BC4E28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174</w:t>
            </w:r>
          </w:p>
        </w:tc>
        <w:tc>
          <w:tcPr>
            <w:tcW w:w="1540" w:type="dxa"/>
            <w:tcBorders>
              <w:top w:val="nil"/>
              <w:left w:val="nil"/>
              <w:bottom w:val="single" w:sz="4" w:space="0" w:color="auto"/>
              <w:right w:val="single" w:sz="4" w:space="0" w:color="auto"/>
            </w:tcBorders>
            <w:shd w:val="clear" w:color="auto" w:fill="auto"/>
            <w:vAlign w:val="center"/>
          </w:tcPr>
          <w:p w14:paraId="0B324BA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更换驾驶员座椅一个</w:t>
            </w:r>
          </w:p>
        </w:tc>
        <w:tc>
          <w:tcPr>
            <w:tcW w:w="1275" w:type="dxa"/>
            <w:tcBorders>
              <w:top w:val="nil"/>
              <w:left w:val="nil"/>
              <w:bottom w:val="single" w:sz="4" w:space="0" w:color="auto"/>
              <w:right w:val="single" w:sz="4" w:space="0" w:color="auto"/>
            </w:tcBorders>
            <w:shd w:val="clear" w:color="auto" w:fill="auto"/>
            <w:noWrap/>
            <w:vAlign w:val="center"/>
          </w:tcPr>
          <w:p w14:paraId="238C0E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F02A7F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3F17F0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2A2E50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E39A4F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47BA7D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6E3082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00A31A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320EDB1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175</w:t>
            </w:r>
          </w:p>
        </w:tc>
        <w:tc>
          <w:tcPr>
            <w:tcW w:w="1540" w:type="dxa"/>
            <w:tcBorders>
              <w:top w:val="nil"/>
              <w:left w:val="nil"/>
              <w:bottom w:val="single" w:sz="4" w:space="0" w:color="auto"/>
              <w:right w:val="single" w:sz="4" w:space="0" w:color="auto"/>
            </w:tcBorders>
            <w:shd w:val="clear" w:color="auto" w:fill="auto"/>
            <w:vAlign w:val="center"/>
          </w:tcPr>
          <w:p w14:paraId="7EF887E7"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更换座椅调节器</w:t>
            </w:r>
          </w:p>
        </w:tc>
        <w:tc>
          <w:tcPr>
            <w:tcW w:w="1275" w:type="dxa"/>
            <w:tcBorders>
              <w:top w:val="nil"/>
              <w:left w:val="nil"/>
              <w:bottom w:val="single" w:sz="4" w:space="0" w:color="auto"/>
              <w:right w:val="single" w:sz="4" w:space="0" w:color="auto"/>
            </w:tcBorders>
            <w:shd w:val="clear" w:color="auto" w:fill="auto"/>
            <w:noWrap/>
            <w:vAlign w:val="center"/>
          </w:tcPr>
          <w:p w14:paraId="1F8294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F90FF2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89A96D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D98F41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FD9159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61DDF4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30C75A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E135C6B"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721EBC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176</w:t>
            </w:r>
          </w:p>
        </w:tc>
        <w:tc>
          <w:tcPr>
            <w:tcW w:w="1540" w:type="dxa"/>
            <w:tcBorders>
              <w:top w:val="nil"/>
              <w:left w:val="nil"/>
              <w:bottom w:val="single" w:sz="4" w:space="0" w:color="auto"/>
              <w:right w:val="single" w:sz="4" w:space="0" w:color="auto"/>
            </w:tcBorders>
            <w:shd w:val="clear" w:color="auto" w:fill="auto"/>
            <w:vAlign w:val="center"/>
          </w:tcPr>
          <w:p w14:paraId="2033DCD1"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更换安全带一个</w:t>
            </w:r>
          </w:p>
        </w:tc>
        <w:tc>
          <w:tcPr>
            <w:tcW w:w="1275" w:type="dxa"/>
            <w:tcBorders>
              <w:top w:val="nil"/>
              <w:left w:val="nil"/>
              <w:bottom w:val="single" w:sz="4" w:space="0" w:color="auto"/>
              <w:right w:val="single" w:sz="4" w:space="0" w:color="auto"/>
            </w:tcBorders>
            <w:shd w:val="clear" w:color="auto" w:fill="auto"/>
            <w:noWrap/>
            <w:vAlign w:val="center"/>
          </w:tcPr>
          <w:p w14:paraId="00AAF9F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A437F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4A79494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9FD2D3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0BB89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58629F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704CC0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C042E6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07CD39B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177</w:t>
            </w:r>
          </w:p>
        </w:tc>
        <w:tc>
          <w:tcPr>
            <w:tcW w:w="1540" w:type="dxa"/>
            <w:tcBorders>
              <w:top w:val="nil"/>
              <w:left w:val="nil"/>
              <w:bottom w:val="single" w:sz="4" w:space="0" w:color="auto"/>
              <w:right w:val="single" w:sz="4" w:space="0" w:color="auto"/>
            </w:tcBorders>
            <w:shd w:val="clear" w:color="auto" w:fill="auto"/>
            <w:vAlign w:val="center"/>
          </w:tcPr>
          <w:p w14:paraId="672C920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更换顶棚装饰</w:t>
            </w:r>
          </w:p>
        </w:tc>
        <w:tc>
          <w:tcPr>
            <w:tcW w:w="1275" w:type="dxa"/>
            <w:tcBorders>
              <w:top w:val="nil"/>
              <w:left w:val="nil"/>
              <w:bottom w:val="single" w:sz="4" w:space="0" w:color="auto"/>
              <w:right w:val="single" w:sz="4" w:space="0" w:color="auto"/>
            </w:tcBorders>
            <w:shd w:val="clear" w:color="auto" w:fill="auto"/>
            <w:noWrap/>
            <w:vAlign w:val="center"/>
          </w:tcPr>
          <w:p w14:paraId="33E9E66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F383C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B713BF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2164DB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CAF6CC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0ECA9D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23D7D7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095E20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6775FBC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178</w:t>
            </w:r>
          </w:p>
        </w:tc>
        <w:tc>
          <w:tcPr>
            <w:tcW w:w="1540" w:type="dxa"/>
            <w:tcBorders>
              <w:top w:val="nil"/>
              <w:left w:val="nil"/>
              <w:bottom w:val="single" w:sz="4" w:space="0" w:color="auto"/>
              <w:right w:val="single" w:sz="4" w:space="0" w:color="auto"/>
            </w:tcBorders>
            <w:shd w:val="clear" w:color="auto" w:fill="auto"/>
            <w:vAlign w:val="center"/>
          </w:tcPr>
          <w:p w14:paraId="344864D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更换车门外抠手</w:t>
            </w:r>
          </w:p>
        </w:tc>
        <w:tc>
          <w:tcPr>
            <w:tcW w:w="1275" w:type="dxa"/>
            <w:tcBorders>
              <w:top w:val="nil"/>
              <w:left w:val="nil"/>
              <w:bottom w:val="single" w:sz="4" w:space="0" w:color="auto"/>
              <w:right w:val="single" w:sz="4" w:space="0" w:color="auto"/>
            </w:tcBorders>
            <w:shd w:val="clear" w:color="auto" w:fill="auto"/>
            <w:noWrap/>
            <w:vAlign w:val="center"/>
          </w:tcPr>
          <w:p w14:paraId="5850A53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8DF933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41F631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3297F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A191E3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0A8DAA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8DA0F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01D87E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vAlign w:val="center"/>
          </w:tcPr>
          <w:p w14:paraId="210D519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179</w:t>
            </w:r>
          </w:p>
        </w:tc>
        <w:tc>
          <w:tcPr>
            <w:tcW w:w="1540" w:type="dxa"/>
            <w:tcBorders>
              <w:top w:val="nil"/>
              <w:left w:val="nil"/>
              <w:bottom w:val="single" w:sz="4" w:space="0" w:color="auto"/>
              <w:right w:val="single" w:sz="4" w:space="0" w:color="auto"/>
            </w:tcBorders>
            <w:shd w:val="clear" w:color="auto" w:fill="auto"/>
            <w:vAlign w:val="center"/>
          </w:tcPr>
          <w:p w14:paraId="1700751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事故</w:t>
            </w:r>
            <w:r>
              <w:rPr>
                <w:rFonts w:ascii="宋体" w:eastAsia="宋体" w:hAnsi="宋体" w:cs="宋体" w:hint="eastAsia"/>
                <w:kern w:val="0"/>
                <w:sz w:val="20"/>
                <w:szCs w:val="20"/>
              </w:rPr>
              <w:t>.</w:t>
            </w:r>
            <w:r>
              <w:rPr>
                <w:rFonts w:ascii="宋体" w:eastAsia="宋体" w:hAnsi="宋体" w:cs="宋体" w:hint="eastAsia"/>
                <w:kern w:val="0"/>
                <w:sz w:val="20"/>
                <w:szCs w:val="20"/>
              </w:rPr>
              <w:t>大面积修复</w:t>
            </w:r>
          </w:p>
        </w:tc>
        <w:tc>
          <w:tcPr>
            <w:tcW w:w="1275" w:type="dxa"/>
            <w:tcBorders>
              <w:top w:val="nil"/>
              <w:left w:val="nil"/>
              <w:bottom w:val="single" w:sz="4" w:space="0" w:color="auto"/>
              <w:right w:val="single" w:sz="4" w:space="0" w:color="auto"/>
            </w:tcBorders>
            <w:shd w:val="clear" w:color="auto" w:fill="auto"/>
            <w:noWrap/>
            <w:vAlign w:val="center"/>
          </w:tcPr>
          <w:p w14:paraId="0798954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3A4695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56900B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84C965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D2F593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C7FAC1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8F9BEE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D249A23" w14:textId="77777777">
        <w:trPr>
          <w:trHeight w:val="40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5BB1"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喷漆部分</w:t>
            </w:r>
          </w:p>
        </w:tc>
        <w:tc>
          <w:tcPr>
            <w:tcW w:w="7275" w:type="dxa"/>
            <w:gridSpan w:val="7"/>
            <w:tcBorders>
              <w:top w:val="single" w:sz="4" w:space="0" w:color="auto"/>
              <w:left w:val="nil"/>
              <w:bottom w:val="single" w:sz="4" w:space="0" w:color="auto"/>
              <w:right w:val="single" w:sz="4" w:space="0" w:color="auto"/>
            </w:tcBorders>
            <w:shd w:val="clear" w:color="auto" w:fill="auto"/>
            <w:vAlign w:val="center"/>
          </w:tcPr>
          <w:p w14:paraId="77B45B6F"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B008CA" w14:paraId="2FE25B5F"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03A26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180</w:t>
            </w:r>
          </w:p>
        </w:tc>
        <w:tc>
          <w:tcPr>
            <w:tcW w:w="1540" w:type="dxa"/>
            <w:tcBorders>
              <w:top w:val="nil"/>
              <w:left w:val="nil"/>
              <w:bottom w:val="single" w:sz="4" w:space="0" w:color="auto"/>
              <w:right w:val="single" w:sz="4" w:space="0" w:color="auto"/>
            </w:tcBorders>
            <w:shd w:val="clear" w:color="auto" w:fill="auto"/>
            <w:vAlign w:val="center"/>
          </w:tcPr>
          <w:p w14:paraId="31D58BA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全车喷漆</w:t>
            </w:r>
          </w:p>
        </w:tc>
        <w:tc>
          <w:tcPr>
            <w:tcW w:w="1275" w:type="dxa"/>
            <w:tcBorders>
              <w:top w:val="nil"/>
              <w:left w:val="nil"/>
              <w:bottom w:val="single" w:sz="4" w:space="0" w:color="auto"/>
              <w:right w:val="single" w:sz="4" w:space="0" w:color="auto"/>
            </w:tcBorders>
            <w:shd w:val="clear" w:color="auto" w:fill="auto"/>
            <w:noWrap/>
            <w:vAlign w:val="center"/>
          </w:tcPr>
          <w:p w14:paraId="685BE42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84BAAF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9EBA66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05C300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4BABA91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383308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AE861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4EAD449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9D80A1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181</w:t>
            </w:r>
          </w:p>
        </w:tc>
        <w:tc>
          <w:tcPr>
            <w:tcW w:w="1540" w:type="dxa"/>
            <w:tcBorders>
              <w:top w:val="nil"/>
              <w:left w:val="nil"/>
              <w:bottom w:val="single" w:sz="4" w:space="0" w:color="auto"/>
              <w:right w:val="single" w:sz="4" w:space="0" w:color="auto"/>
            </w:tcBorders>
            <w:shd w:val="clear" w:color="auto" w:fill="auto"/>
            <w:vAlign w:val="center"/>
          </w:tcPr>
          <w:p w14:paraId="10076E72"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引擎盖喷漆</w:t>
            </w:r>
          </w:p>
        </w:tc>
        <w:tc>
          <w:tcPr>
            <w:tcW w:w="1275" w:type="dxa"/>
            <w:tcBorders>
              <w:top w:val="nil"/>
              <w:left w:val="nil"/>
              <w:bottom w:val="single" w:sz="4" w:space="0" w:color="auto"/>
              <w:right w:val="single" w:sz="4" w:space="0" w:color="auto"/>
            </w:tcBorders>
            <w:shd w:val="clear" w:color="auto" w:fill="auto"/>
            <w:noWrap/>
            <w:vAlign w:val="center"/>
          </w:tcPr>
          <w:p w14:paraId="0824C25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5403C8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C5FC8D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1A97F6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E8895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8E823C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4CB1739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220F4F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82C7C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182</w:t>
            </w:r>
          </w:p>
        </w:tc>
        <w:tc>
          <w:tcPr>
            <w:tcW w:w="1540" w:type="dxa"/>
            <w:tcBorders>
              <w:top w:val="nil"/>
              <w:left w:val="nil"/>
              <w:bottom w:val="single" w:sz="4" w:space="0" w:color="auto"/>
              <w:right w:val="single" w:sz="4" w:space="0" w:color="auto"/>
            </w:tcBorders>
            <w:shd w:val="clear" w:color="auto" w:fill="auto"/>
            <w:vAlign w:val="center"/>
          </w:tcPr>
          <w:p w14:paraId="0DB1A7E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叶子板喷漆一边</w:t>
            </w:r>
          </w:p>
        </w:tc>
        <w:tc>
          <w:tcPr>
            <w:tcW w:w="1275" w:type="dxa"/>
            <w:tcBorders>
              <w:top w:val="nil"/>
              <w:left w:val="nil"/>
              <w:bottom w:val="single" w:sz="4" w:space="0" w:color="auto"/>
              <w:right w:val="single" w:sz="4" w:space="0" w:color="auto"/>
            </w:tcBorders>
            <w:shd w:val="clear" w:color="auto" w:fill="auto"/>
            <w:noWrap/>
            <w:vAlign w:val="center"/>
          </w:tcPr>
          <w:p w14:paraId="738200A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D5F32E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83078B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693280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6731C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90A45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1A1065E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8FDF9D0"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561FF6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183</w:t>
            </w:r>
          </w:p>
        </w:tc>
        <w:tc>
          <w:tcPr>
            <w:tcW w:w="1540" w:type="dxa"/>
            <w:tcBorders>
              <w:top w:val="nil"/>
              <w:left w:val="nil"/>
              <w:bottom w:val="single" w:sz="4" w:space="0" w:color="auto"/>
              <w:right w:val="single" w:sz="4" w:space="0" w:color="auto"/>
            </w:tcBorders>
            <w:shd w:val="clear" w:color="auto" w:fill="auto"/>
            <w:vAlign w:val="center"/>
          </w:tcPr>
          <w:p w14:paraId="5B90905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车门喷漆一边</w:t>
            </w:r>
          </w:p>
        </w:tc>
        <w:tc>
          <w:tcPr>
            <w:tcW w:w="1275" w:type="dxa"/>
            <w:tcBorders>
              <w:top w:val="nil"/>
              <w:left w:val="nil"/>
              <w:bottom w:val="single" w:sz="4" w:space="0" w:color="auto"/>
              <w:right w:val="single" w:sz="4" w:space="0" w:color="auto"/>
            </w:tcBorders>
            <w:shd w:val="clear" w:color="auto" w:fill="auto"/>
            <w:noWrap/>
            <w:vAlign w:val="center"/>
          </w:tcPr>
          <w:p w14:paraId="53FEAD6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6C501B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583D816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A99570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7ABA9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F8D33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36EEFA1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3AF89A3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2655AC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184</w:t>
            </w:r>
          </w:p>
        </w:tc>
        <w:tc>
          <w:tcPr>
            <w:tcW w:w="1540" w:type="dxa"/>
            <w:tcBorders>
              <w:top w:val="nil"/>
              <w:left w:val="nil"/>
              <w:bottom w:val="single" w:sz="4" w:space="0" w:color="auto"/>
              <w:right w:val="single" w:sz="4" w:space="0" w:color="auto"/>
            </w:tcBorders>
            <w:shd w:val="clear" w:color="auto" w:fill="auto"/>
            <w:vAlign w:val="center"/>
          </w:tcPr>
          <w:p w14:paraId="555889A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前保险杠喷漆</w:t>
            </w:r>
          </w:p>
        </w:tc>
        <w:tc>
          <w:tcPr>
            <w:tcW w:w="1275" w:type="dxa"/>
            <w:tcBorders>
              <w:top w:val="nil"/>
              <w:left w:val="nil"/>
              <w:bottom w:val="single" w:sz="4" w:space="0" w:color="auto"/>
              <w:right w:val="single" w:sz="4" w:space="0" w:color="auto"/>
            </w:tcBorders>
            <w:shd w:val="clear" w:color="auto" w:fill="auto"/>
            <w:noWrap/>
            <w:vAlign w:val="center"/>
          </w:tcPr>
          <w:p w14:paraId="40A624E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0E1E20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34A9A81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6BA19FD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27DEB2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3B1F36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7CD2B86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4139C79"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E41DBC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185</w:t>
            </w:r>
          </w:p>
        </w:tc>
        <w:tc>
          <w:tcPr>
            <w:tcW w:w="1540" w:type="dxa"/>
            <w:tcBorders>
              <w:top w:val="nil"/>
              <w:left w:val="nil"/>
              <w:bottom w:val="single" w:sz="4" w:space="0" w:color="auto"/>
              <w:right w:val="single" w:sz="4" w:space="0" w:color="auto"/>
            </w:tcBorders>
            <w:shd w:val="clear" w:color="auto" w:fill="auto"/>
            <w:vAlign w:val="center"/>
          </w:tcPr>
          <w:p w14:paraId="6F98E496"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后保险杠喷漆</w:t>
            </w:r>
          </w:p>
        </w:tc>
        <w:tc>
          <w:tcPr>
            <w:tcW w:w="1275" w:type="dxa"/>
            <w:tcBorders>
              <w:top w:val="nil"/>
              <w:left w:val="nil"/>
              <w:bottom w:val="single" w:sz="4" w:space="0" w:color="auto"/>
              <w:right w:val="single" w:sz="4" w:space="0" w:color="auto"/>
            </w:tcBorders>
            <w:shd w:val="clear" w:color="auto" w:fill="auto"/>
            <w:noWrap/>
            <w:vAlign w:val="center"/>
          </w:tcPr>
          <w:p w14:paraId="57864E6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67A54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E18F8F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F12FE2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6AD1E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A81538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E6E99E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556127A"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F66882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186</w:t>
            </w:r>
          </w:p>
        </w:tc>
        <w:tc>
          <w:tcPr>
            <w:tcW w:w="1540" w:type="dxa"/>
            <w:tcBorders>
              <w:top w:val="nil"/>
              <w:left w:val="nil"/>
              <w:bottom w:val="single" w:sz="4" w:space="0" w:color="auto"/>
              <w:right w:val="single" w:sz="4" w:space="0" w:color="auto"/>
            </w:tcBorders>
            <w:shd w:val="clear" w:color="auto" w:fill="auto"/>
            <w:vAlign w:val="center"/>
          </w:tcPr>
          <w:p w14:paraId="3B83055B"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下裙边喷漆一边</w:t>
            </w:r>
          </w:p>
        </w:tc>
        <w:tc>
          <w:tcPr>
            <w:tcW w:w="1275" w:type="dxa"/>
            <w:tcBorders>
              <w:top w:val="nil"/>
              <w:left w:val="nil"/>
              <w:bottom w:val="single" w:sz="4" w:space="0" w:color="auto"/>
              <w:right w:val="single" w:sz="4" w:space="0" w:color="auto"/>
            </w:tcBorders>
            <w:shd w:val="clear" w:color="auto" w:fill="auto"/>
            <w:noWrap/>
            <w:vAlign w:val="center"/>
          </w:tcPr>
          <w:p w14:paraId="2C715A3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39DAD0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3035A8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52B4D25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7DF669F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714CD79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2BF79D3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8EEEBB7"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20FBC9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187</w:t>
            </w:r>
          </w:p>
        </w:tc>
        <w:tc>
          <w:tcPr>
            <w:tcW w:w="1540" w:type="dxa"/>
            <w:tcBorders>
              <w:top w:val="nil"/>
              <w:left w:val="nil"/>
              <w:bottom w:val="single" w:sz="4" w:space="0" w:color="auto"/>
              <w:right w:val="single" w:sz="4" w:space="0" w:color="auto"/>
            </w:tcBorders>
            <w:shd w:val="clear" w:color="auto" w:fill="auto"/>
            <w:vAlign w:val="center"/>
          </w:tcPr>
          <w:p w14:paraId="10C1F63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轮眉喷漆一边</w:t>
            </w:r>
          </w:p>
        </w:tc>
        <w:tc>
          <w:tcPr>
            <w:tcW w:w="1275" w:type="dxa"/>
            <w:tcBorders>
              <w:top w:val="nil"/>
              <w:left w:val="nil"/>
              <w:bottom w:val="single" w:sz="4" w:space="0" w:color="auto"/>
              <w:right w:val="single" w:sz="4" w:space="0" w:color="auto"/>
            </w:tcBorders>
            <w:shd w:val="clear" w:color="auto" w:fill="auto"/>
            <w:noWrap/>
            <w:vAlign w:val="center"/>
          </w:tcPr>
          <w:p w14:paraId="7C10941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30F3CC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A9C990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4A88F5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518FF3F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A8F322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2830F4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6F5CA9B"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0D5B72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188</w:t>
            </w:r>
          </w:p>
        </w:tc>
        <w:tc>
          <w:tcPr>
            <w:tcW w:w="1540" w:type="dxa"/>
            <w:tcBorders>
              <w:top w:val="nil"/>
              <w:left w:val="nil"/>
              <w:bottom w:val="single" w:sz="4" w:space="0" w:color="auto"/>
              <w:right w:val="single" w:sz="4" w:space="0" w:color="auto"/>
            </w:tcBorders>
            <w:shd w:val="clear" w:color="auto" w:fill="auto"/>
            <w:vAlign w:val="center"/>
          </w:tcPr>
          <w:p w14:paraId="21E044B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尾翼喷漆一边</w:t>
            </w:r>
          </w:p>
        </w:tc>
        <w:tc>
          <w:tcPr>
            <w:tcW w:w="1275" w:type="dxa"/>
            <w:tcBorders>
              <w:top w:val="nil"/>
              <w:left w:val="nil"/>
              <w:bottom w:val="single" w:sz="4" w:space="0" w:color="auto"/>
              <w:right w:val="single" w:sz="4" w:space="0" w:color="auto"/>
            </w:tcBorders>
            <w:shd w:val="clear" w:color="auto" w:fill="auto"/>
            <w:noWrap/>
            <w:vAlign w:val="center"/>
          </w:tcPr>
          <w:p w14:paraId="33B7CE8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2D7B1E6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749E8D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1977322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0CCBC57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062D15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A05435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63D2D1C2"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E6A8EA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189</w:t>
            </w:r>
          </w:p>
        </w:tc>
        <w:tc>
          <w:tcPr>
            <w:tcW w:w="1540" w:type="dxa"/>
            <w:tcBorders>
              <w:top w:val="nil"/>
              <w:left w:val="nil"/>
              <w:bottom w:val="single" w:sz="4" w:space="0" w:color="auto"/>
              <w:right w:val="single" w:sz="4" w:space="0" w:color="auto"/>
            </w:tcBorders>
            <w:shd w:val="clear" w:color="auto" w:fill="auto"/>
            <w:vAlign w:val="center"/>
          </w:tcPr>
          <w:p w14:paraId="58EF5730"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中柱喷漆一边</w:t>
            </w:r>
          </w:p>
        </w:tc>
        <w:tc>
          <w:tcPr>
            <w:tcW w:w="1275" w:type="dxa"/>
            <w:tcBorders>
              <w:top w:val="nil"/>
              <w:left w:val="nil"/>
              <w:bottom w:val="single" w:sz="4" w:space="0" w:color="auto"/>
              <w:right w:val="single" w:sz="4" w:space="0" w:color="auto"/>
            </w:tcBorders>
            <w:shd w:val="clear" w:color="auto" w:fill="auto"/>
            <w:noWrap/>
            <w:vAlign w:val="center"/>
          </w:tcPr>
          <w:p w14:paraId="70F0A10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A5E8C8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841914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066F04C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6C17BBF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65937D0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6303E4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E33062D"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9C5EBC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190</w:t>
            </w:r>
          </w:p>
        </w:tc>
        <w:tc>
          <w:tcPr>
            <w:tcW w:w="1540" w:type="dxa"/>
            <w:tcBorders>
              <w:top w:val="nil"/>
              <w:left w:val="nil"/>
              <w:bottom w:val="single" w:sz="4" w:space="0" w:color="auto"/>
              <w:right w:val="single" w:sz="4" w:space="0" w:color="auto"/>
            </w:tcBorders>
            <w:shd w:val="clear" w:color="auto" w:fill="auto"/>
            <w:vAlign w:val="center"/>
          </w:tcPr>
          <w:p w14:paraId="28F1EA4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后尾门喷漆</w:t>
            </w:r>
          </w:p>
        </w:tc>
        <w:tc>
          <w:tcPr>
            <w:tcW w:w="1275" w:type="dxa"/>
            <w:tcBorders>
              <w:top w:val="nil"/>
              <w:left w:val="nil"/>
              <w:bottom w:val="single" w:sz="4" w:space="0" w:color="auto"/>
              <w:right w:val="single" w:sz="4" w:space="0" w:color="auto"/>
            </w:tcBorders>
            <w:shd w:val="clear" w:color="auto" w:fill="auto"/>
            <w:noWrap/>
            <w:vAlign w:val="center"/>
          </w:tcPr>
          <w:p w14:paraId="63B5BB9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4DE9D41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1E79459A"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2D6FEBF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9BCB72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17CB2B2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8429A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064DF8C5"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680D79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191</w:t>
            </w:r>
          </w:p>
        </w:tc>
        <w:tc>
          <w:tcPr>
            <w:tcW w:w="1540" w:type="dxa"/>
            <w:tcBorders>
              <w:top w:val="nil"/>
              <w:left w:val="nil"/>
              <w:bottom w:val="single" w:sz="4" w:space="0" w:color="auto"/>
              <w:right w:val="single" w:sz="4" w:space="0" w:color="auto"/>
            </w:tcBorders>
            <w:shd w:val="clear" w:color="auto" w:fill="auto"/>
            <w:vAlign w:val="center"/>
          </w:tcPr>
          <w:p w14:paraId="77DAD31A"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顶篷喷漆</w:t>
            </w:r>
          </w:p>
        </w:tc>
        <w:tc>
          <w:tcPr>
            <w:tcW w:w="1275" w:type="dxa"/>
            <w:tcBorders>
              <w:top w:val="nil"/>
              <w:left w:val="nil"/>
              <w:bottom w:val="single" w:sz="4" w:space="0" w:color="auto"/>
              <w:right w:val="single" w:sz="4" w:space="0" w:color="auto"/>
            </w:tcBorders>
            <w:shd w:val="clear" w:color="auto" w:fill="auto"/>
            <w:noWrap/>
            <w:vAlign w:val="center"/>
          </w:tcPr>
          <w:p w14:paraId="20E18F3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83F49A8"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7EF979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3B1BBA1"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1477D70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5481ACB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0DCCD68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5DA58034"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84D523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192</w:t>
            </w:r>
          </w:p>
        </w:tc>
        <w:tc>
          <w:tcPr>
            <w:tcW w:w="1540" w:type="dxa"/>
            <w:tcBorders>
              <w:top w:val="nil"/>
              <w:left w:val="nil"/>
              <w:bottom w:val="single" w:sz="4" w:space="0" w:color="auto"/>
              <w:right w:val="single" w:sz="4" w:space="0" w:color="auto"/>
            </w:tcBorders>
            <w:shd w:val="clear" w:color="auto" w:fill="auto"/>
            <w:vAlign w:val="center"/>
          </w:tcPr>
          <w:p w14:paraId="4958E299"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车厢后幅（后叶子板）</w:t>
            </w:r>
          </w:p>
        </w:tc>
        <w:tc>
          <w:tcPr>
            <w:tcW w:w="1275" w:type="dxa"/>
            <w:tcBorders>
              <w:top w:val="nil"/>
              <w:left w:val="nil"/>
              <w:bottom w:val="single" w:sz="4" w:space="0" w:color="auto"/>
              <w:right w:val="single" w:sz="4" w:space="0" w:color="auto"/>
            </w:tcBorders>
            <w:shd w:val="clear" w:color="auto" w:fill="auto"/>
            <w:noWrap/>
            <w:vAlign w:val="center"/>
          </w:tcPr>
          <w:p w14:paraId="71F9EBE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BDC2BC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68892F83"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71F09ED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70A675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252A2D60"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E1B700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81E1536"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134258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193</w:t>
            </w:r>
          </w:p>
        </w:tc>
        <w:tc>
          <w:tcPr>
            <w:tcW w:w="1540" w:type="dxa"/>
            <w:tcBorders>
              <w:top w:val="nil"/>
              <w:left w:val="nil"/>
              <w:bottom w:val="single" w:sz="4" w:space="0" w:color="auto"/>
              <w:right w:val="single" w:sz="4" w:space="0" w:color="auto"/>
            </w:tcBorders>
            <w:shd w:val="clear" w:color="auto" w:fill="auto"/>
            <w:vAlign w:val="center"/>
          </w:tcPr>
          <w:p w14:paraId="38918A2F"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其余喷漆</w:t>
            </w:r>
          </w:p>
        </w:tc>
        <w:tc>
          <w:tcPr>
            <w:tcW w:w="1275" w:type="dxa"/>
            <w:tcBorders>
              <w:top w:val="nil"/>
              <w:left w:val="nil"/>
              <w:bottom w:val="single" w:sz="4" w:space="0" w:color="auto"/>
              <w:right w:val="single" w:sz="4" w:space="0" w:color="auto"/>
            </w:tcBorders>
            <w:shd w:val="clear" w:color="auto" w:fill="auto"/>
            <w:noWrap/>
            <w:vAlign w:val="center"/>
          </w:tcPr>
          <w:p w14:paraId="426EFF7F"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374C7D7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0C76C96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441A2A19"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3ACDD03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04B953E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54D485CE"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22C004BE" w14:textId="77777777">
        <w:trPr>
          <w:trHeight w:val="405"/>
          <w:jc w:val="center"/>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520AF9B"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40" w:type="dxa"/>
            <w:tcBorders>
              <w:top w:val="nil"/>
              <w:left w:val="nil"/>
              <w:bottom w:val="single" w:sz="4" w:space="0" w:color="auto"/>
              <w:right w:val="single" w:sz="4" w:space="0" w:color="auto"/>
            </w:tcBorders>
            <w:shd w:val="clear" w:color="auto" w:fill="auto"/>
            <w:vAlign w:val="center"/>
          </w:tcPr>
          <w:p w14:paraId="41FD91DE" w14:textId="77777777" w:rsidR="00B008CA" w:rsidRDefault="003E188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37D1D335"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07A05EC4"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59" w:type="dxa"/>
            <w:tcBorders>
              <w:top w:val="nil"/>
              <w:left w:val="nil"/>
              <w:bottom w:val="single" w:sz="4" w:space="0" w:color="auto"/>
              <w:right w:val="single" w:sz="4" w:space="0" w:color="auto"/>
            </w:tcBorders>
            <w:shd w:val="clear" w:color="auto" w:fill="auto"/>
            <w:noWrap/>
            <w:vAlign w:val="center"/>
          </w:tcPr>
          <w:p w14:paraId="2E6035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988" w:type="dxa"/>
            <w:tcBorders>
              <w:top w:val="nil"/>
              <w:left w:val="nil"/>
              <w:bottom w:val="single" w:sz="4" w:space="0" w:color="auto"/>
              <w:right w:val="single" w:sz="4" w:space="0" w:color="auto"/>
            </w:tcBorders>
            <w:shd w:val="clear" w:color="auto" w:fill="auto"/>
            <w:noWrap/>
            <w:vAlign w:val="center"/>
          </w:tcPr>
          <w:p w14:paraId="3BFB21ED"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834" w:type="dxa"/>
            <w:tcBorders>
              <w:top w:val="nil"/>
              <w:left w:val="nil"/>
              <w:bottom w:val="single" w:sz="4" w:space="0" w:color="auto"/>
              <w:right w:val="single" w:sz="4" w:space="0" w:color="auto"/>
            </w:tcBorders>
            <w:shd w:val="clear" w:color="auto" w:fill="auto"/>
            <w:noWrap/>
            <w:vAlign w:val="center"/>
          </w:tcPr>
          <w:p w14:paraId="2C5161C2"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088" w:type="dxa"/>
            <w:tcBorders>
              <w:top w:val="nil"/>
              <w:left w:val="nil"/>
              <w:bottom w:val="single" w:sz="4" w:space="0" w:color="auto"/>
              <w:right w:val="single" w:sz="4" w:space="0" w:color="auto"/>
            </w:tcBorders>
            <w:shd w:val="clear" w:color="auto" w:fill="auto"/>
            <w:noWrap/>
            <w:vAlign w:val="center"/>
          </w:tcPr>
          <w:p w14:paraId="49200F17"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755" w:type="dxa"/>
            <w:tcBorders>
              <w:top w:val="nil"/>
              <w:left w:val="nil"/>
              <w:bottom w:val="single" w:sz="4" w:space="0" w:color="auto"/>
              <w:right w:val="single" w:sz="4" w:space="0" w:color="auto"/>
            </w:tcBorders>
            <w:shd w:val="clear" w:color="auto" w:fill="auto"/>
            <w:noWrap/>
            <w:vAlign w:val="center"/>
          </w:tcPr>
          <w:p w14:paraId="6DEFC75C"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135EF7D1" w14:textId="77777777">
        <w:trPr>
          <w:trHeight w:val="46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82AB4A"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小计</w:t>
            </w:r>
          </w:p>
        </w:tc>
        <w:tc>
          <w:tcPr>
            <w:tcW w:w="1275" w:type="dxa"/>
            <w:tcBorders>
              <w:top w:val="nil"/>
              <w:left w:val="nil"/>
              <w:bottom w:val="single" w:sz="4" w:space="0" w:color="auto"/>
              <w:right w:val="single" w:sz="4" w:space="0" w:color="auto"/>
            </w:tcBorders>
            <w:shd w:val="clear" w:color="auto" w:fill="auto"/>
            <w:noWrap/>
            <w:vAlign w:val="center"/>
          </w:tcPr>
          <w:p w14:paraId="1EF20D8D" w14:textId="77777777" w:rsidR="00B008CA" w:rsidRDefault="00B008CA">
            <w:pPr>
              <w:widowControl/>
              <w:jc w:val="center"/>
              <w:rPr>
                <w:rFonts w:ascii="宋体" w:eastAsia="宋体" w:hAnsi="宋体" w:cs="宋体"/>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6FEA1A1" w14:textId="77777777" w:rsidR="00B008CA" w:rsidRDefault="00B008CA">
            <w:pPr>
              <w:widowControl/>
              <w:jc w:val="center"/>
              <w:rPr>
                <w:rFonts w:ascii="宋体" w:eastAsia="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noWrap/>
            <w:vAlign w:val="center"/>
          </w:tcPr>
          <w:p w14:paraId="318B7B4D" w14:textId="77777777" w:rsidR="00B008CA" w:rsidRDefault="00B008CA">
            <w:pPr>
              <w:widowControl/>
              <w:jc w:val="center"/>
              <w:rPr>
                <w:rFonts w:ascii="宋体" w:eastAsia="宋体" w:hAnsi="宋体" w:cs="宋体"/>
                <w:kern w:val="0"/>
                <w:sz w:val="20"/>
                <w:szCs w:val="20"/>
              </w:rPr>
            </w:pPr>
          </w:p>
        </w:tc>
        <w:tc>
          <w:tcPr>
            <w:tcW w:w="988" w:type="dxa"/>
            <w:tcBorders>
              <w:top w:val="nil"/>
              <w:left w:val="nil"/>
              <w:bottom w:val="single" w:sz="4" w:space="0" w:color="auto"/>
              <w:right w:val="single" w:sz="4" w:space="0" w:color="auto"/>
            </w:tcBorders>
            <w:shd w:val="clear" w:color="auto" w:fill="auto"/>
            <w:noWrap/>
            <w:vAlign w:val="center"/>
          </w:tcPr>
          <w:p w14:paraId="4F05FC55" w14:textId="77777777" w:rsidR="00B008CA" w:rsidRDefault="00B008CA">
            <w:pPr>
              <w:widowControl/>
              <w:jc w:val="center"/>
              <w:rPr>
                <w:rFonts w:ascii="宋体" w:eastAsia="宋体" w:hAnsi="宋体" w:cs="宋体"/>
                <w:kern w:val="0"/>
                <w:sz w:val="20"/>
                <w:szCs w:val="20"/>
              </w:rPr>
            </w:pPr>
          </w:p>
        </w:tc>
        <w:tc>
          <w:tcPr>
            <w:tcW w:w="834" w:type="dxa"/>
            <w:tcBorders>
              <w:top w:val="nil"/>
              <w:left w:val="nil"/>
              <w:bottom w:val="single" w:sz="4" w:space="0" w:color="auto"/>
              <w:right w:val="single" w:sz="4" w:space="0" w:color="auto"/>
            </w:tcBorders>
            <w:shd w:val="clear" w:color="auto" w:fill="auto"/>
            <w:noWrap/>
            <w:vAlign w:val="center"/>
          </w:tcPr>
          <w:p w14:paraId="33AE2E08" w14:textId="77777777" w:rsidR="00B008CA" w:rsidRDefault="00B008CA">
            <w:pPr>
              <w:widowControl/>
              <w:jc w:val="center"/>
              <w:rPr>
                <w:rFonts w:ascii="宋体" w:eastAsia="宋体" w:hAnsi="宋体" w:cs="宋体"/>
                <w:kern w:val="0"/>
                <w:sz w:val="20"/>
                <w:szCs w:val="20"/>
              </w:rPr>
            </w:pPr>
          </w:p>
        </w:tc>
        <w:tc>
          <w:tcPr>
            <w:tcW w:w="1088" w:type="dxa"/>
            <w:tcBorders>
              <w:top w:val="nil"/>
              <w:left w:val="nil"/>
              <w:bottom w:val="single" w:sz="4" w:space="0" w:color="auto"/>
              <w:right w:val="single" w:sz="4" w:space="0" w:color="auto"/>
            </w:tcBorders>
            <w:shd w:val="clear" w:color="auto" w:fill="auto"/>
            <w:noWrap/>
            <w:vAlign w:val="center"/>
          </w:tcPr>
          <w:p w14:paraId="3C28CAFD" w14:textId="77777777" w:rsidR="00B008CA" w:rsidRDefault="00B008CA">
            <w:pPr>
              <w:widowControl/>
              <w:jc w:val="center"/>
              <w:rPr>
                <w:rFonts w:ascii="宋体" w:eastAsia="宋体" w:hAnsi="宋体" w:cs="宋体"/>
                <w:kern w:val="0"/>
                <w:sz w:val="20"/>
                <w:szCs w:val="20"/>
              </w:rPr>
            </w:pPr>
          </w:p>
        </w:tc>
        <w:tc>
          <w:tcPr>
            <w:tcW w:w="755" w:type="dxa"/>
            <w:tcBorders>
              <w:top w:val="nil"/>
              <w:left w:val="nil"/>
              <w:bottom w:val="single" w:sz="4" w:space="0" w:color="auto"/>
              <w:right w:val="single" w:sz="4" w:space="0" w:color="auto"/>
            </w:tcBorders>
            <w:shd w:val="clear" w:color="auto" w:fill="auto"/>
            <w:noWrap/>
            <w:vAlign w:val="center"/>
          </w:tcPr>
          <w:p w14:paraId="04001CD6" w14:textId="77777777" w:rsidR="00B008CA" w:rsidRDefault="003E188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r>
      <w:tr w:rsidR="00B008CA" w14:paraId="76DF4389" w14:textId="77777777">
        <w:trPr>
          <w:trHeight w:val="465"/>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55B7A3" w14:textId="77777777" w:rsidR="00B008CA" w:rsidRDefault="003E188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合计</w:t>
            </w:r>
          </w:p>
        </w:tc>
        <w:tc>
          <w:tcPr>
            <w:tcW w:w="7275" w:type="dxa"/>
            <w:gridSpan w:val="7"/>
            <w:tcBorders>
              <w:top w:val="single" w:sz="4" w:space="0" w:color="auto"/>
              <w:left w:val="nil"/>
              <w:bottom w:val="single" w:sz="4" w:space="0" w:color="auto"/>
              <w:right w:val="single" w:sz="4" w:space="0" w:color="auto"/>
            </w:tcBorders>
            <w:shd w:val="clear" w:color="auto" w:fill="auto"/>
            <w:noWrap/>
            <w:vAlign w:val="center"/>
          </w:tcPr>
          <w:p w14:paraId="1C72B039" w14:textId="77777777" w:rsidR="00B008CA" w:rsidRDefault="00B008CA">
            <w:pPr>
              <w:widowControl/>
              <w:jc w:val="center"/>
              <w:rPr>
                <w:rFonts w:ascii="宋体" w:eastAsia="宋体" w:hAnsi="宋体" w:cs="宋体"/>
                <w:kern w:val="0"/>
                <w:sz w:val="20"/>
                <w:szCs w:val="20"/>
              </w:rPr>
            </w:pPr>
          </w:p>
        </w:tc>
      </w:tr>
    </w:tbl>
    <w:p w14:paraId="6E2ECDE3" w14:textId="77777777" w:rsidR="00B008CA" w:rsidRDefault="00B008CA">
      <w:pPr>
        <w:spacing w:line="360" w:lineRule="auto"/>
        <w:jc w:val="center"/>
        <w:rPr>
          <w:rFonts w:ascii="宋体" w:eastAsia="宋体" w:hAnsi="宋体" w:cs="宋体"/>
          <w:b/>
          <w:bCs/>
          <w:color w:val="000000"/>
          <w:kern w:val="0"/>
          <w:sz w:val="44"/>
          <w:szCs w:val="44"/>
        </w:rPr>
      </w:pPr>
    </w:p>
    <w:p w14:paraId="149D65B1" w14:textId="77777777" w:rsidR="00B008CA" w:rsidRDefault="003E188A">
      <w:pPr>
        <w:widowControl/>
        <w:jc w:val="left"/>
        <w:rPr>
          <w:rFonts w:ascii="宋体" w:eastAsia="宋体" w:hAnsi="宋体" w:cs="宋体"/>
          <w:b/>
          <w:bCs/>
          <w:color w:val="000000"/>
          <w:kern w:val="0"/>
          <w:sz w:val="44"/>
          <w:szCs w:val="44"/>
        </w:rPr>
      </w:pPr>
      <w:r>
        <w:rPr>
          <w:rFonts w:ascii="宋体" w:eastAsia="宋体" w:hAnsi="宋体" w:cs="宋体"/>
          <w:b/>
          <w:bCs/>
          <w:color w:val="000000"/>
          <w:kern w:val="0"/>
          <w:sz w:val="44"/>
          <w:szCs w:val="44"/>
        </w:rPr>
        <w:br w:type="page"/>
      </w:r>
    </w:p>
    <w:p w14:paraId="75530440" w14:textId="77777777" w:rsidR="00B008CA" w:rsidRDefault="003E188A">
      <w:pPr>
        <w:jc w:val="left"/>
        <w:rPr>
          <w:rFonts w:ascii="仿宋_GB2312" w:eastAsia="仿宋_GB2312" w:hAnsiTheme="minorEastAsia"/>
          <w:sz w:val="32"/>
          <w:szCs w:val="32"/>
        </w:rPr>
      </w:pPr>
      <w:r>
        <w:rPr>
          <w:rFonts w:ascii="仿宋_GB2312" w:eastAsia="仿宋_GB2312" w:hAnsiTheme="minorEastAsia"/>
          <w:sz w:val="32"/>
          <w:szCs w:val="32"/>
        </w:rPr>
        <w:lastRenderedPageBreak/>
        <w:t>明细表</w:t>
      </w:r>
      <w:r>
        <w:rPr>
          <w:rFonts w:ascii="仿宋_GB2312" w:eastAsia="仿宋_GB2312" w:hAnsiTheme="minorEastAsia"/>
          <w:sz w:val="32"/>
          <w:szCs w:val="32"/>
        </w:rPr>
        <w:t>2</w:t>
      </w:r>
      <w:r>
        <w:rPr>
          <w:rFonts w:ascii="仿宋_GB2312" w:eastAsia="仿宋_GB2312" w:hAnsiTheme="minorEastAsia" w:hint="eastAsia"/>
          <w:sz w:val="32"/>
          <w:szCs w:val="32"/>
        </w:rPr>
        <w:t>：</w:t>
      </w:r>
    </w:p>
    <w:p w14:paraId="0CD6F9FF" w14:textId="77777777" w:rsidR="00B008CA" w:rsidRDefault="003E188A">
      <w:pPr>
        <w:jc w:val="center"/>
        <w:rPr>
          <w:rFonts w:ascii="仿宋_GB2312" w:eastAsia="仿宋_GB2312" w:hAnsiTheme="minorEastAsia"/>
          <w:sz w:val="32"/>
          <w:szCs w:val="32"/>
        </w:rPr>
      </w:pPr>
      <w:r>
        <w:rPr>
          <w:rFonts w:ascii="宋体" w:eastAsia="宋体" w:hAnsi="宋体" w:cs="宋体" w:hint="eastAsia"/>
          <w:b/>
          <w:bCs/>
          <w:color w:val="000000"/>
          <w:kern w:val="0"/>
          <w:sz w:val="44"/>
          <w:szCs w:val="44"/>
        </w:rPr>
        <w:t>汽车零配件报价表</w:t>
      </w:r>
    </w:p>
    <w:tbl>
      <w:tblPr>
        <w:tblW w:w="8302" w:type="dxa"/>
        <w:jc w:val="center"/>
        <w:tblLayout w:type="fixed"/>
        <w:tblLook w:val="04A0" w:firstRow="1" w:lastRow="0" w:firstColumn="1" w:lastColumn="0" w:noHBand="0" w:noVBand="1"/>
      </w:tblPr>
      <w:tblGrid>
        <w:gridCol w:w="456"/>
        <w:gridCol w:w="1551"/>
        <w:gridCol w:w="1051"/>
        <w:gridCol w:w="992"/>
        <w:gridCol w:w="850"/>
        <w:gridCol w:w="851"/>
        <w:gridCol w:w="709"/>
        <w:gridCol w:w="992"/>
        <w:gridCol w:w="850"/>
      </w:tblGrid>
      <w:tr w:rsidR="00B008CA" w14:paraId="1F9C8E2C" w14:textId="77777777">
        <w:trPr>
          <w:trHeight w:val="495"/>
          <w:jc w:val="center"/>
        </w:trPr>
        <w:tc>
          <w:tcPr>
            <w:tcW w:w="8302" w:type="dxa"/>
            <w:gridSpan w:val="9"/>
            <w:tcBorders>
              <w:top w:val="nil"/>
              <w:left w:val="nil"/>
              <w:bottom w:val="single" w:sz="4" w:space="0" w:color="auto"/>
              <w:right w:val="nil"/>
            </w:tcBorders>
            <w:shd w:val="clear" w:color="auto" w:fill="auto"/>
            <w:noWrap/>
            <w:vAlign w:val="center"/>
          </w:tcPr>
          <w:p w14:paraId="2E417119" w14:textId="77777777" w:rsidR="00B008CA" w:rsidRDefault="003E188A">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报价单位盖章：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单位：元</w:t>
            </w:r>
          </w:p>
        </w:tc>
      </w:tr>
      <w:tr w:rsidR="00B008CA" w14:paraId="32ED25B0" w14:textId="77777777">
        <w:trPr>
          <w:trHeight w:val="465"/>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406E967"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1551" w:type="dxa"/>
            <w:tcBorders>
              <w:top w:val="nil"/>
              <w:left w:val="nil"/>
              <w:bottom w:val="single" w:sz="4" w:space="0" w:color="auto"/>
              <w:right w:val="single" w:sz="4" w:space="0" w:color="auto"/>
            </w:tcBorders>
            <w:shd w:val="clear" w:color="auto" w:fill="auto"/>
            <w:noWrap/>
            <w:vAlign w:val="center"/>
          </w:tcPr>
          <w:p w14:paraId="2834EFD5"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配件名称</w:t>
            </w:r>
          </w:p>
        </w:tc>
        <w:tc>
          <w:tcPr>
            <w:tcW w:w="1051" w:type="dxa"/>
            <w:tcBorders>
              <w:top w:val="nil"/>
              <w:left w:val="nil"/>
              <w:bottom w:val="single" w:sz="4" w:space="0" w:color="auto"/>
              <w:right w:val="single" w:sz="4" w:space="0" w:color="auto"/>
            </w:tcBorders>
            <w:shd w:val="clear" w:color="auto" w:fill="auto"/>
            <w:noWrap/>
            <w:vAlign w:val="center"/>
          </w:tcPr>
          <w:p w14:paraId="11E188F0"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大通牌</w:t>
            </w:r>
            <w:r>
              <w:rPr>
                <w:rFonts w:ascii="宋体" w:eastAsia="宋体" w:hAnsi="宋体" w:cs="宋体" w:hint="eastAsia"/>
                <w:color w:val="000000"/>
                <w:kern w:val="0"/>
                <w:sz w:val="24"/>
                <w:szCs w:val="24"/>
              </w:rPr>
              <w:t>19</w:t>
            </w:r>
            <w:r>
              <w:rPr>
                <w:rFonts w:ascii="宋体" w:eastAsia="宋体" w:hAnsi="宋体" w:cs="宋体" w:hint="eastAsia"/>
                <w:color w:val="000000"/>
                <w:kern w:val="0"/>
                <w:sz w:val="24"/>
                <w:szCs w:val="24"/>
              </w:rPr>
              <w:t>座校巴</w:t>
            </w:r>
          </w:p>
        </w:tc>
        <w:tc>
          <w:tcPr>
            <w:tcW w:w="992" w:type="dxa"/>
            <w:tcBorders>
              <w:top w:val="nil"/>
              <w:left w:val="nil"/>
              <w:bottom w:val="single" w:sz="4" w:space="0" w:color="auto"/>
              <w:right w:val="single" w:sz="4" w:space="0" w:color="auto"/>
            </w:tcBorders>
            <w:shd w:val="clear" w:color="auto" w:fill="auto"/>
            <w:noWrap/>
            <w:vAlign w:val="center"/>
          </w:tcPr>
          <w:p w14:paraId="144F0867"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丰田柯斯达中巴</w:t>
            </w:r>
          </w:p>
        </w:tc>
        <w:tc>
          <w:tcPr>
            <w:tcW w:w="850" w:type="dxa"/>
            <w:tcBorders>
              <w:top w:val="nil"/>
              <w:left w:val="nil"/>
              <w:bottom w:val="single" w:sz="4" w:space="0" w:color="auto"/>
              <w:right w:val="single" w:sz="4" w:space="0" w:color="auto"/>
            </w:tcBorders>
            <w:shd w:val="clear" w:color="auto" w:fill="auto"/>
            <w:noWrap/>
            <w:vAlign w:val="center"/>
          </w:tcPr>
          <w:p w14:paraId="37020726"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丰田奥德赛</w:t>
            </w:r>
          </w:p>
        </w:tc>
        <w:tc>
          <w:tcPr>
            <w:tcW w:w="851" w:type="dxa"/>
            <w:tcBorders>
              <w:top w:val="nil"/>
              <w:left w:val="nil"/>
              <w:bottom w:val="single" w:sz="4" w:space="0" w:color="auto"/>
              <w:right w:val="single" w:sz="4" w:space="0" w:color="auto"/>
            </w:tcBorders>
            <w:shd w:val="clear" w:color="auto" w:fill="auto"/>
            <w:noWrap/>
            <w:vAlign w:val="center"/>
          </w:tcPr>
          <w:p w14:paraId="63D90B54"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别克牌</w:t>
            </w:r>
            <w:r>
              <w:rPr>
                <w:rFonts w:ascii="宋体" w:eastAsia="宋体" w:hAnsi="宋体" w:cs="宋体" w:hint="eastAsia"/>
                <w:color w:val="000000"/>
                <w:kern w:val="0"/>
                <w:sz w:val="24"/>
                <w:szCs w:val="24"/>
              </w:rPr>
              <w:t>GL8</w:t>
            </w:r>
          </w:p>
        </w:tc>
        <w:tc>
          <w:tcPr>
            <w:tcW w:w="709" w:type="dxa"/>
            <w:tcBorders>
              <w:top w:val="nil"/>
              <w:left w:val="nil"/>
              <w:bottom w:val="single" w:sz="4" w:space="0" w:color="auto"/>
              <w:right w:val="single" w:sz="4" w:space="0" w:color="auto"/>
            </w:tcBorders>
            <w:shd w:val="clear" w:color="auto" w:fill="auto"/>
            <w:noWrap/>
            <w:vAlign w:val="center"/>
          </w:tcPr>
          <w:p w14:paraId="18947D25"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大众途安</w:t>
            </w:r>
          </w:p>
        </w:tc>
        <w:tc>
          <w:tcPr>
            <w:tcW w:w="992" w:type="dxa"/>
            <w:tcBorders>
              <w:top w:val="nil"/>
              <w:left w:val="nil"/>
              <w:bottom w:val="single" w:sz="4" w:space="0" w:color="auto"/>
              <w:right w:val="single" w:sz="4" w:space="0" w:color="auto"/>
            </w:tcBorders>
            <w:shd w:val="clear" w:color="auto" w:fill="auto"/>
            <w:noWrap/>
            <w:vAlign w:val="center"/>
          </w:tcPr>
          <w:p w14:paraId="1391AFF0"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福特福特麦柯斯</w:t>
            </w:r>
          </w:p>
        </w:tc>
        <w:tc>
          <w:tcPr>
            <w:tcW w:w="850" w:type="dxa"/>
            <w:tcBorders>
              <w:top w:val="nil"/>
              <w:left w:val="nil"/>
              <w:bottom w:val="single" w:sz="4" w:space="0" w:color="auto"/>
              <w:right w:val="single" w:sz="4" w:space="0" w:color="auto"/>
            </w:tcBorders>
            <w:shd w:val="clear" w:color="auto" w:fill="auto"/>
            <w:noWrap/>
            <w:vAlign w:val="center"/>
          </w:tcPr>
          <w:p w14:paraId="57174634" w14:textId="77777777" w:rsidR="00B008CA" w:rsidRDefault="003E188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B008CA" w14:paraId="4065779A"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4ECBA0E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551" w:type="dxa"/>
            <w:tcBorders>
              <w:top w:val="nil"/>
              <w:left w:val="nil"/>
              <w:bottom w:val="single" w:sz="4" w:space="0" w:color="auto"/>
              <w:right w:val="single" w:sz="4" w:space="0" w:color="auto"/>
            </w:tcBorders>
            <w:shd w:val="clear" w:color="auto" w:fill="auto"/>
            <w:noWrap/>
            <w:vAlign w:val="center"/>
          </w:tcPr>
          <w:p w14:paraId="74E7F70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机油磁护</w:t>
            </w:r>
            <w:r>
              <w:rPr>
                <w:rFonts w:ascii="宋体" w:eastAsia="宋体" w:hAnsi="宋体" w:cs="宋体" w:hint="eastAsia"/>
                <w:color w:val="000000"/>
                <w:kern w:val="0"/>
                <w:sz w:val="22"/>
              </w:rPr>
              <w:t>5-30(4L)</w:t>
            </w:r>
          </w:p>
        </w:tc>
        <w:tc>
          <w:tcPr>
            <w:tcW w:w="1051" w:type="dxa"/>
            <w:tcBorders>
              <w:top w:val="nil"/>
              <w:left w:val="nil"/>
              <w:bottom w:val="single" w:sz="4" w:space="0" w:color="auto"/>
              <w:right w:val="single" w:sz="4" w:space="0" w:color="auto"/>
            </w:tcBorders>
            <w:shd w:val="clear" w:color="auto" w:fill="auto"/>
            <w:noWrap/>
            <w:vAlign w:val="center"/>
          </w:tcPr>
          <w:p w14:paraId="01FCF48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03EAEC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FC49F5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521347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5E719C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DD542A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96C076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5C6BDC6"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FAA1FC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551" w:type="dxa"/>
            <w:tcBorders>
              <w:top w:val="nil"/>
              <w:left w:val="nil"/>
              <w:bottom w:val="single" w:sz="4" w:space="0" w:color="auto"/>
              <w:right w:val="single" w:sz="4" w:space="0" w:color="auto"/>
            </w:tcBorders>
            <w:shd w:val="clear" w:color="auto" w:fill="auto"/>
            <w:noWrap/>
            <w:vAlign w:val="center"/>
          </w:tcPr>
          <w:p w14:paraId="0C92883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机油格</w:t>
            </w:r>
          </w:p>
        </w:tc>
        <w:tc>
          <w:tcPr>
            <w:tcW w:w="1051" w:type="dxa"/>
            <w:tcBorders>
              <w:top w:val="nil"/>
              <w:left w:val="nil"/>
              <w:bottom w:val="single" w:sz="4" w:space="0" w:color="auto"/>
              <w:right w:val="single" w:sz="4" w:space="0" w:color="auto"/>
            </w:tcBorders>
            <w:shd w:val="clear" w:color="auto" w:fill="auto"/>
            <w:noWrap/>
            <w:vAlign w:val="center"/>
          </w:tcPr>
          <w:p w14:paraId="6C8054C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242773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AE3858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585F65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F47415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BA27E2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3CD4B1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7448A55"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46B17B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551" w:type="dxa"/>
            <w:tcBorders>
              <w:top w:val="nil"/>
              <w:left w:val="nil"/>
              <w:bottom w:val="single" w:sz="4" w:space="0" w:color="auto"/>
              <w:right w:val="single" w:sz="4" w:space="0" w:color="auto"/>
            </w:tcBorders>
            <w:shd w:val="clear" w:color="auto" w:fill="auto"/>
            <w:noWrap/>
            <w:vAlign w:val="center"/>
          </w:tcPr>
          <w:p w14:paraId="2B78B51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空调格</w:t>
            </w:r>
          </w:p>
        </w:tc>
        <w:tc>
          <w:tcPr>
            <w:tcW w:w="1051" w:type="dxa"/>
            <w:tcBorders>
              <w:top w:val="nil"/>
              <w:left w:val="nil"/>
              <w:bottom w:val="single" w:sz="4" w:space="0" w:color="auto"/>
              <w:right w:val="single" w:sz="4" w:space="0" w:color="auto"/>
            </w:tcBorders>
            <w:shd w:val="clear" w:color="auto" w:fill="auto"/>
            <w:noWrap/>
            <w:vAlign w:val="center"/>
          </w:tcPr>
          <w:p w14:paraId="50C7503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95D8F0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543A2E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ECC6E3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3AC79E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ACDC25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2A4CC7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80045EB"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B7BB2F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551" w:type="dxa"/>
            <w:tcBorders>
              <w:top w:val="nil"/>
              <w:left w:val="nil"/>
              <w:bottom w:val="single" w:sz="4" w:space="0" w:color="auto"/>
              <w:right w:val="single" w:sz="4" w:space="0" w:color="auto"/>
            </w:tcBorders>
            <w:shd w:val="clear" w:color="auto" w:fill="auto"/>
            <w:noWrap/>
            <w:vAlign w:val="center"/>
          </w:tcPr>
          <w:p w14:paraId="438CE67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风格</w:t>
            </w:r>
          </w:p>
        </w:tc>
        <w:tc>
          <w:tcPr>
            <w:tcW w:w="1051" w:type="dxa"/>
            <w:tcBorders>
              <w:top w:val="nil"/>
              <w:left w:val="nil"/>
              <w:bottom w:val="single" w:sz="4" w:space="0" w:color="auto"/>
              <w:right w:val="single" w:sz="4" w:space="0" w:color="auto"/>
            </w:tcBorders>
            <w:shd w:val="clear" w:color="auto" w:fill="auto"/>
            <w:noWrap/>
            <w:vAlign w:val="center"/>
          </w:tcPr>
          <w:p w14:paraId="0F7293C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99B779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C475D8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8DAF7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357C65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960196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6BC11B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5D2FEA8"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D86F0D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1551" w:type="dxa"/>
            <w:tcBorders>
              <w:top w:val="nil"/>
              <w:left w:val="nil"/>
              <w:bottom w:val="single" w:sz="4" w:space="0" w:color="auto"/>
              <w:right w:val="single" w:sz="4" w:space="0" w:color="auto"/>
            </w:tcBorders>
            <w:shd w:val="clear" w:color="auto" w:fill="auto"/>
            <w:noWrap/>
            <w:vAlign w:val="center"/>
          </w:tcPr>
          <w:p w14:paraId="0CD1F88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汽油格</w:t>
            </w:r>
          </w:p>
        </w:tc>
        <w:tc>
          <w:tcPr>
            <w:tcW w:w="1051" w:type="dxa"/>
            <w:tcBorders>
              <w:top w:val="nil"/>
              <w:left w:val="nil"/>
              <w:bottom w:val="single" w:sz="4" w:space="0" w:color="auto"/>
              <w:right w:val="single" w:sz="4" w:space="0" w:color="auto"/>
            </w:tcBorders>
            <w:shd w:val="clear" w:color="auto" w:fill="auto"/>
            <w:noWrap/>
            <w:vAlign w:val="center"/>
          </w:tcPr>
          <w:p w14:paraId="6E37B15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99AA10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C208EB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80EED8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BB03A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486D1B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32822F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33A751D"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A80361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1551" w:type="dxa"/>
            <w:tcBorders>
              <w:top w:val="nil"/>
              <w:left w:val="nil"/>
              <w:bottom w:val="single" w:sz="4" w:space="0" w:color="auto"/>
              <w:right w:val="single" w:sz="4" w:space="0" w:color="auto"/>
            </w:tcBorders>
            <w:shd w:val="clear" w:color="auto" w:fill="auto"/>
            <w:noWrap/>
            <w:vAlign w:val="center"/>
          </w:tcPr>
          <w:p w14:paraId="13A8000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刹车油</w:t>
            </w:r>
            <w:r>
              <w:rPr>
                <w:rFonts w:ascii="宋体" w:eastAsia="宋体" w:hAnsi="宋体" w:cs="宋体" w:hint="eastAsia"/>
                <w:color w:val="000000"/>
                <w:kern w:val="0"/>
                <w:sz w:val="22"/>
              </w:rPr>
              <w:t>(1L)</w:t>
            </w:r>
          </w:p>
        </w:tc>
        <w:tc>
          <w:tcPr>
            <w:tcW w:w="1051" w:type="dxa"/>
            <w:tcBorders>
              <w:top w:val="nil"/>
              <w:left w:val="nil"/>
              <w:bottom w:val="single" w:sz="4" w:space="0" w:color="auto"/>
              <w:right w:val="single" w:sz="4" w:space="0" w:color="auto"/>
            </w:tcBorders>
            <w:shd w:val="clear" w:color="auto" w:fill="auto"/>
            <w:noWrap/>
            <w:vAlign w:val="center"/>
          </w:tcPr>
          <w:p w14:paraId="2F14CC3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BEAB65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661099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3B96FE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C068B1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211F41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5CD622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7D0D17E9"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14ABAD4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1551" w:type="dxa"/>
            <w:tcBorders>
              <w:top w:val="nil"/>
              <w:left w:val="nil"/>
              <w:bottom w:val="single" w:sz="4" w:space="0" w:color="auto"/>
              <w:right w:val="single" w:sz="4" w:space="0" w:color="auto"/>
            </w:tcBorders>
            <w:shd w:val="clear" w:color="auto" w:fill="auto"/>
            <w:noWrap/>
            <w:vAlign w:val="center"/>
          </w:tcPr>
          <w:p w14:paraId="1924660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防冻液</w:t>
            </w:r>
          </w:p>
        </w:tc>
        <w:tc>
          <w:tcPr>
            <w:tcW w:w="1051" w:type="dxa"/>
            <w:tcBorders>
              <w:top w:val="nil"/>
              <w:left w:val="nil"/>
              <w:bottom w:val="single" w:sz="4" w:space="0" w:color="auto"/>
              <w:right w:val="single" w:sz="4" w:space="0" w:color="auto"/>
            </w:tcBorders>
            <w:shd w:val="clear" w:color="auto" w:fill="auto"/>
            <w:noWrap/>
            <w:vAlign w:val="center"/>
          </w:tcPr>
          <w:p w14:paraId="246AC21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EA55C0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8C93B3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AF0597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A4C01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86ACD8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45ADE4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D35FE0F"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A5B3D9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1551" w:type="dxa"/>
            <w:tcBorders>
              <w:top w:val="nil"/>
              <w:left w:val="nil"/>
              <w:bottom w:val="single" w:sz="4" w:space="0" w:color="auto"/>
              <w:right w:val="single" w:sz="4" w:space="0" w:color="auto"/>
            </w:tcBorders>
            <w:shd w:val="clear" w:color="auto" w:fill="auto"/>
            <w:noWrap/>
            <w:vAlign w:val="center"/>
          </w:tcPr>
          <w:p w14:paraId="195735C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化清剂</w:t>
            </w:r>
          </w:p>
        </w:tc>
        <w:tc>
          <w:tcPr>
            <w:tcW w:w="1051" w:type="dxa"/>
            <w:tcBorders>
              <w:top w:val="nil"/>
              <w:left w:val="nil"/>
              <w:bottom w:val="single" w:sz="4" w:space="0" w:color="auto"/>
              <w:right w:val="single" w:sz="4" w:space="0" w:color="auto"/>
            </w:tcBorders>
            <w:shd w:val="clear" w:color="auto" w:fill="auto"/>
            <w:noWrap/>
            <w:vAlign w:val="center"/>
          </w:tcPr>
          <w:p w14:paraId="41B7F93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9E0F44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608D35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BA162C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56B3B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E3994B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20B793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6B772FD3"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B605F7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1551" w:type="dxa"/>
            <w:tcBorders>
              <w:top w:val="nil"/>
              <w:left w:val="nil"/>
              <w:bottom w:val="single" w:sz="4" w:space="0" w:color="auto"/>
              <w:right w:val="single" w:sz="4" w:space="0" w:color="auto"/>
            </w:tcBorders>
            <w:shd w:val="clear" w:color="auto" w:fill="auto"/>
            <w:noWrap/>
            <w:vAlign w:val="center"/>
          </w:tcPr>
          <w:p w14:paraId="2B3A2B4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空调清洗剂（套）</w:t>
            </w:r>
          </w:p>
        </w:tc>
        <w:tc>
          <w:tcPr>
            <w:tcW w:w="1051" w:type="dxa"/>
            <w:tcBorders>
              <w:top w:val="nil"/>
              <w:left w:val="nil"/>
              <w:bottom w:val="single" w:sz="4" w:space="0" w:color="auto"/>
              <w:right w:val="single" w:sz="4" w:space="0" w:color="auto"/>
            </w:tcBorders>
            <w:shd w:val="clear" w:color="auto" w:fill="auto"/>
            <w:noWrap/>
            <w:vAlign w:val="center"/>
          </w:tcPr>
          <w:p w14:paraId="719BD3C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217887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BDA8F0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AACCA1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D0E19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56A470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93398B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32639818"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6728F1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551" w:type="dxa"/>
            <w:tcBorders>
              <w:top w:val="nil"/>
              <w:left w:val="nil"/>
              <w:bottom w:val="single" w:sz="4" w:space="0" w:color="auto"/>
              <w:right w:val="single" w:sz="4" w:space="0" w:color="auto"/>
            </w:tcBorders>
            <w:shd w:val="clear" w:color="auto" w:fill="auto"/>
            <w:noWrap/>
            <w:vAlign w:val="center"/>
          </w:tcPr>
          <w:p w14:paraId="03E82C5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雪种</w:t>
            </w:r>
          </w:p>
        </w:tc>
        <w:tc>
          <w:tcPr>
            <w:tcW w:w="1051" w:type="dxa"/>
            <w:tcBorders>
              <w:top w:val="nil"/>
              <w:left w:val="nil"/>
              <w:bottom w:val="single" w:sz="4" w:space="0" w:color="auto"/>
              <w:right w:val="single" w:sz="4" w:space="0" w:color="auto"/>
            </w:tcBorders>
            <w:shd w:val="clear" w:color="auto" w:fill="auto"/>
            <w:noWrap/>
            <w:vAlign w:val="center"/>
          </w:tcPr>
          <w:p w14:paraId="7CF8D36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0D3D8A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A2C948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B4BE37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9629BA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6F9674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8FCB97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5C665FFE"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1CE9B5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1551" w:type="dxa"/>
            <w:tcBorders>
              <w:top w:val="nil"/>
              <w:left w:val="nil"/>
              <w:bottom w:val="single" w:sz="4" w:space="0" w:color="auto"/>
              <w:right w:val="single" w:sz="4" w:space="0" w:color="auto"/>
            </w:tcBorders>
            <w:shd w:val="clear" w:color="auto" w:fill="auto"/>
            <w:noWrap/>
            <w:vAlign w:val="center"/>
          </w:tcPr>
          <w:p w14:paraId="5E2A7BD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雪种油</w:t>
            </w:r>
          </w:p>
        </w:tc>
        <w:tc>
          <w:tcPr>
            <w:tcW w:w="1051" w:type="dxa"/>
            <w:tcBorders>
              <w:top w:val="nil"/>
              <w:left w:val="nil"/>
              <w:bottom w:val="single" w:sz="4" w:space="0" w:color="auto"/>
              <w:right w:val="single" w:sz="4" w:space="0" w:color="auto"/>
            </w:tcBorders>
            <w:shd w:val="clear" w:color="auto" w:fill="auto"/>
            <w:noWrap/>
            <w:vAlign w:val="center"/>
          </w:tcPr>
          <w:p w14:paraId="1EDF125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ECFAF3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0824E8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20BD16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A6C80D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F982CB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BF9776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54CA55D0"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E7D685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1551" w:type="dxa"/>
            <w:tcBorders>
              <w:top w:val="nil"/>
              <w:left w:val="nil"/>
              <w:bottom w:val="single" w:sz="4" w:space="0" w:color="auto"/>
              <w:right w:val="single" w:sz="4" w:space="0" w:color="auto"/>
            </w:tcBorders>
            <w:shd w:val="clear" w:color="auto" w:fill="auto"/>
            <w:noWrap/>
            <w:vAlign w:val="center"/>
          </w:tcPr>
          <w:p w14:paraId="0C17CB7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波箱油（</w:t>
            </w:r>
            <w:r>
              <w:rPr>
                <w:rFonts w:ascii="宋体" w:eastAsia="宋体" w:hAnsi="宋体" w:cs="宋体" w:hint="eastAsia"/>
                <w:color w:val="000000"/>
                <w:kern w:val="0"/>
                <w:sz w:val="22"/>
              </w:rPr>
              <w:t>1L</w:t>
            </w:r>
            <w:r>
              <w:rPr>
                <w:rFonts w:ascii="宋体" w:eastAsia="宋体" w:hAnsi="宋体" w:cs="宋体" w:hint="eastAsia"/>
                <w:color w:val="000000"/>
                <w:kern w:val="0"/>
                <w:sz w:val="22"/>
              </w:rPr>
              <w:t>）</w:t>
            </w:r>
          </w:p>
        </w:tc>
        <w:tc>
          <w:tcPr>
            <w:tcW w:w="1051" w:type="dxa"/>
            <w:tcBorders>
              <w:top w:val="nil"/>
              <w:left w:val="nil"/>
              <w:bottom w:val="single" w:sz="4" w:space="0" w:color="auto"/>
              <w:right w:val="single" w:sz="4" w:space="0" w:color="auto"/>
            </w:tcBorders>
            <w:shd w:val="clear" w:color="auto" w:fill="auto"/>
            <w:noWrap/>
            <w:vAlign w:val="center"/>
          </w:tcPr>
          <w:p w14:paraId="07E628A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3B1F83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D8B36C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0C08AD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9B365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E80987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6653C6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EF2B010"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14B011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1551" w:type="dxa"/>
            <w:tcBorders>
              <w:top w:val="nil"/>
              <w:left w:val="nil"/>
              <w:bottom w:val="single" w:sz="4" w:space="0" w:color="auto"/>
              <w:right w:val="single" w:sz="4" w:space="0" w:color="auto"/>
            </w:tcBorders>
            <w:shd w:val="clear" w:color="auto" w:fill="auto"/>
            <w:noWrap/>
            <w:vAlign w:val="center"/>
          </w:tcPr>
          <w:p w14:paraId="6575210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方向机油（</w:t>
            </w:r>
            <w:r>
              <w:rPr>
                <w:rFonts w:ascii="宋体" w:eastAsia="宋体" w:hAnsi="宋体" w:cs="宋体" w:hint="eastAsia"/>
                <w:color w:val="000000"/>
                <w:kern w:val="0"/>
                <w:sz w:val="22"/>
              </w:rPr>
              <w:t>1L</w:t>
            </w:r>
            <w:r>
              <w:rPr>
                <w:rFonts w:ascii="宋体" w:eastAsia="宋体" w:hAnsi="宋体" w:cs="宋体" w:hint="eastAsia"/>
                <w:color w:val="000000"/>
                <w:kern w:val="0"/>
                <w:sz w:val="22"/>
              </w:rPr>
              <w:t>）</w:t>
            </w:r>
          </w:p>
        </w:tc>
        <w:tc>
          <w:tcPr>
            <w:tcW w:w="1051" w:type="dxa"/>
            <w:tcBorders>
              <w:top w:val="nil"/>
              <w:left w:val="nil"/>
              <w:bottom w:val="single" w:sz="4" w:space="0" w:color="auto"/>
              <w:right w:val="single" w:sz="4" w:space="0" w:color="auto"/>
            </w:tcBorders>
            <w:shd w:val="clear" w:color="auto" w:fill="auto"/>
            <w:noWrap/>
            <w:vAlign w:val="center"/>
          </w:tcPr>
          <w:p w14:paraId="5981BFF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1AE7B8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DC62CE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6B6917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4F71E0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747DB4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AB4A38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5367D535"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F5921D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c>
          <w:tcPr>
            <w:tcW w:w="1551" w:type="dxa"/>
            <w:tcBorders>
              <w:top w:val="nil"/>
              <w:left w:val="nil"/>
              <w:bottom w:val="single" w:sz="4" w:space="0" w:color="auto"/>
              <w:right w:val="single" w:sz="4" w:space="0" w:color="auto"/>
            </w:tcBorders>
            <w:shd w:val="clear" w:color="auto" w:fill="auto"/>
            <w:noWrap/>
            <w:vAlign w:val="center"/>
          </w:tcPr>
          <w:p w14:paraId="6975032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雨刮片</w:t>
            </w:r>
          </w:p>
        </w:tc>
        <w:tc>
          <w:tcPr>
            <w:tcW w:w="1051" w:type="dxa"/>
            <w:tcBorders>
              <w:top w:val="nil"/>
              <w:left w:val="nil"/>
              <w:bottom w:val="single" w:sz="4" w:space="0" w:color="auto"/>
              <w:right w:val="single" w:sz="4" w:space="0" w:color="auto"/>
            </w:tcBorders>
            <w:shd w:val="clear" w:color="auto" w:fill="auto"/>
            <w:noWrap/>
            <w:vAlign w:val="center"/>
          </w:tcPr>
          <w:p w14:paraId="4906261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BF0FC8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7159B2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2ED9FD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19432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131554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CA079A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3846DF22"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16B2E6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c>
          <w:tcPr>
            <w:tcW w:w="1551" w:type="dxa"/>
            <w:tcBorders>
              <w:top w:val="nil"/>
              <w:left w:val="nil"/>
              <w:bottom w:val="single" w:sz="4" w:space="0" w:color="auto"/>
              <w:right w:val="single" w:sz="4" w:space="0" w:color="auto"/>
            </w:tcBorders>
            <w:shd w:val="clear" w:color="auto" w:fill="auto"/>
            <w:noWrap/>
            <w:vAlign w:val="center"/>
          </w:tcPr>
          <w:p w14:paraId="17E0826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前刹车片</w:t>
            </w:r>
          </w:p>
        </w:tc>
        <w:tc>
          <w:tcPr>
            <w:tcW w:w="1051" w:type="dxa"/>
            <w:tcBorders>
              <w:top w:val="nil"/>
              <w:left w:val="nil"/>
              <w:bottom w:val="single" w:sz="4" w:space="0" w:color="auto"/>
              <w:right w:val="single" w:sz="4" w:space="0" w:color="auto"/>
            </w:tcBorders>
            <w:shd w:val="clear" w:color="auto" w:fill="auto"/>
            <w:noWrap/>
            <w:vAlign w:val="center"/>
          </w:tcPr>
          <w:p w14:paraId="1AF6B65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5BD8E5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40B0AB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6A7815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3191B6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53C23F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F3D934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A7BF028"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11EAEFE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c>
          <w:tcPr>
            <w:tcW w:w="1551" w:type="dxa"/>
            <w:tcBorders>
              <w:top w:val="nil"/>
              <w:left w:val="nil"/>
              <w:bottom w:val="single" w:sz="4" w:space="0" w:color="auto"/>
              <w:right w:val="single" w:sz="4" w:space="0" w:color="auto"/>
            </w:tcBorders>
            <w:shd w:val="clear" w:color="auto" w:fill="auto"/>
            <w:noWrap/>
            <w:vAlign w:val="center"/>
          </w:tcPr>
          <w:p w14:paraId="7D0113A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后刹车片</w:t>
            </w:r>
          </w:p>
        </w:tc>
        <w:tc>
          <w:tcPr>
            <w:tcW w:w="1051" w:type="dxa"/>
            <w:tcBorders>
              <w:top w:val="nil"/>
              <w:left w:val="nil"/>
              <w:bottom w:val="single" w:sz="4" w:space="0" w:color="auto"/>
              <w:right w:val="single" w:sz="4" w:space="0" w:color="auto"/>
            </w:tcBorders>
            <w:shd w:val="clear" w:color="auto" w:fill="auto"/>
            <w:noWrap/>
            <w:vAlign w:val="center"/>
          </w:tcPr>
          <w:p w14:paraId="2D5BDF1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88B0F5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9D7373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06F34C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5491F7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14922A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DC21A6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B0302EF"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FB914F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c>
          <w:tcPr>
            <w:tcW w:w="1551" w:type="dxa"/>
            <w:tcBorders>
              <w:top w:val="nil"/>
              <w:left w:val="nil"/>
              <w:bottom w:val="single" w:sz="4" w:space="0" w:color="auto"/>
              <w:right w:val="single" w:sz="4" w:space="0" w:color="auto"/>
            </w:tcBorders>
            <w:shd w:val="clear" w:color="auto" w:fill="auto"/>
            <w:noWrap/>
            <w:vAlign w:val="center"/>
          </w:tcPr>
          <w:p w14:paraId="4A65E07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刹车分泵</w:t>
            </w:r>
          </w:p>
        </w:tc>
        <w:tc>
          <w:tcPr>
            <w:tcW w:w="1051" w:type="dxa"/>
            <w:tcBorders>
              <w:top w:val="nil"/>
              <w:left w:val="nil"/>
              <w:bottom w:val="single" w:sz="4" w:space="0" w:color="auto"/>
              <w:right w:val="single" w:sz="4" w:space="0" w:color="auto"/>
            </w:tcBorders>
            <w:shd w:val="clear" w:color="auto" w:fill="auto"/>
            <w:noWrap/>
            <w:vAlign w:val="center"/>
          </w:tcPr>
          <w:p w14:paraId="4160C01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7B63F8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5AFB33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07C613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AB237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67CA94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776FE3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7765F85"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D944FD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c>
          <w:tcPr>
            <w:tcW w:w="1551" w:type="dxa"/>
            <w:tcBorders>
              <w:top w:val="nil"/>
              <w:left w:val="nil"/>
              <w:bottom w:val="single" w:sz="4" w:space="0" w:color="auto"/>
              <w:right w:val="single" w:sz="4" w:space="0" w:color="auto"/>
            </w:tcBorders>
            <w:shd w:val="clear" w:color="auto" w:fill="auto"/>
            <w:noWrap/>
            <w:vAlign w:val="center"/>
          </w:tcPr>
          <w:p w14:paraId="0DC7836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刹车总泵</w:t>
            </w:r>
          </w:p>
        </w:tc>
        <w:tc>
          <w:tcPr>
            <w:tcW w:w="1051" w:type="dxa"/>
            <w:tcBorders>
              <w:top w:val="nil"/>
              <w:left w:val="nil"/>
              <w:bottom w:val="single" w:sz="4" w:space="0" w:color="auto"/>
              <w:right w:val="single" w:sz="4" w:space="0" w:color="auto"/>
            </w:tcBorders>
            <w:shd w:val="clear" w:color="auto" w:fill="auto"/>
            <w:noWrap/>
            <w:vAlign w:val="center"/>
          </w:tcPr>
          <w:p w14:paraId="3A081AB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3F6EA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29102E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029566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E451E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E271CB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D85F78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F1EB377"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33B4AD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c>
          <w:tcPr>
            <w:tcW w:w="1551" w:type="dxa"/>
            <w:tcBorders>
              <w:top w:val="nil"/>
              <w:left w:val="nil"/>
              <w:bottom w:val="single" w:sz="4" w:space="0" w:color="auto"/>
              <w:right w:val="single" w:sz="4" w:space="0" w:color="auto"/>
            </w:tcBorders>
            <w:shd w:val="clear" w:color="auto" w:fill="auto"/>
            <w:noWrap/>
            <w:vAlign w:val="center"/>
          </w:tcPr>
          <w:p w14:paraId="14B38FB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高压包</w:t>
            </w:r>
          </w:p>
        </w:tc>
        <w:tc>
          <w:tcPr>
            <w:tcW w:w="1051" w:type="dxa"/>
            <w:tcBorders>
              <w:top w:val="nil"/>
              <w:left w:val="nil"/>
              <w:bottom w:val="single" w:sz="4" w:space="0" w:color="auto"/>
              <w:right w:val="single" w:sz="4" w:space="0" w:color="auto"/>
            </w:tcBorders>
            <w:shd w:val="clear" w:color="auto" w:fill="auto"/>
            <w:noWrap/>
            <w:vAlign w:val="center"/>
          </w:tcPr>
          <w:p w14:paraId="479D6FB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DD3C99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0E8DD2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079D9F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DACCC8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92F161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E6E0E1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72850992"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7D7978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1551" w:type="dxa"/>
            <w:tcBorders>
              <w:top w:val="nil"/>
              <w:left w:val="nil"/>
              <w:bottom w:val="single" w:sz="4" w:space="0" w:color="auto"/>
              <w:right w:val="single" w:sz="4" w:space="0" w:color="auto"/>
            </w:tcBorders>
            <w:shd w:val="clear" w:color="auto" w:fill="auto"/>
            <w:noWrap/>
            <w:vAlign w:val="center"/>
          </w:tcPr>
          <w:p w14:paraId="14DBD6F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火花塞</w:t>
            </w:r>
          </w:p>
        </w:tc>
        <w:tc>
          <w:tcPr>
            <w:tcW w:w="1051" w:type="dxa"/>
            <w:tcBorders>
              <w:top w:val="nil"/>
              <w:left w:val="nil"/>
              <w:bottom w:val="single" w:sz="4" w:space="0" w:color="auto"/>
              <w:right w:val="single" w:sz="4" w:space="0" w:color="auto"/>
            </w:tcBorders>
            <w:shd w:val="clear" w:color="auto" w:fill="auto"/>
            <w:noWrap/>
            <w:vAlign w:val="center"/>
          </w:tcPr>
          <w:p w14:paraId="50D3079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AD8073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C99F2D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90619D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A1A30F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9D6124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487383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67D11573"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4CD139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c>
          <w:tcPr>
            <w:tcW w:w="1551" w:type="dxa"/>
            <w:tcBorders>
              <w:top w:val="nil"/>
              <w:left w:val="nil"/>
              <w:bottom w:val="single" w:sz="4" w:space="0" w:color="auto"/>
              <w:right w:val="single" w:sz="4" w:space="0" w:color="auto"/>
            </w:tcBorders>
            <w:shd w:val="clear" w:color="auto" w:fill="auto"/>
            <w:noWrap/>
            <w:vAlign w:val="center"/>
          </w:tcPr>
          <w:p w14:paraId="7A752A8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前刹车碟</w:t>
            </w:r>
          </w:p>
        </w:tc>
        <w:tc>
          <w:tcPr>
            <w:tcW w:w="1051" w:type="dxa"/>
            <w:tcBorders>
              <w:top w:val="nil"/>
              <w:left w:val="nil"/>
              <w:bottom w:val="single" w:sz="4" w:space="0" w:color="auto"/>
              <w:right w:val="single" w:sz="4" w:space="0" w:color="auto"/>
            </w:tcBorders>
            <w:shd w:val="clear" w:color="auto" w:fill="auto"/>
            <w:noWrap/>
            <w:vAlign w:val="center"/>
          </w:tcPr>
          <w:p w14:paraId="7BEE1A9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87F1C0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F63E8A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6E2197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AF834F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F15957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A13E1F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587E056C"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B30D0B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c>
          <w:tcPr>
            <w:tcW w:w="1551" w:type="dxa"/>
            <w:tcBorders>
              <w:top w:val="nil"/>
              <w:left w:val="nil"/>
              <w:bottom w:val="single" w:sz="4" w:space="0" w:color="auto"/>
              <w:right w:val="single" w:sz="4" w:space="0" w:color="auto"/>
            </w:tcBorders>
            <w:shd w:val="clear" w:color="auto" w:fill="auto"/>
            <w:noWrap/>
            <w:vAlign w:val="center"/>
          </w:tcPr>
          <w:p w14:paraId="7AC2F01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后刹车碟</w:t>
            </w:r>
          </w:p>
        </w:tc>
        <w:tc>
          <w:tcPr>
            <w:tcW w:w="1051" w:type="dxa"/>
            <w:tcBorders>
              <w:top w:val="nil"/>
              <w:left w:val="nil"/>
              <w:bottom w:val="single" w:sz="4" w:space="0" w:color="auto"/>
              <w:right w:val="single" w:sz="4" w:space="0" w:color="auto"/>
            </w:tcBorders>
            <w:shd w:val="clear" w:color="auto" w:fill="auto"/>
            <w:noWrap/>
            <w:vAlign w:val="center"/>
          </w:tcPr>
          <w:p w14:paraId="238086E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4C3435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1FA9BF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63E6A9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38CC3A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A39D2F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75F925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83E0FC3"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5A2D6B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c>
          <w:tcPr>
            <w:tcW w:w="1551" w:type="dxa"/>
            <w:tcBorders>
              <w:top w:val="nil"/>
              <w:left w:val="nil"/>
              <w:bottom w:val="single" w:sz="4" w:space="0" w:color="auto"/>
              <w:right w:val="single" w:sz="4" w:space="0" w:color="auto"/>
            </w:tcBorders>
            <w:shd w:val="clear" w:color="auto" w:fill="auto"/>
            <w:noWrap/>
            <w:vAlign w:val="center"/>
          </w:tcPr>
          <w:p w14:paraId="0313826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下摆臂</w:t>
            </w:r>
          </w:p>
        </w:tc>
        <w:tc>
          <w:tcPr>
            <w:tcW w:w="1051" w:type="dxa"/>
            <w:tcBorders>
              <w:top w:val="nil"/>
              <w:left w:val="nil"/>
              <w:bottom w:val="single" w:sz="4" w:space="0" w:color="auto"/>
              <w:right w:val="single" w:sz="4" w:space="0" w:color="auto"/>
            </w:tcBorders>
            <w:shd w:val="clear" w:color="auto" w:fill="auto"/>
            <w:noWrap/>
            <w:vAlign w:val="center"/>
          </w:tcPr>
          <w:p w14:paraId="1E7E2FC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9FC1CB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7E6A28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5F4D24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C34D0F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140F99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4B393E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4FCB0BC"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FEF759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c>
          <w:tcPr>
            <w:tcW w:w="1551" w:type="dxa"/>
            <w:tcBorders>
              <w:top w:val="nil"/>
              <w:left w:val="nil"/>
              <w:bottom w:val="single" w:sz="4" w:space="0" w:color="auto"/>
              <w:right w:val="single" w:sz="4" w:space="0" w:color="auto"/>
            </w:tcBorders>
            <w:shd w:val="clear" w:color="auto" w:fill="auto"/>
            <w:noWrap/>
            <w:vAlign w:val="center"/>
          </w:tcPr>
          <w:p w14:paraId="707E31A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平衡杆球头</w:t>
            </w:r>
          </w:p>
        </w:tc>
        <w:tc>
          <w:tcPr>
            <w:tcW w:w="1051" w:type="dxa"/>
            <w:tcBorders>
              <w:top w:val="nil"/>
              <w:left w:val="nil"/>
              <w:bottom w:val="single" w:sz="4" w:space="0" w:color="auto"/>
              <w:right w:val="single" w:sz="4" w:space="0" w:color="auto"/>
            </w:tcBorders>
            <w:shd w:val="clear" w:color="auto" w:fill="auto"/>
            <w:noWrap/>
            <w:vAlign w:val="center"/>
          </w:tcPr>
          <w:p w14:paraId="34450A0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79D6C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D5A532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D3521F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A65B57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AEE4AF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2BE2E2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B8D196F"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D14E2B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25</w:t>
            </w:r>
          </w:p>
        </w:tc>
        <w:tc>
          <w:tcPr>
            <w:tcW w:w="1551" w:type="dxa"/>
            <w:tcBorders>
              <w:top w:val="nil"/>
              <w:left w:val="nil"/>
              <w:bottom w:val="single" w:sz="4" w:space="0" w:color="auto"/>
              <w:right w:val="single" w:sz="4" w:space="0" w:color="auto"/>
            </w:tcBorders>
            <w:shd w:val="clear" w:color="auto" w:fill="auto"/>
            <w:noWrap/>
            <w:vAlign w:val="center"/>
          </w:tcPr>
          <w:p w14:paraId="154AEFE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平衡杆开口胶</w:t>
            </w:r>
          </w:p>
        </w:tc>
        <w:tc>
          <w:tcPr>
            <w:tcW w:w="1051" w:type="dxa"/>
            <w:tcBorders>
              <w:top w:val="nil"/>
              <w:left w:val="nil"/>
              <w:bottom w:val="single" w:sz="4" w:space="0" w:color="auto"/>
              <w:right w:val="single" w:sz="4" w:space="0" w:color="auto"/>
            </w:tcBorders>
            <w:shd w:val="clear" w:color="auto" w:fill="auto"/>
            <w:noWrap/>
            <w:vAlign w:val="center"/>
          </w:tcPr>
          <w:p w14:paraId="76E183A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4853DC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69F71C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DDCB68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5283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38D887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7B9520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F0C61ED"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F157BF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c>
          <w:tcPr>
            <w:tcW w:w="1551" w:type="dxa"/>
            <w:tcBorders>
              <w:top w:val="nil"/>
              <w:left w:val="nil"/>
              <w:bottom w:val="single" w:sz="4" w:space="0" w:color="auto"/>
              <w:right w:val="single" w:sz="4" w:space="0" w:color="auto"/>
            </w:tcBorders>
            <w:shd w:val="clear" w:color="auto" w:fill="auto"/>
            <w:noWrap/>
            <w:vAlign w:val="center"/>
          </w:tcPr>
          <w:p w14:paraId="36414E8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前减震</w:t>
            </w:r>
          </w:p>
        </w:tc>
        <w:tc>
          <w:tcPr>
            <w:tcW w:w="1051" w:type="dxa"/>
            <w:tcBorders>
              <w:top w:val="nil"/>
              <w:left w:val="nil"/>
              <w:bottom w:val="single" w:sz="4" w:space="0" w:color="auto"/>
              <w:right w:val="single" w:sz="4" w:space="0" w:color="auto"/>
            </w:tcBorders>
            <w:shd w:val="clear" w:color="auto" w:fill="auto"/>
            <w:noWrap/>
            <w:vAlign w:val="center"/>
          </w:tcPr>
          <w:p w14:paraId="026E79C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343380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4C9A29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66E515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13461E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19DDF0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082A54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FE4FC41"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9158A9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c>
          <w:tcPr>
            <w:tcW w:w="1551" w:type="dxa"/>
            <w:tcBorders>
              <w:top w:val="nil"/>
              <w:left w:val="nil"/>
              <w:bottom w:val="single" w:sz="4" w:space="0" w:color="auto"/>
              <w:right w:val="single" w:sz="4" w:space="0" w:color="auto"/>
            </w:tcBorders>
            <w:shd w:val="clear" w:color="auto" w:fill="auto"/>
            <w:noWrap/>
            <w:vAlign w:val="center"/>
          </w:tcPr>
          <w:p w14:paraId="7A73170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后减震</w:t>
            </w:r>
          </w:p>
        </w:tc>
        <w:tc>
          <w:tcPr>
            <w:tcW w:w="1051" w:type="dxa"/>
            <w:tcBorders>
              <w:top w:val="nil"/>
              <w:left w:val="nil"/>
              <w:bottom w:val="single" w:sz="4" w:space="0" w:color="auto"/>
              <w:right w:val="single" w:sz="4" w:space="0" w:color="auto"/>
            </w:tcBorders>
            <w:shd w:val="clear" w:color="auto" w:fill="auto"/>
            <w:noWrap/>
            <w:vAlign w:val="center"/>
          </w:tcPr>
          <w:p w14:paraId="2C48372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978762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D59D61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A76157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22D83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6CD893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616486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3E5DD1D"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EADF2B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c>
          <w:tcPr>
            <w:tcW w:w="1551" w:type="dxa"/>
            <w:tcBorders>
              <w:top w:val="nil"/>
              <w:left w:val="nil"/>
              <w:bottom w:val="single" w:sz="4" w:space="0" w:color="auto"/>
              <w:right w:val="single" w:sz="4" w:space="0" w:color="auto"/>
            </w:tcBorders>
            <w:shd w:val="clear" w:color="auto" w:fill="auto"/>
            <w:noWrap/>
            <w:vAlign w:val="center"/>
          </w:tcPr>
          <w:p w14:paraId="52467EE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水泵</w:t>
            </w:r>
          </w:p>
        </w:tc>
        <w:tc>
          <w:tcPr>
            <w:tcW w:w="1051" w:type="dxa"/>
            <w:tcBorders>
              <w:top w:val="nil"/>
              <w:left w:val="nil"/>
              <w:bottom w:val="single" w:sz="4" w:space="0" w:color="auto"/>
              <w:right w:val="single" w:sz="4" w:space="0" w:color="auto"/>
            </w:tcBorders>
            <w:shd w:val="clear" w:color="auto" w:fill="auto"/>
            <w:noWrap/>
            <w:vAlign w:val="center"/>
          </w:tcPr>
          <w:p w14:paraId="757E2A0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41EE91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0E016B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FD3D5F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C3ADF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9F5725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2F268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DBFB303"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46073E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c>
          <w:tcPr>
            <w:tcW w:w="1551" w:type="dxa"/>
            <w:tcBorders>
              <w:top w:val="nil"/>
              <w:left w:val="nil"/>
              <w:bottom w:val="single" w:sz="4" w:space="0" w:color="auto"/>
              <w:right w:val="single" w:sz="4" w:space="0" w:color="auto"/>
            </w:tcBorders>
            <w:shd w:val="clear" w:color="auto" w:fill="auto"/>
            <w:noWrap/>
            <w:vAlign w:val="center"/>
          </w:tcPr>
          <w:p w14:paraId="634A707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水箱</w:t>
            </w:r>
          </w:p>
        </w:tc>
        <w:tc>
          <w:tcPr>
            <w:tcW w:w="1051" w:type="dxa"/>
            <w:tcBorders>
              <w:top w:val="nil"/>
              <w:left w:val="nil"/>
              <w:bottom w:val="single" w:sz="4" w:space="0" w:color="auto"/>
              <w:right w:val="single" w:sz="4" w:space="0" w:color="auto"/>
            </w:tcBorders>
            <w:shd w:val="clear" w:color="auto" w:fill="auto"/>
            <w:noWrap/>
            <w:vAlign w:val="center"/>
          </w:tcPr>
          <w:p w14:paraId="39C9EE2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2C3503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9E8872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8968A3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42052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9CD5FF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6E7980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6EC12641"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E4340C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c>
          <w:tcPr>
            <w:tcW w:w="1551" w:type="dxa"/>
            <w:tcBorders>
              <w:top w:val="nil"/>
              <w:left w:val="nil"/>
              <w:bottom w:val="single" w:sz="4" w:space="0" w:color="auto"/>
              <w:right w:val="single" w:sz="4" w:space="0" w:color="auto"/>
            </w:tcBorders>
            <w:shd w:val="clear" w:color="auto" w:fill="auto"/>
            <w:noWrap/>
            <w:vAlign w:val="center"/>
          </w:tcPr>
          <w:p w14:paraId="6517C43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水箱盖</w:t>
            </w:r>
          </w:p>
        </w:tc>
        <w:tc>
          <w:tcPr>
            <w:tcW w:w="1051" w:type="dxa"/>
            <w:tcBorders>
              <w:top w:val="nil"/>
              <w:left w:val="nil"/>
              <w:bottom w:val="single" w:sz="4" w:space="0" w:color="auto"/>
              <w:right w:val="single" w:sz="4" w:space="0" w:color="auto"/>
            </w:tcBorders>
            <w:shd w:val="clear" w:color="auto" w:fill="auto"/>
            <w:noWrap/>
            <w:vAlign w:val="center"/>
          </w:tcPr>
          <w:p w14:paraId="5BD044B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FE99B5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FF9378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6D4884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7D72F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1AF959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80B90D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13D23AE1"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2E57FD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c>
          <w:tcPr>
            <w:tcW w:w="1551" w:type="dxa"/>
            <w:tcBorders>
              <w:top w:val="nil"/>
              <w:left w:val="nil"/>
              <w:bottom w:val="single" w:sz="4" w:space="0" w:color="auto"/>
              <w:right w:val="single" w:sz="4" w:space="0" w:color="auto"/>
            </w:tcBorders>
            <w:shd w:val="clear" w:color="auto" w:fill="auto"/>
            <w:noWrap/>
            <w:vAlign w:val="center"/>
          </w:tcPr>
          <w:p w14:paraId="3965B75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电子扇</w:t>
            </w:r>
          </w:p>
        </w:tc>
        <w:tc>
          <w:tcPr>
            <w:tcW w:w="1051" w:type="dxa"/>
            <w:tcBorders>
              <w:top w:val="nil"/>
              <w:left w:val="nil"/>
              <w:bottom w:val="single" w:sz="4" w:space="0" w:color="auto"/>
              <w:right w:val="single" w:sz="4" w:space="0" w:color="auto"/>
            </w:tcBorders>
            <w:shd w:val="clear" w:color="auto" w:fill="auto"/>
            <w:noWrap/>
            <w:vAlign w:val="center"/>
          </w:tcPr>
          <w:p w14:paraId="0E38525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1BB9F2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5D4B8C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CC1E44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55ED81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295174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CAB546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D970C3E"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329917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c>
          <w:tcPr>
            <w:tcW w:w="1551" w:type="dxa"/>
            <w:tcBorders>
              <w:top w:val="nil"/>
              <w:left w:val="nil"/>
              <w:bottom w:val="single" w:sz="4" w:space="0" w:color="auto"/>
              <w:right w:val="single" w:sz="4" w:space="0" w:color="auto"/>
            </w:tcBorders>
            <w:shd w:val="clear" w:color="auto" w:fill="auto"/>
            <w:noWrap/>
            <w:vAlign w:val="center"/>
          </w:tcPr>
          <w:p w14:paraId="6CBD95B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左前玻璃升降架</w:t>
            </w:r>
          </w:p>
        </w:tc>
        <w:tc>
          <w:tcPr>
            <w:tcW w:w="1051" w:type="dxa"/>
            <w:tcBorders>
              <w:top w:val="nil"/>
              <w:left w:val="nil"/>
              <w:bottom w:val="single" w:sz="4" w:space="0" w:color="auto"/>
              <w:right w:val="single" w:sz="4" w:space="0" w:color="auto"/>
            </w:tcBorders>
            <w:shd w:val="clear" w:color="auto" w:fill="auto"/>
            <w:noWrap/>
            <w:vAlign w:val="center"/>
          </w:tcPr>
          <w:p w14:paraId="4026268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2A1536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20A478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F66D21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696CA9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1E6139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28A457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FC16838"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16BD7A9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c>
          <w:tcPr>
            <w:tcW w:w="1551" w:type="dxa"/>
            <w:tcBorders>
              <w:top w:val="nil"/>
              <w:left w:val="nil"/>
              <w:bottom w:val="single" w:sz="4" w:space="0" w:color="auto"/>
              <w:right w:val="single" w:sz="4" w:space="0" w:color="auto"/>
            </w:tcBorders>
            <w:shd w:val="clear" w:color="auto" w:fill="auto"/>
            <w:noWrap/>
            <w:vAlign w:val="center"/>
          </w:tcPr>
          <w:p w14:paraId="7E14EB6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左前玻璃升降开关</w:t>
            </w:r>
          </w:p>
        </w:tc>
        <w:tc>
          <w:tcPr>
            <w:tcW w:w="1051" w:type="dxa"/>
            <w:tcBorders>
              <w:top w:val="nil"/>
              <w:left w:val="nil"/>
              <w:bottom w:val="single" w:sz="4" w:space="0" w:color="auto"/>
              <w:right w:val="single" w:sz="4" w:space="0" w:color="auto"/>
            </w:tcBorders>
            <w:shd w:val="clear" w:color="auto" w:fill="auto"/>
            <w:noWrap/>
            <w:vAlign w:val="center"/>
          </w:tcPr>
          <w:p w14:paraId="0398255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EDC45C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36EBE3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A83F77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3B9152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E6E38B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58378E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CE37DAD"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9C7F85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1551" w:type="dxa"/>
            <w:tcBorders>
              <w:top w:val="nil"/>
              <w:left w:val="nil"/>
              <w:bottom w:val="single" w:sz="4" w:space="0" w:color="auto"/>
              <w:right w:val="single" w:sz="4" w:space="0" w:color="auto"/>
            </w:tcBorders>
            <w:shd w:val="clear" w:color="auto" w:fill="auto"/>
            <w:noWrap/>
            <w:vAlign w:val="center"/>
          </w:tcPr>
          <w:p w14:paraId="578E42A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副水壶</w:t>
            </w:r>
          </w:p>
        </w:tc>
        <w:tc>
          <w:tcPr>
            <w:tcW w:w="1051" w:type="dxa"/>
            <w:tcBorders>
              <w:top w:val="nil"/>
              <w:left w:val="nil"/>
              <w:bottom w:val="single" w:sz="4" w:space="0" w:color="auto"/>
              <w:right w:val="single" w:sz="4" w:space="0" w:color="auto"/>
            </w:tcBorders>
            <w:shd w:val="clear" w:color="auto" w:fill="auto"/>
            <w:noWrap/>
            <w:vAlign w:val="center"/>
          </w:tcPr>
          <w:p w14:paraId="07A0950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6811D0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242A0C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11FD8D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CDF64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16D397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6433F6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816DF79"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E591EF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c>
          <w:tcPr>
            <w:tcW w:w="1551" w:type="dxa"/>
            <w:tcBorders>
              <w:top w:val="nil"/>
              <w:left w:val="nil"/>
              <w:bottom w:val="single" w:sz="4" w:space="0" w:color="auto"/>
              <w:right w:val="single" w:sz="4" w:space="0" w:color="auto"/>
            </w:tcBorders>
            <w:shd w:val="clear" w:color="auto" w:fill="auto"/>
            <w:noWrap/>
            <w:vAlign w:val="center"/>
          </w:tcPr>
          <w:p w14:paraId="2C06417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副水壶盖</w:t>
            </w:r>
          </w:p>
        </w:tc>
        <w:tc>
          <w:tcPr>
            <w:tcW w:w="1051" w:type="dxa"/>
            <w:tcBorders>
              <w:top w:val="nil"/>
              <w:left w:val="nil"/>
              <w:bottom w:val="single" w:sz="4" w:space="0" w:color="auto"/>
              <w:right w:val="single" w:sz="4" w:space="0" w:color="auto"/>
            </w:tcBorders>
            <w:shd w:val="clear" w:color="auto" w:fill="auto"/>
            <w:noWrap/>
            <w:vAlign w:val="center"/>
          </w:tcPr>
          <w:p w14:paraId="0709B07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9C2CCD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138721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D7E12C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8A44DF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250C4F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FA2154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0CB24CD8"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087CB8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c>
          <w:tcPr>
            <w:tcW w:w="1551" w:type="dxa"/>
            <w:tcBorders>
              <w:top w:val="nil"/>
              <w:left w:val="nil"/>
              <w:bottom w:val="single" w:sz="4" w:space="0" w:color="auto"/>
              <w:right w:val="single" w:sz="4" w:space="0" w:color="auto"/>
            </w:tcBorders>
            <w:shd w:val="clear" w:color="auto" w:fill="auto"/>
            <w:noWrap/>
            <w:vAlign w:val="center"/>
          </w:tcPr>
          <w:p w14:paraId="2498823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上水管</w:t>
            </w:r>
          </w:p>
        </w:tc>
        <w:tc>
          <w:tcPr>
            <w:tcW w:w="1051" w:type="dxa"/>
            <w:tcBorders>
              <w:top w:val="nil"/>
              <w:left w:val="nil"/>
              <w:bottom w:val="single" w:sz="4" w:space="0" w:color="auto"/>
              <w:right w:val="single" w:sz="4" w:space="0" w:color="auto"/>
            </w:tcBorders>
            <w:shd w:val="clear" w:color="auto" w:fill="auto"/>
            <w:noWrap/>
            <w:vAlign w:val="center"/>
          </w:tcPr>
          <w:p w14:paraId="09C949F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A280AA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D2CCAA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A66844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ECEF4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1A386A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970853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55626A00"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F3ABC1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c>
          <w:tcPr>
            <w:tcW w:w="1551" w:type="dxa"/>
            <w:tcBorders>
              <w:top w:val="nil"/>
              <w:left w:val="nil"/>
              <w:bottom w:val="single" w:sz="4" w:space="0" w:color="auto"/>
              <w:right w:val="single" w:sz="4" w:space="0" w:color="auto"/>
            </w:tcBorders>
            <w:shd w:val="clear" w:color="auto" w:fill="auto"/>
            <w:noWrap/>
            <w:vAlign w:val="center"/>
          </w:tcPr>
          <w:p w14:paraId="7B4F362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下水管</w:t>
            </w:r>
          </w:p>
        </w:tc>
        <w:tc>
          <w:tcPr>
            <w:tcW w:w="1051" w:type="dxa"/>
            <w:tcBorders>
              <w:top w:val="nil"/>
              <w:left w:val="nil"/>
              <w:bottom w:val="single" w:sz="4" w:space="0" w:color="auto"/>
              <w:right w:val="single" w:sz="4" w:space="0" w:color="auto"/>
            </w:tcBorders>
            <w:shd w:val="clear" w:color="auto" w:fill="auto"/>
            <w:noWrap/>
            <w:vAlign w:val="center"/>
          </w:tcPr>
          <w:p w14:paraId="28DCF73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004E7C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73D6FC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AF4EF2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87227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842797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93A873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70090147"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B89692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c>
          <w:tcPr>
            <w:tcW w:w="1551" w:type="dxa"/>
            <w:tcBorders>
              <w:top w:val="nil"/>
              <w:left w:val="nil"/>
              <w:bottom w:val="single" w:sz="4" w:space="0" w:color="auto"/>
              <w:right w:val="single" w:sz="4" w:space="0" w:color="auto"/>
            </w:tcBorders>
            <w:shd w:val="clear" w:color="auto" w:fill="auto"/>
            <w:noWrap/>
            <w:vAlign w:val="center"/>
          </w:tcPr>
          <w:p w14:paraId="2194C1C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发电机</w:t>
            </w:r>
          </w:p>
        </w:tc>
        <w:tc>
          <w:tcPr>
            <w:tcW w:w="1051" w:type="dxa"/>
            <w:tcBorders>
              <w:top w:val="nil"/>
              <w:left w:val="nil"/>
              <w:bottom w:val="single" w:sz="4" w:space="0" w:color="auto"/>
              <w:right w:val="single" w:sz="4" w:space="0" w:color="auto"/>
            </w:tcBorders>
            <w:shd w:val="clear" w:color="auto" w:fill="auto"/>
            <w:noWrap/>
            <w:vAlign w:val="center"/>
          </w:tcPr>
          <w:p w14:paraId="62DA043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0E0C2E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9A189E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534646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5FC4BB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AF24B5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C41B6A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7E1D72F"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482EE1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c>
          <w:tcPr>
            <w:tcW w:w="1551" w:type="dxa"/>
            <w:tcBorders>
              <w:top w:val="nil"/>
              <w:left w:val="nil"/>
              <w:bottom w:val="single" w:sz="4" w:space="0" w:color="auto"/>
              <w:right w:val="single" w:sz="4" w:space="0" w:color="auto"/>
            </w:tcBorders>
            <w:shd w:val="clear" w:color="auto" w:fill="auto"/>
            <w:noWrap/>
            <w:vAlign w:val="center"/>
          </w:tcPr>
          <w:p w14:paraId="4DF5A8F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电池</w:t>
            </w:r>
          </w:p>
        </w:tc>
        <w:tc>
          <w:tcPr>
            <w:tcW w:w="1051" w:type="dxa"/>
            <w:tcBorders>
              <w:top w:val="nil"/>
              <w:left w:val="nil"/>
              <w:bottom w:val="single" w:sz="4" w:space="0" w:color="auto"/>
              <w:right w:val="single" w:sz="4" w:space="0" w:color="auto"/>
            </w:tcBorders>
            <w:shd w:val="clear" w:color="auto" w:fill="auto"/>
            <w:noWrap/>
            <w:vAlign w:val="center"/>
          </w:tcPr>
          <w:p w14:paraId="64603B8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AD7EF5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907071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DA8200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5E16D2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4247AD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68A04A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5CFF8BA3"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1E08EF6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c>
          <w:tcPr>
            <w:tcW w:w="1551" w:type="dxa"/>
            <w:tcBorders>
              <w:top w:val="nil"/>
              <w:left w:val="nil"/>
              <w:bottom w:val="single" w:sz="4" w:space="0" w:color="auto"/>
              <w:right w:val="single" w:sz="4" w:space="0" w:color="auto"/>
            </w:tcBorders>
            <w:shd w:val="clear" w:color="auto" w:fill="auto"/>
            <w:noWrap/>
            <w:vAlign w:val="center"/>
          </w:tcPr>
          <w:p w14:paraId="57D6222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发电机皮带</w:t>
            </w:r>
          </w:p>
        </w:tc>
        <w:tc>
          <w:tcPr>
            <w:tcW w:w="1051" w:type="dxa"/>
            <w:tcBorders>
              <w:top w:val="nil"/>
              <w:left w:val="nil"/>
              <w:bottom w:val="single" w:sz="4" w:space="0" w:color="auto"/>
              <w:right w:val="single" w:sz="4" w:space="0" w:color="auto"/>
            </w:tcBorders>
            <w:shd w:val="clear" w:color="auto" w:fill="auto"/>
            <w:noWrap/>
            <w:vAlign w:val="center"/>
          </w:tcPr>
          <w:p w14:paraId="4CE83DA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4921E9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4AB4D8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ACB393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5F044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533865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4B55EB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65BFE309"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29CE16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c>
          <w:tcPr>
            <w:tcW w:w="1551" w:type="dxa"/>
            <w:tcBorders>
              <w:top w:val="nil"/>
              <w:left w:val="nil"/>
              <w:bottom w:val="single" w:sz="4" w:space="0" w:color="auto"/>
              <w:right w:val="single" w:sz="4" w:space="0" w:color="auto"/>
            </w:tcBorders>
            <w:shd w:val="clear" w:color="auto" w:fill="auto"/>
            <w:noWrap/>
            <w:vAlign w:val="center"/>
          </w:tcPr>
          <w:p w14:paraId="678009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方向机</w:t>
            </w:r>
          </w:p>
        </w:tc>
        <w:tc>
          <w:tcPr>
            <w:tcW w:w="1051" w:type="dxa"/>
            <w:tcBorders>
              <w:top w:val="nil"/>
              <w:left w:val="nil"/>
              <w:bottom w:val="single" w:sz="4" w:space="0" w:color="auto"/>
              <w:right w:val="single" w:sz="4" w:space="0" w:color="auto"/>
            </w:tcBorders>
            <w:shd w:val="clear" w:color="auto" w:fill="auto"/>
            <w:noWrap/>
            <w:vAlign w:val="center"/>
          </w:tcPr>
          <w:p w14:paraId="35FB5DF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75063E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214B3D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F42FCD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E9B7F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C444B7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310C76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358368C7"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D75B7E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c>
          <w:tcPr>
            <w:tcW w:w="1551" w:type="dxa"/>
            <w:tcBorders>
              <w:top w:val="nil"/>
              <w:left w:val="nil"/>
              <w:bottom w:val="single" w:sz="4" w:space="0" w:color="auto"/>
              <w:right w:val="single" w:sz="4" w:space="0" w:color="auto"/>
            </w:tcBorders>
            <w:shd w:val="clear" w:color="auto" w:fill="auto"/>
            <w:noWrap/>
            <w:vAlign w:val="center"/>
          </w:tcPr>
          <w:p w14:paraId="781CAE0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雨刮马达</w:t>
            </w:r>
          </w:p>
        </w:tc>
        <w:tc>
          <w:tcPr>
            <w:tcW w:w="1051" w:type="dxa"/>
            <w:tcBorders>
              <w:top w:val="nil"/>
              <w:left w:val="nil"/>
              <w:bottom w:val="single" w:sz="4" w:space="0" w:color="auto"/>
              <w:right w:val="single" w:sz="4" w:space="0" w:color="auto"/>
            </w:tcBorders>
            <w:shd w:val="clear" w:color="auto" w:fill="auto"/>
            <w:noWrap/>
            <w:vAlign w:val="center"/>
          </w:tcPr>
          <w:p w14:paraId="7F4DE4B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A4D138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9F31F6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F08617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903B7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B47373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61D84F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1D8D44B"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D575AB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c>
          <w:tcPr>
            <w:tcW w:w="1551" w:type="dxa"/>
            <w:tcBorders>
              <w:top w:val="nil"/>
              <w:left w:val="nil"/>
              <w:bottom w:val="single" w:sz="4" w:space="0" w:color="auto"/>
              <w:right w:val="single" w:sz="4" w:space="0" w:color="auto"/>
            </w:tcBorders>
            <w:shd w:val="clear" w:color="auto" w:fill="auto"/>
            <w:noWrap/>
            <w:vAlign w:val="center"/>
          </w:tcPr>
          <w:p w14:paraId="6B4099D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正时一套</w:t>
            </w:r>
          </w:p>
        </w:tc>
        <w:tc>
          <w:tcPr>
            <w:tcW w:w="1051" w:type="dxa"/>
            <w:tcBorders>
              <w:top w:val="nil"/>
              <w:left w:val="nil"/>
              <w:bottom w:val="single" w:sz="4" w:space="0" w:color="auto"/>
              <w:right w:val="single" w:sz="4" w:space="0" w:color="auto"/>
            </w:tcBorders>
            <w:shd w:val="clear" w:color="auto" w:fill="auto"/>
            <w:noWrap/>
            <w:vAlign w:val="center"/>
          </w:tcPr>
          <w:p w14:paraId="285B9CA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D94DBA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2BC5A1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ED9AAF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F812B9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972E40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7A1B63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536BE663"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655197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c>
          <w:tcPr>
            <w:tcW w:w="1551" w:type="dxa"/>
            <w:tcBorders>
              <w:top w:val="nil"/>
              <w:left w:val="nil"/>
              <w:bottom w:val="single" w:sz="4" w:space="0" w:color="auto"/>
              <w:right w:val="single" w:sz="4" w:space="0" w:color="auto"/>
            </w:tcBorders>
            <w:shd w:val="clear" w:color="auto" w:fill="auto"/>
            <w:noWrap/>
            <w:vAlign w:val="center"/>
          </w:tcPr>
          <w:p w14:paraId="79BDAF8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三元崔化</w:t>
            </w:r>
          </w:p>
        </w:tc>
        <w:tc>
          <w:tcPr>
            <w:tcW w:w="1051" w:type="dxa"/>
            <w:tcBorders>
              <w:top w:val="nil"/>
              <w:left w:val="nil"/>
              <w:bottom w:val="single" w:sz="4" w:space="0" w:color="auto"/>
              <w:right w:val="single" w:sz="4" w:space="0" w:color="auto"/>
            </w:tcBorders>
            <w:shd w:val="clear" w:color="auto" w:fill="auto"/>
            <w:noWrap/>
            <w:vAlign w:val="center"/>
          </w:tcPr>
          <w:p w14:paraId="7D02F5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5930EA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5A5A37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E7DBA4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85FA3F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821E55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769083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338E57D3"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D7252B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c>
          <w:tcPr>
            <w:tcW w:w="1551" w:type="dxa"/>
            <w:tcBorders>
              <w:top w:val="nil"/>
              <w:left w:val="nil"/>
              <w:bottom w:val="single" w:sz="4" w:space="0" w:color="auto"/>
              <w:right w:val="single" w:sz="4" w:space="0" w:color="auto"/>
            </w:tcBorders>
            <w:shd w:val="clear" w:color="auto" w:fill="auto"/>
            <w:noWrap/>
            <w:vAlign w:val="center"/>
          </w:tcPr>
          <w:p w14:paraId="55DBD56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油路清洗剂</w:t>
            </w:r>
          </w:p>
        </w:tc>
        <w:tc>
          <w:tcPr>
            <w:tcW w:w="1051" w:type="dxa"/>
            <w:tcBorders>
              <w:top w:val="nil"/>
              <w:left w:val="nil"/>
              <w:bottom w:val="single" w:sz="4" w:space="0" w:color="auto"/>
              <w:right w:val="single" w:sz="4" w:space="0" w:color="auto"/>
            </w:tcBorders>
            <w:shd w:val="clear" w:color="auto" w:fill="auto"/>
            <w:noWrap/>
            <w:vAlign w:val="center"/>
          </w:tcPr>
          <w:p w14:paraId="6D97912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AA9A91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9C7C7B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045AFD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76B3D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0DD89C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DFAA4B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63B509C1"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6CC14D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w:t>
            </w:r>
          </w:p>
        </w:tc>
        <w:tc>
          <w:tcPr>
            <w:tcW w:w="1551" w:type="dxa"/>
            <w:tcBorders>
              <w:top w:val="nil"/>
              <w:left w:val="nil"/>
              <w:bottom w:val="single" w:sz="4" w:space="0" w:color="auto"/>
              <w:right w:val="single" w:sz="4" w:space="0" w:color="auto"/>
            </w:tcBorders>
            <w:shd w:val="clear" w:color="auto" w:fill="auto"/>
            <w:noWrap/>
            <w:vAlign w:val="center"/>
          </w:tcPr>
          <w:p w14:paraId="0E48581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积碳清洗剂</w:t>
            </w:r>
          </w:p>
        </w:tc>
        <w:tc>
          <w:tcPr>
            <w:tcW w:w="1051" w:type="dxa"/>
            <w:tcBorders>
              <w:top w:val="nil"/>
              <w:left w:val="nil"/>
              <w:bottom w:val="single" w:sz="4" w:space="0" w:color="auto"/>
              <w:right w:val="single" w:sz="4" w:space="0" w:color="auto"/>
            </w:tcBorders>
            <w:shd w:val="clear" w:color="auto" w:fill="auto"/>
            <w:noWrap/>
            <w:vAlign w:val="center"/>
          </w:tcPr>
          <w:p w14:paraId="086952D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B9BB0B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ED70F3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B6F3CF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82D25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46CBD15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42B7F0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7DFCE722"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34425A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c>
          <w:tcPr>
            <w:tcW w:w="1551" w:type="dxa"/>
            <w:tcBorders>
              <w:top w:val="nil"/>
              <w:left w:val="nil"/>
              <w:bottom w:val="single" w:sz="4" w:space="0" w:color="auto"/>
              <w:right w:val="single" w:sz="4" w:space="0" w:color="auto"/>
            </w:tcBorders>
            <w:shd w:val="clear" w:color="auto" w:fill="auto"/>
            <w:noWrap/>
            <w:vAlign w:val="center"/>
          </w:tcPr>
          <w:p w14:paraId="5864564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手刹拉线</w:t>
            </w:r>
          </w:p>
        </w:tc>
        <w:tc>
          <w:tcPr>
            <w:tcW w:w="1051" w:type="dxa"/>
            <w:tcBorders>
              <w:top w:val="nil"/>
              <w:left w:val="nil"/>
              <w:bottom w:val="single" w:sz="4" w:space="0" w:color="auto"/>
              <w:right w:val="single" w:sz="4" w:space="0" w:color="auto"/>
            </w:tcBorders>
            <w:shd w:val="clear" w:color="auto" w:fill="auto"/>
            <w:noWrap/>
            <w:vAlign w:val="center"/>
          </w:tcPr>
          <w:p w14:paraId="1C4E8B8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C4B9A8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B74EB4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F72539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FFD911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DB2D80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11717E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DDF1F8C"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A3C0AF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c>
          <w:tcPr>
            <w:tcW w:w="1551" w:type="dxa"/>
            <w:tcBorders>
              <w:top w:val="nil"/>
              <w:left w:val="nil"/>
              <w:bottom w:val="single" w:sz="4" w:space="0" w:color="auto"/>
              <w:right w:val="single" w:sz="4" w:space="0" w:color="auto"/>
            </w:tcBorders>
            <w:shd w:val="clear" w:color="auto" w:fill="auto"/>
            <w:noWrap/>
            <w:vAlign w:val="center"/>
          </w:tcPr>
          <w:p w14:paraId="1C7DC39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手刹片</w:t>
            </w:r>
          </w:p>
        </w:tc>
        <w:tc>
          <w:tcPr>
            <w:tcW w:w="1051" w:type="dxa"/>
            <w:tcBorders>
              <w:top w:val="nil"/>
              <w:left w:val="nil"/>
              <w:bottom w:val="single" w:sz="4" w:space="0" w:color="auto"/>
              <w:right w:val="single" w:sz="4" w:space="0" w:color="auto"/>
            </w:tcBorders>
            <w:shd w:val="clear" w:color="auto" w:fill="auto"/>
            <w:noWrap/>
            <w:vAlign w:val="center"/>
          </w:tcPr>
          <w:p w14:paraId="1FC5E04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53A153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04D419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ED915F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92B963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82EA9C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13308A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6A2E962"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3C9F88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w:t>
            </w:r>
          </w:p>
        </w:tc>
        <w:tc>
          <w:tcPr>
            <w:tcW w:w="1551" w:type="dxa"/>
            <w:tcBorders>
              <w:top w:val="nil"/>
              <w:left w:val="nil"/>
              <w:bottom w:val="single" w:sz="4" w:space="0" w:color="auto"/>
              <w:right w:val="single" w:sz="4" w:space="0" w:color="auto"/>
            </w:tcBorders>
            <w:shd w:val="clear" w:color="auto" w:fill="auto"/>
            <w:vAlign w:val="center"/>
          </w:tcPr>
          <w:p w14:paraId="5650357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黄油</w:t>
            </w:r>
          </w:p>
        </w:tc>
        <w:tc>
          <w:tcPr>
            <w:tcW w:w="1051" w:type="dxa"/>
            <w:tcBorders>
              <w:top w:val="nil"/>
              <w:left w:val="nil"/>
              <w:bottom w:val="single" w:sz="4" w:space="0" w:color="auto"/>
              <w:right w:val="single" w:sz="4" w:space="0" w:color="auto"/>
            </w:tcBorders>
            <w:shd w:val="clear" w:color="auto" w:fill="auto"/>
            <w:noWrap/>
            <w:vAlign w:val="center"/>
          </w:tcPr>
          <w:p w14:paraId="5E213CE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C2A35B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A5CB35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158A0A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17887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1DB5C1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768481B" w14:textId="77777777" w:rsidR="00B008CA" w:rsidRDefault="00B008CA">
            <w:pPr>
              <w:widowControl/>
              <w:jc w:val="center"/>
              <w:rPr>
                <w:rFonts w:ascii="宋体" w:eastAsia="宋体" w:hAnsi="宋体" w:cs="宋体"/>
                <w:color w:val="000000"/>
                <w:kern w:val="0"/>
                <w:sz w:val="22"/>
              </w:rPr>
            </w:pPr>
          </w:p>
        </w:tc>
      </w:tr>
      <w:tr w:rsidR="00B008CA" w14:paraId="17F6C344"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2E0299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c>
          <w:tcPr>
            <w:tcW w:w="1551" w:type="dxa"/>
            <w:tcBorders>
              <w:top w:val="nil"/>
              <w:left w:val="nil"/>
              <w:bottom w:val="single" w:sz="4" w:space="0" w:color="auto"/>
              <w:right w:val="single" w:sz="4" w:space="0" w:color="auto"/>
            </w:tcBorders>
            <w:shd w:val="clear" w:color="auto" w:fill="auto"/>
            <w:vAlign w:val="center"/>
          </w:tcPr>
          <w:p w14:paraId="1CA79F2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密封胶</w:t>
            </w:r>
          </w:p>
        </w:tc>
        <w:tc>
          <w:tcPr>
            <w:tcW w:w="1051" w:type="dxa"/>
            <w:tcBorders>
              <w:top w:val="nil"/>
              <w:left w:val="nil"/>
              <w:bottom w:val="single" w:sz="4" w:space="0" w:color="auto"/>
              <w:right w:val="single" w:sz="4" w:space="0" w:color="auto"/>
            </w:tcBorders>
            <w:shd w:val="clear" w:color="auto" w:fill="auto"/>
            <w:noWrap/>
            <w:vAlign w:val="center"/>
          </w:tcPr>
          <w:p w14:paraId="65908DC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59BEE7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A196AD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C2542F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C874E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DDD805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5917307" w14:textId="77777777" w:rsidR="00B008CA" w:rsidRDefault="00B008CA">
            <w:pPr>
              <w:widowControl/>
              <w:jc w:val="center"/>
              <w:rPr>
                <w:rFonts w:ascii="宋体" w:eastAsia="宋体" w:hAnsi="宋体" w:cs="宋体"/>
                <w:color w:val="000000"/>
                <w:kern w:val="0"/>
                <w:sz w:val="22"/>
              </w:rPr>
            </w:pPr>
          </w:p>
        </w:tc>
      </w:tr>
      <w:tr w:rsidR="00B008CA" w14:paraId="63439952"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0ADB48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c>
          <w:tcPr>
            <w:tcW w:w="1551" w:type="dxa"/>
            <w:tcBorders>
              <w:top w:val="nil"/>
              <w:left w:val="nil"/>
              <w:bottom w:val="single" w:sz="4" w:space="0" w:color="auto"/>
              <w:right w:val="single" w:sz="4" w:space="0" w:color="auto"/>
            </w:tcBorders>
            <w:shd w:val="clear" w:color="auto" w:fill="auto"/>
            <w:vAlign w:val="center"/>
          </w:tcPr>
          <w:p w14:paraId="52F2D0E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半轴防尘套</w:t>
            </w:r>
          </w:p>
        </w:tc>
        <w:tc>
          <w:tcPr>
            <w:tcW w:w="1051" w:type="dxa"/>
            <w:tcBorders>
              <w:top w:val="nil"/>
              <w:left w:val="nil"/>
              <w:bottom w:val="single" w:sz="4" w:space="0" w:color="auto"/>
              <w:right w:val="single" w:sz="4" w:space="0" w:color="auto"/>
            </w:tcBorders>
            <w:shd w:val="clear" w:color="auto" w:fill="auto"/>
            <w:noWrap/>
            <w:vAlign w:val="center"/>
          </w:tcPr>
          <w:p w14:paraId="4844A9C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D32D15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1952B4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2AB142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82FB98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9EC9EA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590135C" w14:textId="77777777" w:rsidR="00B008CA" w:rsidRDefault="00B008CA">
            <w:pPr>
              <w:widowControl/>
              <w:jc w:val="center"/>
              <w:rPr>
                <w:rFonts w:ascii="宋体" w:eastAsia="宋体" w:hAnsi="宋体" w:cs="宋体"/>
                <w:color w:val="000000"/>
                <w:kern w:val="0"/>
                <w:sz w:val="22"/>
              </w:rPr>
            </w:pPr>
          </w:p>
        </w:tc>
      </w:tr>
      <w:tr w:rsidR="00B008CA" w14:paraId="73AD7B8C"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35DC40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c>
          <w:tcPr>
            <w:tcW w:w="1551" w:type="dxa"/>
            <w:tcBorders>
              <w:top w:val="nil"/>
              <w:left w:val="nil"/>
              <w:bottom w:val="single" w:sz="4" w:space="0" w:color="auto"/>
              <w:right w:val="single" w:sz="4" w:space="0" w:color="auto"/>
            </w:tcBorders>
            <w:shd w:val="clear" w:color="auto" w:fill="auto"/>
            <w:vAlign w:val="center"/>
          </w:tcPr>
          <w:p w14:paraId="2F35B68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半轴油封</w:t>
            </w:r>
          </w:p>
        </w:tc>
        <w:tc>
          <w:tcPr>
            <w:tcW w:w="1051" w:type="dxa"/>
            <w:tcBorders>
              <w:top w:val="nil"/>
              <w:left w:val="nil"/>
              <w:bottom w:val="single" w:sz="4" w:space="0" w:color="auto"/>
              <w:right w:val="single" w:sz="4" w:space="0" w:color="auto"/>
            </w:tcBorders>
            <w:shd w:val="clear" w:color="auto" w:fill="auto"/>
            <w:noWrap/>
            <w:vAlign w:val="center"/>
          </w:tcPr>
          <w:p w14:paraId="3AA73FA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D423D9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140B13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9DBD7D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1F3F77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768ADE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5E52AF2" w14:textId="77777777" w:rsidR="00B008CA" w:rsidRDefault="00B008CA">
            <w:pPr>
              <w:widowControl/>
              <w:jc w:val="center"/>
              <w:rPr>
                <w:rFonts w:ascii="宋体" w:eastAsia="宋体" w:hAnsi="宋体" w:cs="宋体"/>
                <w:color w:val="000000"/>
                <w:kern w:val="0"/>
                <w:sz w:val="22"/>
              </w:rPr>
            </w:pPr>
          </w:p>
        </w:tc>
      </w:tr>
      <w:tr w:rsidR="00B008CA" w14:paraId="61BA4006"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169B0F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c>
          <w:tcPr>
            <w:tcW w:w="1551" w:type="dxa"/>
            <w:tcBorders>
              <w:top w:val="nil"/>
              <w:left w:val="nil"/>
              <w:bottom w:val="single" w:sz="4" w:space="0" w:color="auto"/>
              <w:right w:val="single" w:sz="4" w:space="0" w:color="auto"/>
            </w:tcBorders>
            <w:shd w:val="clear" w:color="auto" w:fill="auto"/>
            <w:vAlign w:val="center"/>
          </w:tcPr>
          <w:p w14:paraId="2EB66DA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轮毂内油封</w:t>
            </w:r>
          </w:p>
        </w:tc>
        <w:tc>
          <w:tcPr>
            <w:tcW w:w="1051" w:type="dxa"/>
            <w:tcBorders>
              <w:top w:val="nil"/>
              <w:left w:val="nil"/>
              <w:bottom w:val="single" w:sz="4" w:space="0" w:color="auto"/>
              <w:right w:val="single" w:sz="4" w:space="0" w:color="auto"/>
            </w:tcBorders>
            <w:shd w:val="clear" w:color="auto" w:fill="auto"/>
            <w:noWrap/>
            <w:vAlign w:val="center"/>
          </w:tcPr>
          <w:p w14:paraId="2799D14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2FD4A7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A1E4BE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5753089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7CF4E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FCCF5C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4FE7ACF" w14:textId="77777777" w:rsidR="00B008CA" w:rsidRDefault="00B008CA">
            <w:pPr>
              <w:widowControl/>
              <w:jc w:val="center"/>
              <w:rPr>
                <w:rFonts w:ascii="宋体" w:eastAsia="宋体" w:hAnsi="宋体" w:cs="宋体"/>
                <w:color w:val="000000"/>
                <w:kern w:val="0"/>
                <w:sz w:val="22"/>
              </w:rPr>
            </w:pPr>
          </w:p>
        </w:tc>
      </w:tr>
      <w:tr w:rsidR="00B008CA" w14:paraId="318BFBCC"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4137048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54</w:t>
            </w:r>
          </w:p>
        </w:tc>
        <w:tc>
          <w:tcPr>
            <w:tcW w:w="1551" w:type="dxa"/>
            <w:tcBorders>
              <w:top w:val="nil"/>
              <w:left w:val="nil"/>
              <w:bottom w:val="single" w:sz="4" w:space="0" w:color="auto"/>
              <w:right w:val="single" w:sz="4" w:space="0" w:color="auto"/>
            </w:tcBorders>
            <w:shd w:val="clear" w:color="auto" w:fill="auto"/>
            <w:vAlign w:val="center"/>
          </w:tcPr>
          <w:p w14:paraId="76B509B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轮毂外油封</w:t>
            </w:r>
          </w:p>
        </w:tc>
        <w:tc>
          <w:tcPr>
            <w:tcW w:w="1051" w:type="dxa"/>
            <w:tcBorders>
              <w:top w:val="nil"/>
              <w:left w:val="nil"/>
              <w:bottom w:val="single" w:sz="4" w:space="0" w:color="auto"/>
              <w:right w:val="single" w:sz="4" w:space="0" w:color="auto"/>
            </w:tcBorders>
            <w:shd w:val="clear" w:color="auto" w:fill="auto"/>
            <w:noWrap/>
            <w:vAlign w:val="center"/>
          </w:tcPr>
          <w:p w14:paraId="1A43133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A45EFF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812AFC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FEEBDE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4F8723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A42179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48F1E58" w14:textId="77777777" w:rsidR="00B008CA" w:rsidRDefault="00B008CA">
            <w:pPr>
              <w:widowControl/>
              <w:jc w:val="center"/>
              <w:rPr>
                <w:rFonts w:ascii="宋体" w:eastAsia="宋体" w:hAnsi="宋体" w:cs="宋体"/>
                <w:color w:val="000000"/>
                <w:kern w:val="0"/>
                <w:sz w:val="22"/>
              </w:rPr>
            </w:pPr>
          </w:p>
        </w:tc>
      </w:tr>
      <w:tr w:rsidR="00B008CA" w14:paraId="47065400"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247954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c>
          <w:tcPr>
            <w:tcW w:w="1551" w:type="dxa"/>
            <w:tcBorders>
              <w:top w:val="nil"/>
              <w:left w:val="nil"/>
              <w:bottom w:val="single" w:sz="4" w:space="0" w:color="auto"/>
              <w:right w:val="single" w:sz="4" w:space="0" w:color="auto"/>
            </w:tcBorders>
            <w:shd w:val="clear" w:color="auto" w:fill="auto"/>
            <w:vAlign w:val="center"/>
          </w:tcPr>
          <w:p w14:paraId="6F35B7C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12V</w:t>
            </w:r>
            <w:r>
              <w:rPr>
                <w:rFonts w:ascii="宋体" w:eastAsia="宋体" w:hAnsi="宋体" w:cs="宋体" w:hint="eastAsia"/>
                <w:color w:val="000000"/>
                <w:kern w:val="0"/>
                <w:sz w:val="22"/>
              </w:rPr>
              <w:t>刹车灯泡</w:t>
            </w:r>
          </w:p>
        </w:tc>
        <w:tc>
          <w:tcPr>
            <w:tcW w:w="1051" w:type="dxa"/>
            <w:tcBorders>
              <w:top w:val="nil"/>
              <w:left w:val="nil"/>
              <w:bottom w:val="single" w:sz="4" w:space="0" w:color="auto"/>
              <w:right w:val="single" w:sz="4" w:space="0" w:color="auto"/>
            </w:tcBorders>
            <w:shd w:val="clear" w:color="auto" w:fill="auto"/>
            <w:noWrap/>
            <w:vAlign w:val="center"/>
          </w:tcPr>
          <w:p w14:paraId="7AD82CF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2424B0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44483F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38848D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5F485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866B1C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6BE210B" w14:textId="77777777" w:rsidR="00B008CA" w:rsidRDefault="00B008CA">
            <w:pPr>
              <w:widowControl/>
              <w:jc w:val="center"/>
              <w:rPr>
                <w:rFonts w:ascii="宋体" w:eastAsia="宋体" w:hAnsi="宋体" w:cs="宋体"/>
                <w:color w:val="000000"/>
                <w:kern w:val="0"/>
                <w:sz w:val="22"/>
              </w:rPr>
            </w:pPr>
          </w:p>
        </w:tc>
      </w:tr>
      <w:tr w:rsidR="00B008CA" w14:paraId="49EC349F"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8D155E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56</w:t>
            </w:r>
          </w:p>
        </w:tc>
        <w:tc>
          <w:tcPr>
            <w:tcW w:w="1551" w:type="dxa"/>
            <w:tcBorders>
              <w:top w:val="nil"/>
              <w:left w:val="nil"/>
              <w:bottom w:val="single" w:sz="4" w:space="0" w:color="auto"/>
              <w:right w:val="single" w:sz="4" w:space="0" w:color="auto"/>
            </w:tcBorders>
            <w:shd w:val="clear" w:color="auto" w:fill="auto"/>
            <w:vAlign w:val="center"/>
          </w:tcPr>
          <w:p w14:paraId="71D9207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大灯灯泡</w:t>
            </w:r>
          </w:p>
        </w:tc>
        <w:tc>
          <w:tcPr>
            <w:tcW w:w="1051" w:type="dxa"/>
            <w:tcBorders>
              <w:top w:val="nil"/>
              <w:left w:val="nil"/>
              <w:bottom w:val="single" w:sz="4" w:space="0" w:color="auto"/>
              <w:right w:val="single" w:sz="4" w:space="0" w:color="auto"/>
            </w:tcBorders>
            <w:shd w:val="clear" w:color="auto" w:fill="auto"/>
            <w:noWrap/>
            <w:vAlign w:val="center"/>
          </w:tcPr>
          <w:p w14:paraId="31C01D4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22FD36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FCD1EF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B2A6ED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EBA22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BB8567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9D8B6DE" w14:textId="77777777" w:rsidR="00B008CA" w:rsidRDefault="00B008CA">
            <w:pPr>
              <w:widowControl/>
              <w:jc w:val="center"/>
              <w:rPr>
                <w:rFonts w:ascii="宋体" w:eastAsia="宋体" w:hAnsi="宋体" w:cs="宋体"/>
                <w:color w:val="000000"/>
                <w:kern w:val="0"/>
                <w:sz w:val="22"/>
              </w:rPr>
            </w:pPr>
          </w:p>
        </w:tc>
      </w:tr>
      <w:tr w:rsidR="00B008CA" w14:paraId="1D1B3F8A"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5AB86A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c>
          <w:tcPr>
            <w:tcW w:w="1551" w:type="dxa"/>
            <w:tcBorders>
              <w:top w:val="nil"/>
              <w:left w:val="nil"/>
              <w:bottom w:val="single" w:sz="4" w:space="0" w:color="auto"/>
              <w:right w:val="single" w:sz="4" w:space="0" w:color="auto"/>
            </w:tcBorders>
            <w:shd w:val="clear" w:color="auto" w:fill="auto"/>
            <w:vAlign w:val="center"/>
          </w:tcPr>
          <w:p w14:paraId="2059E58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雾灯灯泡</w:t>
            </w:r>
          </w:p>
        </w:tc>
        <w:tc>
          <w:tcPr>
            <w:tcW w:w="1051" w:type="dxa"/>
            <w:tcBorders>
              <w:top w:val="nil"/>
              <w:left w:val="nil"/>
              <w:bottom w:val="single" w:sz="4" w:space="0" w:color="auto"/>
              <w:right w:val="single" w:sz="4" w:space="0" w:color="auto"/>
            </w:tcBorders>
            <w:shd w:val="clear" w:color="auto" w:fill="auto"/>
            <w:noWrap/>
            <w:vAlign w:val="center"/>
          </w:tcPr>
          <w:p w14:paraId="33C62CC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4AFA60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1804F8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278B03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B0DC9B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B01064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15A37CC" w14:textId="77777777" w:rsidR="00B008CA" w:rsidRDefault="00B008CA">
            <w:pPr>
              <w:widowControl/>
              <w:jc w:val="center"/>
              <w:rPr>
                <w:rFonts w:ascii="宋体" w:eastAsia="宋体" w:hAnsi="宋体" w:cs="宋体"/>
                <w:color w:val="000000"/>
                <w:kern w:val="0"/>
                <w:sz w:val="22"/>
              </w:rPr>
            </w:pPr>
          </w:p>
        </w:tc>
      </w:tr>
      <w:tr w:rsidR="00B008CA" w14:paraId="1CD2C493"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9614DF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58</w:t>
            </w:r>
          </w:p>
        </w:tc>
        <w:tc>
          <w:tcPr>
            <w:tcW w:w="1551" w:type="dxa"/>
            <w:tcBorders>
              <w:top w:val="nil"/>
              <w:left w:val="nil"/>
              <w:bottom w:val="single" w:sz="4" w:space="0" w:color="auto"/>
              <w:right w:val="single" w:sz="4" w:space="0" w:color="auto"/>
            </w:tcBorders>
            <w:shd w:val="clear" w:color="auto" w:fill="auto"/>
            <w:vAlign w:val="center"/>
          </w:tcPr>
          <w:p w14:paraId="64F9362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室内灯泡</w:t>
            </w:r>
          </w:p>
        </w:tc>
        <w:tc>
          <w:tcPr>
            <w:tcW w:w="1051" w:type="dxa"/>
            <w:tcBorders>
              <w:top w:val="nil"/>
              <w:left w:val="nil"/>
              <w:bottom w:val="single" w:sz="4" w:space="0" w:color="auto"/>
              <w:right w:val="single" w:sz="4" w:space="0" w:color="auto"/>
            </w:tcBorders>
            <w:shd w:val="clear" w:color="auto" w:fill="auto"/>
            <w:noWrap/>
            <w:vAlign w:val="center"/>
          </w:tcPr>
          <w:p w14:paraId="47A04BB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B849BF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9613F2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2C1B4B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3F4EC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3BE619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9B2D644" w14:textId="77777777" w:rsidR="00B008CA" w:rsidRDefault="00B008CA">
            <w:pPr>
              <w:widowControl/>
              <w:jc w:val="center"/>
              <w:rPr>
                <w:rFonts w:ascii="宋体" w:eastAsia="宋体" w:hAnsi="宋体" w:cs="宋体"/>
                <w:color w:val="000000"/>
                <w:kern w:val="0"/>
                <w:sz w:val="22"/>
              </w:rPr>
            </w:pPr>
          </w:p>
        </w:tc>
      </w:tr>
      <w:tr w:rsidR="00B008CA" w14:paraId="1F473719"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CCBF50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59</w:t>
            </w:r>
          </w:p>
        </w:tc>
        <w:tc>
          <w:tcPr>
            <w:tcW w:w="1551" w:type="dxa"/>
            <w:tcBorders>
              <w:top w:val="nil"/>
              <w:left w:val="nil"/>
              <w:bottom w:val="single" w:sz="4" w:space="0" w:color="auto"/>
              <w:right w:val="single" w:sz="4" w:space="0" w:color="auto"/>
            </w:tcBorders>
            <w:shd w:val="clear" w:color="auto" w:fill="auto"/>
            <w:vAlign w:val="center"/>
          </w:tcPr>
          <w:p w14:paraId="1783B4C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闪光器</w:t>
            </w:r>
          </w:p>
        </w:tc>
        <w:tc>
          <w:tcPr>
            <w:tcW w:w="1051" w:type="dxa"/>
            <w:tcBorders>
              <w:top w:val="nil"/>
              <w:left w:val="nil"/>
              <w:bottom w:val="single" w:sz="4" w:space="0" w:color="auto"/>
              <w:right w:val="single" w:sz="4" w:space="0" w:color="auto"/>
            </w:tcBorders>
            <w:shd w:val="clear" w:color="auto" w:fill="auto"/>
            <w:noWrap/>
            <w:vAlign w:val="center"/>
          </w:tcPr>
          <w:p w14:paraId="32BC239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6AD5E9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413D7A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844C5B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16198D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830E25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6672D71" w14:textId="77777777" w:rsidR="00B008CA" w:rsidRDefault="00B008CA">
            <w:pPr>
              <w:widowControl/>
              <w:jc w:val="center"/>
              <w:rPr>
                <w:rFonts w:ascii="宋体" w:eastAsia="宋体" w:hAnsi="宋体" w:cs="宋体"/>
                <w:color w:val="000000"/>
                <w:kern w:val="0"/>
                <w:sz w:val="22"/>
              </w:rPr>
            </w:pPr>
          </w:p>
        </w:tc>
      </w:tr>
      <w:tr w:rsidR="00B008CA" w14:paraId="271F022B"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A1974E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60</w:t>
            </w:r>
          </w:p>
        </w:tc>
        <w:tc>
          <w:tcPr>
            <w:tcW w:w="1551" w:type="dxa"/>
            <w:tcBorders>
              <w:top w:val="nil"/>
              <w:left w:val="nil"/>
              <w:bottom w:val="single" w:sz="4" w:space="0" w:color="auto"/>
              <w:right w:val="single" w:sz="4" w:space="0" w:color="auto"/>
            </w:tcBorders>
            <w:shd w:val="clear" w:color="auto" w:fill="auto"/>
            <w:vAlign w:val="center"/>
          </w:tcPr>
          <w:p w14:paraId="0DA68BF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后钢板胶套</w:t>
            </w:r>
          </w:p>
        </w:tc>
        <w:tc>
          <w:tcPr>
            <w:tcW w:w="1051" w:type="dxa"/>
            <w:tcBorders>
              <w:top w:val="nil"/>
              <w:left w:val="nil"/>
              <w:bottom w:val="single" w:sz="4" w:space="0" w:color="auto"/>
              <w:right w:val="single" w:sz="4" w:space="0" w:color="auto"/>
            </w:tcBorders>
            <w:shd w:val="clear" w:color="auto" w:fill="auto"/>
            <w:noWrap/>
            <w:vAlign w:val="center"/>
          </w:tcPr>
          <w:p w14:paraId="4953AE7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A57CB4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51DBB9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0B3033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8F7A5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1557D9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7C04B8B" w14:textId="77777777" w:rsidR="00B008CA" w:rsidRDefault="00B008CA">
            <w:pPr>
              <w:widowControl/>
              <w:jc w:val="center"/>
              <w:rPr>
                <w:rFonts w:ascii="宋体" w:eastAsia="宋体" w:hAnsi="宋体" w:cs="宋体"/>
                <w:color w:val="000000"/>
                <w:kern w:val="0"/>
                <w:sz w:val="22"/>
              </w:rPr>
            </w:pPr>
          </w:p>
        </w:tc>
      </w:tr>
      <w:tr w:rsidR="00B008CA" w14:paraId="6F163F1A"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6BA2EA0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1551" w:type="dxa"/>
            <w:tcBorders>
              <w:top w:val="nil"/>
              <w:left w:val="nil"/>
              <w:bottom w:val="single" w:sz="4" w:space="0" w:color="auto"/>
              <w:right w:val="single" w:sz="4" w:space="0" w:color="auto"/>
            </w:tcBorders>
            <w:shd w:val="clear" w:color="auto" w:fill="auto"/>
            <w:vAlign w:val="center"/>
          </w:tcPr>
          <w:p w14:paraId="63F940D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暖风水管</w:t>
            </w:r>
          </w:p>
        </w:tc>
        <w:tc>
          <w:tcPr>
            <w:tcW w:w="1051" w:type="dxa"/>
            <w:tcBorders>
              <w:top w:val="nil"/>
              <w:left w:val="nil"/>
              <w:bottom w:val="single" w:sz="4" w:space="0" w:color="auto"/>
              <w:right w:val="single" w:sz="4" w:space="0" w:color="auto"/>
            </w:tcBorders>
            <w:shd w:val="clear" w:color="auto" w:fill="auto"/>
            <w:noWrap/>
            <w:vAlign w:val="center"/>
          </w:tcPr>
          <w:p w14:paraId="6C3A908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DC7DCB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76A552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550C33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65E8C0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42E70A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4A3E85F" w14:textId="77777777" w:rsidR="00B008CA" w:rsidRDefault="00B008CA">
            <w:pPr>
              <w:widowControl/>
              <w:jc w:val="center"/>
              <w:rPr>
                <w:rFonts w:ascii="宋体" w:eastAsia="宋体" w:hAnsi="宋体" w:cs="宋体"/>
                <w:color w:val="000000"/>
                <w:kern w:val="0"/>
                <w:sz w:val="22"/>
              </w:rPr>
            </w:pPr>
          </w:p>
        </w:tc>
      </w:tr>
      <w:tr w:rsidR="00B008CA" w14:paraId="418B35DC"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437FCA4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62</w:t>
            </w:r>
          </w:p>
        </w:tc>
        <w:tc>
          <w:tcPr>
            <w:tcW w:w="1551" w:type="dxa"/>
            <w:tcBorders>
              <w:top w:val="nil"/>
              <w:left w:val="nil"/>
              <w:bottom w:val="single" w:sz="4" w:space="0" w:color="auto"/>
              <w:right w:val="single" w:sz="4" w:space="0" w:color="auto"/>
            </w:tcBorders>
            <w:shd w:val="clear" w:color="auto" w:fill="auto"/>
            <w:vAlign w:val="center"/>
          </w:tcPr>
          <w:p w14:paraId="1880973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减震器顶胶</w:t>
            </w:r>
          </w:p>
        </w:tc>
        <w:tc>
          <w:tcPr>
            <w:tcW w:w="1051" w:type="dxa"/>
            <w:tcBorders>
              <w:top w:val="nil"/>
              <w:left w:val="nil"/>
              <w:bottom w:val="single" w:sz="4" w:space="0" w:color="auto"/>
              <w:right w:val="single" w:sz="4" w:space="0" w:color="auto"/>
            </w:tcBorders>
            <w:shd w:val="clear" w:color="auto" w:fill="auto"/>
            <w:noWrap/>
            <w:vAlign w:val="center"/>
          </w:tcPr>
          <w:p w14:paraId="18359EA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C15253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240BA8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84135F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8C146C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9C4797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7175715F" w14:textId="77777777" w:rsidR="00B008CA" w:rsidRDefault="00B008CA">
            <w:pPr>
              <w:widowControl/>
              <w:jc w:val="center"/>
              <w:rPr>
                <w:rFonts w:ascii="宋体" w:eastAsia="宋体" w:hAnsi="宋体" w:cs="宋体"/>
                <w:color w:val="000000"/>
                <w:kern w:val="0"/>
                <w:sz w:val="22"/>
              </w:rPr>
            </w:pPr>
          </w:p>
        </w:tc>
      </w:tr>
      <w:tr w:rsidR="00B008CA" w14:paraId="6F9E3D6F"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149E059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63</w:t>
            </w:r>
          </w:p>
        </w:tc>
        <w:tc>
          <w:tcPr>
            <w:tcW w:w="1551" w:type="dxa"/>
            <w:tcBorders>
              <w:top w:val="nil"/>
              <w:left w:val="nil"/>
              <w:bottom w:val="single" w:sz="4" w:space="0" w:color="auto"/>
              <w:right w:val="single" w:sz="4" w:space="0" w:color="auto"/>
            </w:tcBorders>
            <w:shd w:val="clear" w:color="auto" w:fill="auto"/>
            <w:vAlign w:val="center"/>
          </w:tcPr>
          <w:p w14:paraId="0D48AB4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气门室盖垫</w:t>
            </w:r>
          </w:p>
        </w:tc>
        <w:tc>
          <w:tcPr>
            <w:tcW w:w="1051" w:type="dxa"/>
            <w:tcBorders>
              <w:top w:val="nil"/>
              <w:left w:val="nil"/>
              <w:bottom w:val="single" w:sz="4" w:space="0" w:color="auto"/>
              <w:right w:val="single" w:sz="4" w:space="0" w:color="auto"/>
            </w:tcBorders>
            <w:shd w:val="clear" w:color="auto" w:fill="auto"/>
            <w:noWrap/>
            <w:vAlign w:val="center"/>
          </w:tcPr>
          <w:p w14:paraId="37DF723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22DCDB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23A03F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6B6880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38C321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46B18E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BA838F8" w14:textId="77777777" w:rsidR="00B008CA" w:rsidRDefault="00B008CA">
            <w:pPr>
              <w:widowControl/>
              <w:jc w:val="center"/>
              <w:rPr>
                <w:rFonts w:ascii="宋体" w:eastAsia="宋体" w:hAnsi="宋体" w:cs="宋体"/>
                <w:color w:val="000000"/>
                <w:kern w:val="0"/>
                <w:sz w:val="22"/>
              </w:rPr>
            </w:pPr>
          </w:p>
        </w:tc>
      </w:tr>
      <w:tr w:rsidR="00B008CA" w14:paraId="72E943CF"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24A7C62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64</w:t>
            </w:r>
          </w:p>
        </w:tc>
        <w:tc>
          <w:tcPr>
            <w:tcW w:w="1551" w:type="dxa"/>
            <w:tcBorders>
              <w:top w:val="nil"/>
              <w:left w:val="nil"/>
              <w:bottom w:val="single" w:sz="4" w:space="0" w:color="auto"/>
              <w:right w:val="single" w:sz="4" w:space="0" w:color="auto"/>
            </w:tcBorders>
            <w:shd w:val="clear" w:color="auto" w:fill="auto"/>
            <w:vAlign w:val="center"/>
          </w:tcPr>
          <w:p w14:paraId="5368D51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油底壳垫</w:t>
            </w:r>
          </w:p>
        </w:tc>
        <w:tc>
          <w:tcPr>
            <w:tcW w:w="1051" w:type="dxa"/>
            <w:tcBorders>
              <w:top w:val="nil"/>
              <w:left w:val="nil"/>
              <w:bottom w:val="single" w:sz="4" w:space="0" w:color="auto"/>
              <w:right w:val="single" w:sz="4" w:space="0" w:color="auto"/>
            </w:tcBorders>
            <w:shd w:val="clear" w:color="auto" w:fill="auto"/>
            <w:noWrap/>
            <w:vAlign w:val="center"/>
          </w:tcPr>
          <w:p w14:paraId="77C41C9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98A888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2A486A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CCD6AF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F8D3A1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7FAF65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1CA8F54" w14:textId="77777777" w:rsidR="00B008CA" w:rsidRDefault="00B008CA">
            <w:pPr>
              <w:widowControl/>
              <w:jc w:val="center"/>
              <w:rPr>
                <w:rFonts w:ascii="宋体" w:eastAsia="宋体" w:hAnsi="宋体" w:cs="宋体"/>
                <w:color w:val="000000"/>
                <w:kern w:val="0"/>
                <w:sz w:val="22"/>
              </w:rPr>
            </w:pPr>
          </w:p>
        </w:tc>
      </w:tr>
      <w:tr w:rsidR="00B008CA" w14:paraId="7CE341A0"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9DB422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65</w:t>
            </w:r>
          </w:p>
        </w:tc>
        <w:tc>
          <w:tcPr>
            <w:tcW w:w="1551" w:type="dxa"/>
            <w:tcBorders>
              <w:top w:val="nil"/>
              <w:left w:val="nil"/>
              <w:bottom w:val="single" w:sz="4" w:space="0" w:color="auto"/>
              <w:right w:val="single" w:sz="4" w:space="0" w:color="auto"/>
            </w:tcBorders>
            <w:shd w:val="clear" w:color="auto" w:fill="auto"/>
            <w:vAlign w:val="center"/>
          </w:tcPr>
          <w:p w14:paraId="6B869A6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节温器</w:t>
            </w:r>
          </w:p>
        </w:tc>
        <w:tc>
          <w:tcPr>
            <w:tcW w:w="1051" w:type="dxa"/>
            <w:tcBorders>
              <w:top w:val="nil"/>
              <w:left w:val="nil"/>
              <w:bottom w:val="single" w:sz="4" w:space="0" w:color="auto"/>
              <w:right w:val="single" w:sz="4" w:space="0" w:color="auto"/>
            </w:tcBorders>
            <w:shd w:val="clear" w:color="auto" w:fill="auto"/>
            <w:noWrap/>
            <w:vAlign w:val="center"/>
          </w:tcPr>
          <w:p w14:paraId="25DF3EF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07F247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8A7569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36B23C9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ECA7E3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959364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1E855A3B" w14:textId="77777777" w:rsidR="00B008CA" w:rsidRDefault="00B008CA">
            <w:pPr>
              <w:widowControl/>
              <w:jc w:val="center"/>
              <w:rPr>
                <w:rFonts w:ascii="宋体" w:eastAsia="宋体" w:hAnsi="宋体" w:cs="宋体"/>
                <w:color w:val="000000"/>
                <w:kern w:val="0"/>
                <w:sz w:val="22"/>
              </w:rPr>
            </w:pPr>
          </w:p>
        </w:tc>
      </w:tr>
      <w:tr w:rsidR="00B008CA" w14:paraId="4D41ED53"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3559A02B"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66</w:t>
            </w:r>
          </w:p>
        </w:tc>
        <w:tc>
          <w:tcPr>
            <w:tcW w:w="1551" w:type="dxa"/>
            <w:tcBorders>
              <w:top w:val="nil"/>
              <w:left w:val="nil"/>
              <w:bottom w:val="single" w:sz="4" w:space="0" w:color="auto"/>
              <w:right w:val="single" w:sz="4" w:space="0" w:color="auto"/>
            </w:tcBorders>
            <w:shd w:val="clear" w:color="auto" w:fill="auto"/>
            <w:vAlign w:val="center"/>
          </w:tcPr>
          <w:p w14:paraId="4A62740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刹车软管</w:t>
            </w:r>
          </w:p>
        </w:tc>
        <w:tc>
          <w:tcPr>
            <w:tcW w:w="1051" w:type="dxa"/>
            <w:tcBorders>
              <w:top w:val="nil"/>
              <w:left w:val="nil"/>
              <w:bottom w:val="single" w:sz="4" w:space="0" w:color="auto"/>
              <w:right w:val="single" w:sz="4" w:space="0" w:color="auto"/>
            </w:tcBorders>
            <w:shd w:val="clear" w:color="auto" w:fill="auto"/>
            <w:noWrap/>
            <w:vAlign w:val="center"/>
          </w:tcPr>
          <w:p w14:paraId="3E0910C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CD6320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04B3C0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214A6C4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F27A45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ED7CC2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7C009B9" w14:textId="77777777" w:rsidR="00B008CA" w:rsidRDefault="00B008CA">
            <w:pPr>
              <w:widowControl/>
              <w:jc w:val="center"/>
              <w:rPr>
                <w:rFonts w:ascii="宋体" w:eastAsia="宋体" w:hAnsi="宋体" w:cs="宋体"/>
                <w:color w:val="000000"/>
                <w:kern w:val="0"/>
                <w:sz w:val="22"/>
              </w:rPr>
            </w:pPr>
          </w:p>
        </w:tc>
      </w:tr>
      <w:tr w:rsidR="00B008CA" w14:paraId="2FDEB681"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753A714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67</w:t>
            </w:r>
          </w:p>
        </w:tc>
        <w:tc>
          <w:tcPr>
            <w:tcW w:w="1551" w:type="dxa"/>
            <w:tcBorders>
              <w:top w:val="nil"/>
              <w:left w:val="nil"/>
              <w:bottom w:val="single" w:sz="4" w:space="0" w:color="auto"/>
              <w:right w:val="single" w:sz="4" w:space="0" w:color="auto"/>
            </w:tcBorders>
            <w:shd w:val="clear" w:color="auto" w:fill="auto"/>
            <w:vAlign w:val="center"/>
          </w:tcPr>
          <w:p w14:paraId="5E19833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皮带涨紧轮</w:t>
            </w:r>
          </w:p>
        </w:tc>
        <w:tc>
          <w:tcPr>
            <w:tcW w:w="1051" w:type="dxa"/>
            <w:tcBorders>
              <w:top w:val="nil"/>
              <w:left w:val="nil"/>
              <w:bottom w:val="single" w:sz="4" w:space="0" w:color="auto"/>
              <w:right w:val="single" w:sz="4" w:space="0" w:color="auto"/>
            </w:tcBorders>
            <w:shd w:val="clear" w:color="auto" w:fill="auto"/>
            <w:noWrap/>
            <w:vAlign w:val="center"/>
          </w:tcPr>
          <w:p w14:paraId="13CCCD8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32F4512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1DA6B6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13585D7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0747E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725EF57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FFB89B5" w14:textId="77777777" w:rsidR="00B008CA" w:rsidRDefault="00B008CA">
            <w:pPr>
              <w:widowControl/>
              <w:jc w:val="center"/>
              <w:rPr>
                <w:rFonts w:ascii="宋体" w:eastAsia="宋体" w:hAnsi="宋体" w:cs="宋体"/>
                <w:color w:val="000000"/>
                <w:kern w:val="0"/>
                <w:sz w:val="22"/>
              </w:rPr>
            </w:pPr>
          </w:p>
        </w:tc>
      </w:tr>
      <w:tr w:rsidR="00B008CA" w14:paraId="36831263"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E0C2CD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68</w:t>
            </w:r>
          </w:p>
        </w:tc>
        <w:tc>
          <w:tcPr>
            <w:tcW w:w="1551" w:type="dxa"/>
            <w:tcBorders>
              <w:top w:val="nil"/>
              <w:left w:val="nil"/>
              <w:bottom w:val="single" w:sz="4" w:space="0" w:color="auto"/>
              <w:right w:val="single" w:sz="4" w:space="0" w:color="auto"/>
            </w:tcBorders>
            <w:shd w:val="clear" w:color="auto" w:fill="auto"/>
            <w:vAlign w:val="center"/>
          </w:tcPr>
          <w:p w14:paraId="0421BE0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电喇叭</w:t>
            </w:r>
          </w:p>
        </w:tc>
        <w:tc>
          <w:tcPr>
            <w:tcW w:w="1051" w:type="dxa"/>
            <w:tcBorders>
              <w:top w:val="nil"/>
              <w:left w:val="nil"/>
              <w:bottom w:val="single" w:sz="4" w:space="0" w:color="auto"/>
              <w:right w:val="single" w:sz="4" w:space="0" w:color="auto"/>
            </w:tcBorders>
            <w:shd w:val="clear" w:color="auto" w:fill="auto"/>
            <w:noWrap/>
            <w:vAlign w:val="center"/>
          </w:tcPr>
          <w:p w14:paraId="1D83DEA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70234F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AB5CDD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0BA6146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D69C42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5D97EFD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8D961A0" w14:textId="77777777" w:rsidR="00B008CA" w:rsidRDefault="00B008CA">
            <w:pPr>
              <w:widowControl/>
              <w:jc w:val="center"/>
              <w:rPr>
                <w:rFonts w:ascii="宋体" w:eastAsia="宋体" w:hAnsi="宋体" w:cs="宋体"/>
                <w:color w:val="000000"/>
                <w:kern w:val="0"/>
                <w:sz w:val="22"/>
              </w:rPr>
            </w:pPr>
          </w:p>
        </w:tc>
      </w:tr>
      <w:tr w:rsidR="00B008CA" w14:paraId="2DF75043" w14:textId="77777777">
        <w:trPr>
          <w:trHeight w:val="54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5D6542F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69</w:t>
            </w:r>
          </w:p>
        </w:tc>
        <w:tc>
          <w:tcPr>
            <w:tcW w:w="1551" w:type="dxa"/>
            <w:tcBorders>
              <w:top w:val="nil"/>
              <w:left w:val="nil"/>
              <w:bottom w:val="single" w:sz="4" w:space="0" w:color="auto"/>
              <w:right w:val="single" w:sz="4" w:space="0" w:color="auto"/>
            </w:tcBorders>
            <w:shd w:val="clear" w:color="auto" w:fill="auto"/>
            <w:vAlign w:val="center"/>
          </w:tcPr>
          <w:p w14:paraId="10C615B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其它配件按进货价的百分比报价</w:t>
            </w:r>
          </w:p>
        </w:tc>
        <w:tc>
          <w:tcPr>
            <w:tcW w:w="1051" w:type="dxa"/>
            <w:tcBorders>
              <w:top w:val="nil"/>
              <w:left w:val="nil"/>
              <w:bottom w:val="single" w:sz="4" w:space="0" w:color="auto"/>
              <w:right w:val="single" w:sz="4" w:space="0" w:color="auto"/>
            </w:tcBorders>
            <w:shd w:val="clear" w:color="auto" w:fill="auto"/>
            <w:noWrap/>
            <w:vAlign w:val="center"/>
          </w:tcPr>
          <w:p w14:paraId="1A3C7C4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1D78855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3A104E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4345A34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196A03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A8CE5E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A5D725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77EE74D7" w14:textId="77777777">
        <w:trPr>
          <w:trHeight w:val="420"/>
          <w:jc w:val="center"/>
        </w:trPr>
        <w:tc>
          <w:tcPr>
            <w:tcW w:w="456" w:type="dxa"/>
            <w:tcBorders>
              <w:top w:val="nil"/>
              <w:left w:val="single" w:sz="4" w:space="0" w:color="auto"/>
              <w:bottom w:val="single" w:sz="4" w:space="0" w:color="auto"/>
              <w:right w:val="single" w:sz="4" w:space="0" w:color="auto"/>
            </w:tcBorders>
            <w:shd w:val="clear" w:color="auto" w:fill="auto"/>
            <w:noWrap/>
            <w:vAlign w:val="center"/>
          </w:tcPr>
          <w:p w14:paraId="03CEF51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51" w:type="dxa"/>
            <w:tcBorders>
              <w:top w:val="nil"/>
              <w:left w:val="nil"/>
              <w:bottom w:val="single" w:sz="4" w:space="0" w:color="auto"/>
              <w:right w:val="single" w:sz="4" w:space="0" w:color="auto"/>
            </w:tcBorders>
            <w:shd w:val="clear" w:color="auto" w:fill="auto"/>
            <w:noWrap/>
            <w:vAlign w:val="center"/>
          </w:tcPr>
          <w:p w14:paraId="359CD8D5"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051" w:type="dxa"/>
            <w:tcBorders>
              <w:top w:val="nil"/>
              <w:left w:val="nil"/>
              <w:bottom w:val="single" w:sz="4" w:space="0" w:color="auto"/>
              <w:right w:val="single" w:sz="4" w:space="0" w:color="auto"/>
            </w:tcBorders>
            <w:shd w:val="clear" w:color="auto" w:fill="auto"/>
            <w:noWrap/>
            <w:vAlign w:val="center"/>
          </w:tcPr>
          <w:p w14:paraId="5D3731A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2979B2E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3CD242A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6954EE7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A4D429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0100824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0B91EAE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1956F37F" w14:textId="77777777">
        <w:trPr>
          <w:trHeight w:val="510"/>
          <w:jc w:val="center"/>
        </w:trPr>
        <w:tc>
          <w:tcPr>
            <w:tcW w:w="20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055348" w14:textId="77777777" w:rsidR="00B008CA" w:rsidRDefault="003E188A">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小计</w:t>
            </w:r>
          </w:p>
        </w:tc>
        <w:tc>
          <w:tcPr>
            <w:tcW w:w="1051" w:type="dxa"/>
            <w:tcBorders>
              <w:top w:val="nil"/>
              <w:left w:val="nil"/>
              <w:bottom w:val="single" w:sz="4" w:space="0" w:color="auto"/>
              <w:right w:val="single" w:sz="4" w:space="0" w:color="auto"/>
            </w:tcBorders>
            <w:shd w:val="clear" w:color="auto" w:fill="auto"/>
            <w:noWrap/>
            <w:vAlign w:val="center"/>
          </w:tcPr>
          <w:p w14:paraId="7158B411" w14:textId="77777777" w:rsidR="00B008CA" w:rsidRDefault="00B008CA">
            <w:pPr>
              <w:widowControl/>
              <w:jc w:val="center"/>
              <w:rPr>
                <w:rFonts w:ascii="宋体" w:eastAsia="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7300D1E1" w14:textId="77777777" w:rsidR="00B008CA" w:rsidRDefault="00B008CA">
            <w:pPr>
              <w:widowControl/>
              <w:jc w:val="center"/>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01809F8D" w14:textId="77777777" w:rsidR="00B008CA" w:rsidRDefault="00B008CA">
            <w:pPr>
              <w:widowControl/>
              <w:jc w:val="center"/>
              <w:rPr>
                <w:rFonts w:ascii="宋体" w:eastAsia="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noWrap/>
            <w:vAlign w:val="center"/>
          </w:tcPr>
          <w:p w14:paraId="3E758C9C" w14:textId="77777777" w:rsidR="00B008CA" w:rsidRDefault="00B008CA">
            <w:pPr>
              <w:widowControl/>
              <w:jc w:val="center"/>
              <w:rPr>
                <w:rFonts w:ascii="宋体" w:eastAsia="宋体" w:hAnsi="宋体" w:cs="宋体"/>
                <w:color w:val="000000"/>
                <w:kern w:val="0"/>
                <w:sz w:val="22"/>
              </w:rPr>
            </w:pPr>
          </w:p>
        </w:tc>
        <w:tc>
          <w:tcPr>
            <w:tcW w:w="709" w:type="dxa"/>
            <w:tcBorders>
              <w:top w:val="nil"/>
              <w:left w:val="nil"/>
              <w:bottom w:val="single" w:sz="4" w:space="0" w:color="auto"/>
              <w:right w:val="single" w:sz="4" w:space="0" w:color="auto"/>
            </w:tcBorders>
            <w:shd w:val="clear" w:color="auto" w:fill="auto"/>
            <w:noWrap/>
            <w:vAlign w:val="center"/>
          </w:tcPr>
          <w:p w14:paraId="3EA012D7" w14:textId="77777777" w:rsidR="00B008CA" w:rsidRDefault="00B008CA">
            <w:pPr>
              <w:widowControl/>
              <w:jc w:val="center"/>
              <w:rPr>
                <w:rFonts w:ascii="宋体" w:eastAsia="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14:paraId="1DFFA311" w14:textId="77777777" w:rsidR="00B008CA" w:rsidRDefault="00B008CA">
            <w:pPr>
              <w:widowControl/>
              <w:jc w:val="center"/>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14:paraId="731F784C" w14:textId="77777777" w:rsidR="00B008CA" w:rsidRDefault="00B008CA">
            <w:pPr>
              <w:widowControl/>
              <w:jc w:val="center"/>
              <w:rPr>
                <w:rFonts w:ascii="宋体" w:eastAsia="宋体" w:hAnsi="宋体" w:cs="宋体"/>
                <w:color w:val="000000"/>
                <w:kern w:val="0"/>
                <w:sz w:val="22"/>
              </w:rPr>
            </w:pPr>
          </w:p>
        </w:tc>
      </w:tr>
      <w:tr w:rsidR="00B008CA" w14:paraId="27F3E028" w14:textId="77777777">
        <w:trPr>
          <w:trHeight w:val="510"/>
          <w:jc w:val="center"/>
        </w:trPr>
        <w:tc>
          <w:tcPr>
            <w:tcW w:w="20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C81A97" w14:textId="77777777" w:rsidR="00B008CA" w:rsidRDefault="003E188A">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合计</w:t>
            </w:r>
          </w:p>
        </w:tc>
        <w:tc>
          <w:tcPr>
            <w:tcW w:w="6295" w:type="dxa"/>
            <w:gridSpan w:val="7"/>
            <w:tcBorders>
              <w:top w:val="single" w:sz="4" w:space="0" w:color="auto"/>
              <w:left w:val="nil"/>
              <w:bottom w:val="single" w:sz="4" w:space="0" w:color="auto"/>
              <w:right w:val="single" w:sz="4" w:space="0" w:color="auto"/>
            </w:tcBorders>
            <w:shd w:val="clear" w:color="auto" w:fill="auto"/>
            <w:noWrap/>
            <w:vAlign w:val="center"/>
          </w:tcPr>
          <w:p w14:paraId="12B0E953" w14:textId="77777777" w:rsidR="00B008CA" w:rsidRDefault="00B008CA">
            <w:pPr>
              <w:widowControl/>
              <w:jc w:val="center"/>
              <w:rPr>
                <w:rFonts w:ascii="宋体" w:eastAsia="宋体" w:hAnsi="宋体" w:cs="宋体"/>
                <w:color w:val="000000"/>
                <w:kern w:val="0"/>
                <w:sz w:val="22"/>
              </w:rPr>
            </w:pPr>
          </w:p>
        </w:tc>
      </w:tr>
    </w:tbl>
    <w:p w14:paraId="51EB318D" w14:textId="77777777" w:rsidR="00B008CA" w:rsidRDefault="00B008CA">
      <w:pPr>
        <w:jc w:val="left"/>
        <w:rPr>
          <w:rFonts w:ascii="仿宋_GB2312" w:eastAsia="仿宋_GB2312" w:hAnsiTheme="minorEastAsia"/>
          <w:sz w:val="32"/>
          <w:szCs w:val="32"/>
        </w:rPr>
      </w:pPr>
    </w:p>
    <w:p w14:paraId="46D8D1F4" w14:textId="77777777" w:rsidR="00B008CA" w:rsidRDefault="00B008CA">
      <w:pPr>
        <w:rPr>
          <w:rFonts w:ascii="仿宋_GB2312" w:eastAsia="仿宋_GB2312" w:hAnsiTheme="minorEastAsia"/>
          <w:sz w:val="32"/>
          <w:szCs w:val="32"/>
        </w:rPr>
      </w:pPr>
    </w:p>
    <w:p w14:paraId="06FB4E6B" w14:textId="77777777" w:rsidR="00B008CA" w:rsidRDefault="00B008CA">
      <w:pPr>
        <w:rPr>
          <w:rFonts w:ascii="仿宋_GB2312" w:eastAsia="仿宋_GB2312" w:hAnsiTheme="minorEastAsia"/>
          <w:sz w:val="32"/>
          <w:szCs w:val="32"/>
        </w:rPr>
      </w:pPr>
    </w:p>
    <w:p w14:paraId="71FC0B00" w14:textId="77777777" w:rsidR="00B008CA" w:rsidRDefault="00B008CA">
      <w:pPr>
        <w:rPr>
          <w:rFonts w:ascii="仿宋_GB2312" w:eastAsia="仿宋_GB2312" w:hAnsiTheme="minorEastAsia"/>
          <w:sz w:val="32"/>
          <w:szCs w:val="32"/>
        </w:rPr>
      </w:pPr>
    </w:p>
    <w:p w14:paraId="6D3EFEAD" w14:textId="77777777" w:rsidR="00B008CA" w:rsidRDefault="00B008CA">
      <w:pPr>
        <w:rPr>
          <w:rFonts w:ascii="仿宋_GB2312" w:eastAsia="仿宋_GB2312" w:hAnsiTheme="minorEastAsia"/>
          <w:sz w:val="32"/>
          <w:szCs w:val="32"/>
        </w:rPr>
      </w:pPr>
    </w:p>
    <w:p w14:paraId="24BD2078" w14:textId="77777777" w:rsidR="00B008CA" w:rsidRDefault="003E188A">
      <w:pPr>
        <w:rPr>
          <w:rFonts w:ascii="仿宋_GB2312" w:eastAsia="仿宋_GB2312" w:hAnsiTheme="minorEastAsia"/>
          <w:sz w:val="32"/>
          <w:szCs w:val="32"/>
        </w:rPr>
      </w:pPr>
      <w:r>
        <w:rPr>
          <w:rFonts w:ascii="仿宋_GB2312" w:eastAsia="仿宋_GB2312" w:hAnsiTheme="minorEastAsia"/>
          <w:sz w:val="32"/>
          <w:szCs w:val="32"/>
        </w:rPr>
        <w:t>明细表</w:t>
      </w:r>
      <w:r>
        <w:rPr>
          <w:rFonts w:ascii="仿宋_GB2312" w:eastAsia="仿宋_GB2312" w:hAnsiTheme="minorEastAsia"/>
          <w:sz w:val="32"/>
          <w:szCs w:val="32"/>
        </w:rPr>
        <w:t>3</w:t>
      </w:r>
      <w:r>
        <w:rPr>
          <w:rFonts w:ascii="仿宋_GB2312" w:eastAsia="仿宋_GB2312" w:hAnsiTheme="minorEastAsia" w:hint="eastAsia"/>
          <w:sz w:val="32"/>
          <w:szCs w:val="32"/>
        </w:rPr>
        <w:t>：</w:t>
      </w:r>
    </w:p>
    <w:p w14:paraId="06936B8C" w14:textId="77777777" w:rsidR="00B008CA" w:rsidRDefault="003E188A">
      <w:pPr>
        <w:jc w:val="center"/>
        <w:rPr>
          <w:rFonts w:ascii="宋体" w:eastAsia="宋体" w:hAnsi="宋体" w:cs="宋体"/>
          <w:b/>
          <w:bCs/>
          <w:color w:val="000000"/>
          <w:kern w:val="0"/>
          <w:sz w:val="40"/>
          <w:szCs w:val="40"/>
        </w:rPr>
      </w:pPr>
      <w:r>
        <w:rPr>
          <w:rFonts w:ascii="宋体" w:eastAsia="宋体" w:hAnsi="宋体" w:cs="宋体" w:hint="eastAsia"/>
          <w:b/>
          <w:bCs/>
          <w:color w:val="000000"/>
          <w:kern w:val="0"/>
          <w:sz w:val="40"/>
          <w:szCs w:val="40"/>
        </w:rPr>
        <w:t>洗车报价表</w:t>
      </w:r>
    </w:p>
    <w:p w14:paraId="60918611" w14:textId="77777777" w:rsidR="00B008CA" w:rsidRDefault="003E188A">
      <w:pPr>
        <w:rPr>
          <w:rFonts w:ascii="仿宋_GB2312" w:eastAsia="仿宋_GB2312" w:hAnsiTheme="minorEastAsia"/>
          <w:sz w:val="32"/>
          <w:szCs w:val="32"/>
        </w:rPr>
      </w:pPr>
      <w:r>
        <w:rPr>
          <w:rFonts w:ascii="宋体" w:eastAsia="宋体" w:hAnsi="宋体" w:cs="宋体" w:hint="eastAsia"/>
          <w:color w:val="000000"/>
          <w:kern w:val="0"/>
          <w:sz w:val="28"/>
          <w:szCs w:val="28"/>
        </w:rPr>
        <w:t>报价单位盖章：</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4798"/>
        <w:gridCol w:w="1989"/>
      </w:tblGrid>
      <w:tr w:rsidR="00B008CA" w14:paraId="69D4B130" w14:textId="77777777">
        <w:trPr>
          <w:trHeight w:val="870"/>
          <w:jc w:val="center"/>
        </w:trPr>
        <w:tc>
          <w:tcPr>
            <w:tcW w:w="2313" w:type="dxa"/>
            <w:shd w:val="clear" w:color="auto" w:fill="auto"/>
            <w:noWrap/>
            <w:vAlign w:val="center"/>
          </w:tcPr>
          <w:p w14:paraId="49D11A75" w14:textId="77777777" w:rsidR="00B008CA" w:rsidRDefault="003E188A">
            <w:pPr>
              <w:widowControl/>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类别</w:t>
            </w:r>
          </w:p>
        </w:tc>
        <w:tc>
          <w:tcPr>
            <w:tcW w:w="4798" w:type="dxa"/>
            <w:shd w:val="clear" w:color="auto" w:fill="auto"/>
            <w:noWrap/>
            <w:vAlign w:val="center"/>
          </w:tcPr>
          <w:p w14:paraId="75F0E400" w14:textId="77777777" w:rsidR="00B008CA" w:rsidRDefault="003E188A">
            <w:pPr>
              <w:widowControl/>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单价（元）</w:t>
            </w:r>
          </w:p>
        </w:tc>
        <w:tc>
          <w:tcPr>
            <w:tcW w:w="1989" w:type="dxa"/>
            <w:shd w:val="clear" w:color="auto" w:fill="auto"/>
            <w:noWrap/>
            <w:vAlign w:val="center"/>
          </w:tcPr>
          <w:p w14:paraId="3567CA9D" w14:textId="77777777" w:rsidR="00B008CA" w:rsidRDefault="003E188A">
            <w:pPr>
              <w:widowControl/>
              <w:jc w:val="center"/>
              <w:rPr>
                <w:rFonts w:ascii="宋体" w:eastAsia="宋体" w:hAnsi="宋体" w:cs="宋体"/>
                <w:color w:val="000000"/>
                <w:kern w:val="0"/>
                <w:sz w:val="28"/>
                <w:szCs w:val="24"/>
              </w:rPr>
            </w:pPr>
            <w:r>
              <w:rPr>
                <w:rFonts w:ascii="宋体" w:eastAsia="宋体" w:hAnsi="宋体" w:cs="宋体" w:hint="eastAsia"/>
                <w:color w:val="000000"/>
                <w:kern w:val="0"/>
                <w:sz w:val="28"/>
                <w:szCs w:val="24"/>
              </w:rPr>
              <w:t>备注</w:t>
            </w:r>
          </w:p>
        </w:tc>
      </w:tr>
      <w:tr w:rsidR="00B008CA" w14:paraId="5128FC7D" w14:textId="77777777">
        <w:trPr>
          <w:trHeight w:val="870"/>
          <w:jc w:val="center"/>
        </w:trPr>
        <w:tc>
          <w:tcPr>
            <w:tcW w:w="2313" w:type="dxa"/>
            <w:shd w:val="clear" w:color="auto" w:fill="auto"/>
            <w:noWrap/>
            <w:vAlign w:val="center"/>
          </w:tcPr>
          <w:p w14:paraId="1F9E7B92"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中巴</w:t>
            </w:r>
          </w:p>
        </w:tc>
        <w:tc>
          <w:tcPr>
            <w:tcW w:w="4798" w:type="dxa"/>
            <w:shd w:val="clear" w:color="auto" w:fill="auto"/>
            <w:noWrap/>
            <w:vAlign w:val="center"/>
          </w:tcPr>
          <w:p w14:paraId="1DF7508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9" w:type="dxa"/>
            <w:shd w:val="clear" w:color="auto" w:fill="auto"/>
            <w:noWrap/>
            <w:vAlign w:val="center"/>
          </w:tcPr>
          <w:p w14:paraId="33DA1A2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6B827B02" w14:textId="77777777">
        <w:trPr>
          <w:trHeight w:val="795"/>
          <w:jc w:val="center"/>
        </w:trPr>
        <w:tc>
          <w:tcPr>
            <w:tcW w:w="2313" w:type="dxa"/>
            <w:shd w:val="clear" w:color="auto" w:fill="auto"/>
            <w:noWrap/>
            <w:vAlign w:val="center"/>
          </w:tcPr>
          <w:p w14:paraId="2C6B3076"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小车</w:t>
            </w:r>
          </w:p>
        </w:tc>
        <w:tc>
          <w:tcPr>
            <w:tcW w:w="4798" w:type="dxa"/>
            <w:shd w:val="clear" w:color="auto" w:fill="auto"/>
            <w:noWrap/>
            <w:vAlign w:val="center"/>
          </w:tcPr>
          <w:p w14:paraId="272EEBA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89" w:type="dxa"/>
            <w:shd w:val="clear" w:color="auto" w:fill="auto"/>
            <w:noWrap/>
            <w:vAlign w:val="center"/>
          </w:tcPr>
          <w:p w14:paraId="4E13DFE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6D076697" w14:textId="77777777">
        <w:trPr>
          <w:trHeight w:val="780"/>
          <w:jc w:val="center"/>
        </w:trPr>
        <w:tc>
          <w:tcPr>
            <w:tcW w:w="2313" w:type="dxa"/>
            <w:shd w:val="clear" w:color="auto" w:fill="auto"/>
            <w:noWrap/>
            <w:vAlign w:val="center"/>
          </w:tcPr>
          <w:p w14:paraId="07B5FBDC" w14:textId="77777777" w:rsidR="00B008CA" w:rsidRDefault="003E188A">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合计</w:t>
            </w:r>
          </w:p>
        </w:tc>
        <w:tc>
          <w:tcPr>
            <w:tcW w:w="6787" w:type="dxa"/>
            <w:gridSpan w:val="2"/>
            <w:shd w:val="clear" w:color="auto" w:fill="auto"/>
            <w:noWrap/>
            <w:vAlign w:val="center"/>
          </w:tcPr>
          <w:p w14:paraId="6B8BCB69" w14:textId="77777777" w:rsidR="00B008CA" w:rsidRDefault="003E188A">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　</w:t>
            </w:r>
          </w:p>
        </w:tc>
      </w:tr>
    </w:tbl>
    <w:p w14:paraId="4FF79AFA" w14:textId="77777777" w:rsidR="00B008CA" w:rsidRDefault="00B008CA">
      <w:pPr>
        <w:rPr>
          <w:rFonts w:ascii="仿宋_GB2312" w:eastAsia="仿宋_GB2312" w:hAnsiTheme="minorEastAsia"/>
          <w:sz w:val="32"/>
          <w:szCs w:val="32"/>
        </w:rPr>
      </w:pPr>
    </w:p>
    <w:p w14:paraId="690146DA" w14:textId="77777777" w:rsidR="00B008CA" w:rsidRDefault="003E188A">
      <w:pPr>
        <w:rPr>
          <w:rFonts w:ascii="仿宋_GB2312" w:eastAsia="仿宋_GB2312" w:hAnsiTheme="minorEastAsia"/>
          <w:sz w:val="32"/>
          <w:szCs w:val="32"/>
        </w:rPr>
      </w:pPr>
      <w:r>
        <w:rPr>
          <w:rFonts w:ascii="仿宋_GB2312" w:eastAsia="仿宋_GB2312" w:hAnsiTheme="minorEastAsia"/>
          <w:sz w:val="32"/>
          <w:szCs w:val="32"/>
        </w:rPr>
        <w:t>明细表</w:t>
      </w:r>
      <w:r>
        <w:rPr>
          <w:rFonts w:ascii="仿宋_GB2312" w:eastAsia="仿宋_GB2312" w:hAnsiTheme="minorEastAsia"/>
          <w:sz w:val="32"/>
          <w:szCs w:val="32"/>
        </w:rPr>
        <w:t>4</w:t>
      </w:r>
      <w:r>
        <w:rPr>
          <w:rFonts w:ascii="仿宋_GB2312" w:eastAsia="仿宋_GB2312" w:hAnsiTheme="minorEastAsia" w:hint="eastAsia"/>
          <w:sz w:val="32"/>
          <w:szCs w:val="32"/>
        </w:rPr>
        <w:t>：</w:t>
      </w:r>
    </w:p>
    <w:tbl>
      <w:tblPr>
        <w:tblW w:w="8473" w:type="dxa"/>
        <w:tblInd w:w="113" w:type="dxa"/>
        <w:tblLayout w:type="fixed"/>
        <w:tblLook w:val="04A0" w:firstRow="1" w:lastRow="0" w:firstColumn="1" w:lastColumn="0" w:noHBand="0" w:noVBand="1"/>
      </w:tblPr>
      <w:tblGrid>
        <w:gridCol w:w="1042"/>
        <w:gridCol w:w="2992"/>
        <w:gridCol w:w="2505"/>
        <w:gridCol w:w="1934"/>
      </w:tblGrid>
      <w:tr w:rsidR="00B008CA" w14:paraId="5E86D271" w14:textId="77777777">
        <w:trPr>
          <w:trHeight w:val="810"/>
        </w:trPr>
        <w:tc>
          <w:tcPr>
            <w:tcW w:w="8473" w:type="dxa"/>
            <w:gridSpan w:val="4"/>
            <w:tcBorders>
              <w:top w:val="nil"/>
              <w:left w:val="nil"/>
              <w:bottom w:val="nil"/>
              <w:right w:val="nil"/>
            </w:tcBorders>
            <w:shd w:val="clear" w:color="auto" w:fill="auto"/>
            <w:noWrap/>
            <w:vAlign w:val="center"/>
          </w:tcPr>
          <w:p w14:paraId="710817D2" w14:textId="77777777" w:rsidR="00B008CA" w:rsidRDefault="003E188A">
            <w:pPr>
              <w:widowControl/>
              <w:jc w:val="center"/>
              <w:rPr>
                <w:rFonts w:ascii="宋体" w:eastAsia="宋体" w:hAnsi="宋体" w:cs="宋体"/>
                <w:color w:val="000000"/>
                <w:kern w:val="0"/>
                <w:sz w:val="48"/>
                <w:szCs w:val="48"/>
              </w:rPr>
            </w:pPr>
            <w:r>
              <w:rPr>
                <w:rFonts w:ascii="宋体" w:eastAsia="宋体" w:hAnsi="宋体" w:cs="宋体" w:hint="eastAsia"/>
                <w:color w:val="000000"/>
                <w:kern w:val="0"/>
                <w:sz w:val="48"/>
                <w:szCs w:val="48"/>
              </w:rPr>
              <w:t>服务费用报价表</w:t>
            </w:r>
          </w:p>
        </w:tc>
      </w:tr>
      <w:tr w:rsidR="00B008CA" w14:paraId="50FFB634" w14:textId="77777777">
        <w:trPr>
          <w:trHeight w:val="810"/>
        </w:trPr>
        <w:tc>
          <w:tcPr>
            <w:tcW w:w="8473" w:type="dxa"/>
            <w:gridSpan w:val="4"/>
            <w:tcBorders>
              <w:top w:val="nil"/>
              <w:left w:val="nil"/>
              <w:bottom w:val="single" w:sz="4" w:space="0" w:color="auto"/>
              <w:right w:val="nil"/>
            </w:tcBorders>
            <w:shd w:val="clear" w:color="auto" w:fill="auto"/>
            <w:noWrap/>
            <w:vAlign w:val="center"/>
          </w:tcPr>
          <w:p w14:paraId="75441C54" w14:textId="77777777" w:rsidR="00B008CA" w:rsidRDefault="003E188A">
            <w:pPr>
              <w:widowControl/>
              <w:jc w:val="left"/>
              <w:rPr>
                <w:rFonts w:ascii="宋体" w:eastAsia="宋体" w:hAnsi="宋体" w:cs="宋体"/>
                <w:color w:val="000000"/>
                <w:kern w:val="0"/>
                <w:sz w:val="32"/>
                <w:szCs w:val="32"/>
              </w:rPr>
            </w:pPr>
            <w:r>
              <w:rPr>
                <w:rFonts w:ascii="宋体" w:eastAsia="宋体" w:hAnsi="宋体" w:cs="宋体" w:hint="eastAsia"/>
                <w:color w:val="000000"/>
                <w:kern w:val="0"/>
                <w:sz w:val="32"/>
                <w:szCs w:val="32"/>
              </w:rPr>
              <w:t>报价单位盖章：</w:t>
            </w:r>
          </w:p>
        </w:tc>
      </w:tr>
      <w:tr w:rsidR="00B008CA" w14:paraId="600987C1" w14:textId="77777777">
        <w:trPr>
          <w:trHeight w:val="840"/>
        </w:trPr>
        <w:tc>
          <w:tcPr>
            <w:tcW w:w="1042" w:type="dxa"/>
            <w:tcBorders>
              <w:top w:val="nil"/>
              <w:left w:val="single" w:sz="4" w:space="0" w:color="auto"/>
              <w:bottom w:val="single" w:sz="4" w:space="0" w:color="auto"/>
              <w:right w:val="single" w:sz="4" w:space="0" w:color="auto"/>
            </w:tcBorders>
            <w:shd w:val="clear" w:color="auto" w:fill="auto"/>
            <w:noWrap/>
            <w:vAlign w:val="center"/>
          </w:tcPr>
          <w:p w14:paraId="7CFDD41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2992" w:type="dxa"/>
            <w:tcBorders>
              <w:top w:val="nil"/>
              <w:left w:val="nil"/>
              <w:bottom w:val="single" w:sz="4" w:space="0" w:color="auto"/>
              <w:right w:val="single" w:sz="4" w:space="0" w:color="auto"/>
            </w:tcBorders>
            <w:shd w:val="clear" w:color="auto" w:fill="auto"/>
            <w:noWrap/>
            <w:vAlign w:val="center"/>
          </w:tcPr>
          <w:p w14:paraId="30BF339A"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类别</w:t>
            </w:r>
          </w:p>
        </w:tc>
        <w:tc>
          <w:tcPr>
            <w:tcW w:w="2505" w:type="dxa"/>
            <w:tcBorders>
              <w:top w:val="nil"/>
              <w:left w:val="nil"/>
              <w:bottom w:val="single" w:sz="4" w:space="0" w:color="auto"/>
              <w:right w:val="single" w:sz="4" w:space="0" w:color="auto"/>
            </w:tcBorders>
            <w:shd w:val="clear" w:color="auto" w:fill="auto"/>
            <w:noWrap/>
            <w:vAlign w:val="center"/>
          </w:tcPr>
          <w:p w14:paraId="322B777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单价（元）</w:t>
            </w:r>
          </w:p>
        </w:tc>
        <w:tc>
          <w:tcPr>
            <w:tcW w:w="1934" w:type="dxa"/>
            <w:tcBorders>
              <w:top w:val="nil"/>
              <w:left w:val="nil"/>
              <w:bottom w:val="single" w:sz="4" w:space="0" w:color="auto"/>
              <w:right w:val="single" w:sz="4" w:space="0" w:color="auto"/>
            </w:tcBorders>
            <w:shd w:val="clear" w:color="auto" w:fill="auto"/>
            <w:noWrap/>
            <w:vAlign w:val="center"/>
          </w:tcPr>
          <w:p w14:paraId="48939009"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备注</w:t>
            </w:r>
          </w:p>
        </w:tc>
      </w:tr>
      <w:tr w:rsidR="00B008CA" w14:paraId="043F1A21" w14:textId="77777777">
        <w:trPr>
          <w:trHeight w:val="670"/>
        </w:trPr>
        <w:tc>
          <w:tcPr>
            <w:tcW w:w="1042" w:type="dxa"/>
            <w:tcBorders>
              <w:top w:val="nil"/>
              <w:left w:val="single" w:sz="4" w:space="0" w:color="auto"/>
              <w:bottom w:val="single" w:sz="4" w:space="0" w:color="auto"/>
              <w:right w:val="single" w:sz="4" w:space="0" w:color="auto"/>
            </w:tcBorders>
            <w:shd w:val="clear" w:color="auto" w:fill="auto"/>
            <w:noWrap/>
            <w:vAlign w:val="center"/>
          </w:tcPr>
          <w:p w14:paraId="68A9D2D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2992" w:type="dxa"/>
            <w:tcBorders>
              <w:top w:val="nil"/>
              <w:left w:val="nil"/>
              <w:bottom w:val="single" w:sz="4" w:space="0" w:color="auto"/>
              <w:right w:val="single" w:sz="4" w:space="0" w:color="auto"/>
            </w:tcBorders>
            <w:shd w:val="clear" w:color="auto" w:fill="auto"/>
            <w:noWrap/>
            <w:vAlign w:val="center"/>
          </w:tcPr>
          <w:p w14:paraId="5609CF1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工时</w:t>
            </w:r>
          </w:p>
        </w:tc>
        <w:tc>
          <w:tcPr>
            <w:tcW w:w="2505" w:type="dxa"/>
            <w:tcBorders>
              <w:top w:val="nil"/>
              <w:left w:val="nil"/>
              <w:bottom w:val="single" w:sz="4" w:space="0" w:color="auto"/>
              <w:right w:val="single" w:sz="4" w:space="0" w:color="auto"/>
            </w:tcBorders>
            <w:shd w:val="clear" w:color="auto" w:fill="auto"/>
            <w:noWrap/>
            <w:vAlign w:val="center"/>
          </w:tcPr>
          <w:p w14:paraId="515A17B8"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shd w:val="clear" w:color="auto" w:fill="auto"/>
            <w:noWrap/>
            <w:vAlign w:val="center"/>
          </w:tcPr>
          <w:p w14:paraId="084CC57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30D33B4" w14:textId="77777777">
        <w:trPr>
          <w:trHeight w:val="566"/>
        </w:trPr>
        <w:tc>
          <w:tcPr>
            <w:tcW w:w="1042" w:type="dxa"/>
            <w:tcBorders>
              <w:top w:val="nil"/>
              <w:left w:val="single" w:sz="4" w:space="0" w:color="auto"/>
              <w:bottom w:val="single" w:sz="4" w:space="0" w:color="auto"/>
              <w:right w:val="single" w:sz="4" w:space="0" w:color="auto"/>
            </w:tcBorders>
            <w:shd w:val="clear" w:color="auto" w:fill="auto"/>
            <w:noWrap/>
            <w:vAlign w:val="center"/>
          </w:tcPr>
          <w:p w14:paraId="03DA1F8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2992" w:type="dxa"/>
            <w:tcBorders>
              <w:top w:val="nil"/>
              <w:left w:val="nil"/>
              <w:bottom w:val="single" w:sz="4" w:space="0" w:color="auto"/>
              <w:right w:val="single" w:sz="4" w:space="0" w:color="auto"/>
            </w:tcBorders>
            <w:shd w:val="clear" w:color="auto" w:fill="auto"/>
            <w:noWrap/>
            <w:vAlign w:val="center"/>
          </w:tcPr>
          <w:p w14:paraId="61F973E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年审</w:t>
            </w:r>
          </w:p>
        </w:tc>
        <w:tc>
          <w:tcPr>
            <w:tcW w:w="2505" w:type="dxa"/>
            <w:tcBorders>
              <w:top w:val="nil"/>
              <w:left w:val="nil"/>
              <w:bottom w:val="single" w:sz="4" w:space="0" w:color="auto"/>
              <w:right w:val="single" w:sz="4" w:space="0" w:color="auto"/>
            </w:tcBorders>
            <w:shd w:val="clear" w:color="auto" w:fill="auto"/>
            <w:noWrap/>
            <w:vAlign w:val="center"/>
          </w:tcPr>
          <w:p w14:paraId="39E18080"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shd w:val="clear" w:color="auto" w:fill="auto"/>
            <w:noWrap/>
            <w:vAlign w:val="center"/>
          </w:tcPr>
          <w:p w14:paraId="1B0B7ED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48A1B533" w14:textId="77777777">
        <w:trPr>
          <w:trHeight w:val="546"/>
        </w:trPr>
        <w:tc>
          <w:tcPr>
            <w:tcW w:w="1042" w:type="dxa"/>
            <w:tcBorders>
              <w:top w:val="nil"/>
              <w:left w:val="single" w:sz="4" w:space="0" w:color="auto"/>
              <w:bottom w:val="single" w:sz="4" w:space="0" w:color="auto"/>
              <w:right w:val="single" w:sz="4" w:space="0" w:color="auto"/>
            </w:tcBorders>
            <w:shd w:val="clear" w:color="auto" w:fill="auto"/>
            <w:noWrap/>
            <w:vAlign w:val="center"/>
          </w:tcPr>
          <w:p w14:paraId="4C854C11"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2992" w:type="dxa"/>
            <w:tcBorders>
              <w:top w:val="nil"/>
              <w:left w:val="nil"/>
              <w:bottom w:val="single" w:sz="4" w:space="0" w:color="auto"/>
              <w:right w:val="single" w:sz="4" w:space="0" w:color="auto"/>
            </w:tcBorders>
            <w:shd w:val="clear" w:color="auto" w:fill="auto"/>
            <w:noWrap/>
            <w:vAlign w:val="center"/>
          </w:tcPr>
          <w:p w14:paraId="30C4138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救援</w:t>
            </w:r>
          </w:p>
        </w:tc>
        <w:tc>
          <w:tcPr>
            <w:tcW w:w="2505" w:type="dxa"/>
            <w:tcBorders>
              <w:top w:val="nil"/>
              <w:left w:val="nil"/>
              <w:bottom w:val="single" w:sz="4" w:space="0" w:color="auto"/>
              <w:right w:val="single" w:sz="4" w:space="0" w:color="auto"/>
            </w:tcBorders>
            <w:shd w:val="clear" w:color="auto" w:fill="auto"/>
            <w:noWrap/>
            <w:vAlign w:val="center"/>
          </w:tcPr>
          <w:p w14:paraId="6D2EC6DC"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shd w:val="clear" w:color="auto" w:fill="auto"/>
            <w:noWrap/>
            <w:vAlign w:val="center"/>
          </w:tcPr>
          <w:p w14:paraId="368FE06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26010260" w14:textId="77777777">
        <w:trPr>
          <w:trHeight w:val="554"/>
        </w:trPr>
        <w:tc>
          <w:tcPr>
            <w:tcW w:w="1042" w:type="dxa"/>
            <w:tcBorders>
              <w:top w:val="nil"/>
              <w:left w:val="single" w:sz="4" w:space="0" w:color="auto"/>
              <w:bottom w:val="single" w:sz="4" w:space="0" w:color="auto"/>
              <w:right w:val="single" w:sz="4" w:space="0" w:color="auto"/>
            </w:tcBorders>
            <w:shd w:val="clear" w:color="auto" w:fill="auto"/>
            <w:noWrap/>
            <w:vAlign w:val="center"/>
          </w:tcPr>
          <w:p w14:paraId="7EB14C2D"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2992" w:type="dxa"/>
            <w:tcBorders>
              <w:top w:val="nil"/>
              <w:left w:val="nil"/>
              <w:bottom w:val="single" w:sz="4" w:space="0" w:color="auto"/>
              <w:right w:val="single" w:sz="4" w:space="0" w:color="auto"/>
            </w:tcBorders>
            <w:shd w:val="clear" w:color="auto" w:fill="auto"/>
            <w:noWrap/>
            <w:vAlign w:val="center"/>
          </w:tcPr>
          <w:p w14:paraId="72C454B4"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拖车（小车）</w:t>
            </w:r>
            <w:r>
              <w:rPr>
                <w:rFonts w:ascii="宋体" w:eastAsia="宋体" w:hAnsi="宋体" w:cs="宋体" w:hint="eastAsia"/>
                <w:color w:val="000000"/>
                <w:kern w:val="0"/>
                <w:sz w:val="22"/>
              </w:rPr>
              <w:t xml:space="preserve"> </w:t>
            </w:r>
          </w:p>
        </w:tc>
        <w:tc>
          <w:tcPr>
            <w:tcW w:w="2505" w:type="dxa"/>
            <w:tcBorders>
              <w:top w:val="nil"/>
              <w:left w:val="nil"/>
              <w:bottom w:val="single" w:sz="4" w:space="0" w:color="auto"/>
              <w:right w:val="single" w:sz="4" w:space="0" w:color="auto"/>
            </w:tcBorders>
            <w:shd w:val="clear" w:color="auto" w:fill="auto"/>
            <w:noWrap/>
            <w:vAlign w:val="center"/>
          </w:tcPr>
          <w:p w14:paraId="70F26F0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shd w:val="clear" w:color="auto" w:fill="auto"/>
            <w:noWrap/>
            <w:vAlign w:val="center"/>
          </w:tcPr>
          <w:p w14:paraId="1F9B5B0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78305ADA" w14:textId="77777777">
        <w:trPr>
          <w:trHeight w:val="562"/>
        </w:trPr>
        <w:tc>
          <w:tcPr>
            <w:tcW w:w="1042" w:type="dxa"/>
            <w:tcBorders>
              <w:top w:val="nil"/>
              <w:left w:val="single" w:sz="4" w:space="0" w:color="auto"/>
              <w:bottom w:val="single" w:sz="4" w:space="0" w:color="auto"/>
              <w:right w:val="single" w:sz="4" w:space="0" w:color="auto"/>
            </w:tcBorders>
            <w:shd w:val="clear" w:color="auto" w:fill="auto"/>
            <w:noWrap/>
            <w:vAlign w:val="center"/>
          </w:tcPr>
          <w:p w14:paraId="0FC4F1FF"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2992" w:type="dxa"/>
            <w:tcBorders>
              <w:top w:val="nil"/>
              <w:left w:val="nil"/>
              <w:bottom w:val="single" w:sz="4" w:space="0" w:color="auto"/>
              <w:right w:val="single" w:sz="4" w:space="0" w:color="auto"/>
            </w:tcBorders>
            <w:shd w:val="clear" w:color="auto" w:fill="auto"/>
            <w:noWrap/>
            <w:vAlign w:val="center"/>
          </w:tcPr>
          <w:p w14:paraId="1184844E"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拖车（中巴）</w:t>
            </w:r>
            <w:r>
              <w:rPr>
                <w:rFonts w:ascii="宋体" w:eastAsia="宋体" w:hAnsi="宋体" w:cs="宋体" w:hint="eastAsia"/>
                <w:color w:val="000000"/>
                <w:kern w:val="0"/>
                <w:sz w:val="22"/>
              </w:rPr>
              <w:t xml:space="preserve"> </w:t>
            </w:r>
          </w:p>
        </w:tc>
        <w:tc>
          <w:tcPr>
            <w:tcW w:w="2505" w:type="dxa"/>
            <w:tcBorders>
              <w:top w:val="nil"/>
              <w:left w:val="nil"/>
              <w:bottom w:val="single" w:sz="4" w:space="0" w:color="auto"/>
              <w:right w:val="single" w:sz="4" w:space="0" w:color="auto"/>
            </w:tcBorders>
            <w:shd w:val="clear" w:color="auto" w:fill="auto"/>
            <w:noWrap/>
            <w:vAlign w:val="center"/>
          </w:tcPr>
          <w:p w14:paraId="23D44E73"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34" w:type="dxa"/>
            <w:tcBorders>
              <w:top w:val="nil"/>
              <w:left w:val="nil"/>
              <w:bottom w:val="single" w:sz="4" w:space="0" w:color="auto"/>
              <w:right w:val="single" w:sz="4" w:space="0" w:color="auto"/>
            </w:tcBorders>
            <w:shd w:val="clear" w:color="auto" w:fill="auto"/>
            <w:noWrap/>
            <w:vAlign w:val="center"/>
          </w:tcPr>
          <w:p w14:paraId="22D24867" w14:textId="77777777" w:rsidR="00B008CA" w:rsidRDefault="003E188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B008CA" w14:paraId="1EE23536" w14:textId="77777777">
        <w:trPr>
          <w:trHeight w:val="570"/>
        </w:trPr>
        <w:tc>
          <w:tcPr>
            <w:tcW w:w="40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1A4950" w14:textId="77777777" w:rsidR="00B008CA" w:rsidRDefault="003E188A">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合计</w:t>
            </w:r>
          </w:p>
        </w:tc>
        <w:tc>
          <w:tcPr>
            <w:tcW w:w="4439" w:type="dxa"/>
            <w:gridSpan w:val="2"/>
            <w:tcBorders>
              <w:top w:val="single" w:sz="4" w:space="0" w:color="auto"/>
              <w:left w:val="nil"/>
              <w:bottom w:val="single" w:sz="4" w:space="0" w:color="auto"/>
              <w:right w:val="single" w:sz="4" w:space="0" w:color="auto"/>
            </w:tcBorders>
            <w:shd w:val="clear" w:color="auto" w:fill="auto"/>
            <w:noWrap/>
            <w:vAlign w:val="center"/>
          </w:tcPr>
          <w:p w14:paraId="757B8675" w14:textId="77777777" w:rsidR="00B008CA" w:rsidRDefault="00B008CA">
            <w:pPr>
              <w:widowControl/>
              <w:jc w:val="center"/>
              <w:rPr>
                <w:rFonts w:ascii="宋体" w:eastAsia="宋体" w:hAnsi="宋体" w:cs="宋体"/>
                <w:b/>
                <w:bCs/>
                <w:color w:val="000000"/>
                <w:kern w:val="0"/>
                <w:sz w:val="32"/>
                <w:szCs w:val="32"/>
              </w:rPr>
            </w:pPr>
          </w:p>
        </w:tc>
      </w:tr>
    </w:tbl>
    <w:p w14:paraId="67201216" w14:textId="77777777" w:rsidR="00B008CA" w:rsidRDefault="00B008CA">
      <w:pPr>
        <w:rPr>
          <w:rFonts w:ascii="仿宋_GB2312" w:eastAsia="仿宋_GB2312" w:hAnsiTheme="minorEastAsia"/>
          <w:sz w:val="32"/>
          <w:szCs w:val="32"/>
        </w:rPr>
      </w:pPr>
    </w:p>
    <w:p w14:paraId="5462BC0B" w14:textId="77777777" w:rsidR="00B008CA" w:rsidRDefault="00B008CA">
      <w:pPr>
        <w:rPr>
          <w:rFonts w:ascii="仿宋_GB2312" w:eastAsia="仿宋_GB2312" w:hAnsiTheme="minorEastAsia"/>
          <w:sz w:val="32"/>
          <w:szCs w:val="32"/>
        </w:rPr>
      </w:pPr>
    </w:p>
    <w:p w14:paraId="6AD4DAF8" w14:textId="77777777" w:rsidR="00B008CA" w:rsidRDefault="003E188A">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六、实施方案</w:t>
      </w:r>
    </w:p>
    <w:p w14:paraId="02E1484B" w14:textId="77777777" w:rsidR="00B008CA" w:rsidRDefault="003E188A">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（工作措施、工作方法、工作手段、工作流程，格式自拟）</w:t>
      </w:r>
    </w:p>
    <w:p w14:paraId="179F23D0" w14:textId="77777777" w:rsidR="00B008CA" w:rsidRDefault="00B008CA">
      <w:pPr>
        <w:rPr>
          <w:rFonts w:ascii="仿宋_GB2312" w:eastAsia="仿宋_GB2312" w:hAnsiTheme="minorEastAsia"/>
          <w:sz w:val="32"/>
          <w:szCs w:val="32"/>
        </w:rPr>
      </w:pPr>
    </w:p>
    <w:p w14:paraId="4F2DAFBE" w14:textId="77777777" w:rsidR="00B008CA" w:rsidRDefault="003E188A">
      <w:pPr>
        <w:jc w:val="center"/>
        <w:rPr>
          <w:rFonts w:ascii="黑体" w:eastAsia="黑体" w:hAnsi="黑体"/>
          <w:b/>
          <w:sz w:val="32"/>
          <w:szCs w:val="32"/>
        </w:rPr>
      </w:pPr>
      <w:bookmarkStart w:id="18" w:name="_Toc50691037"/>
      <w:bookmarkStart w:id="19" w:name="_Toc50703730"/>
      <w:bookmarkStart w:id="20" w:name="_Toc43264518"/>
      <w:r>
        <w:rPr>
          <w:rFonts w:ascii="仿宋_GB2312" w:eastAsia="仿宋_GB2312" w:hAnsiTheme="minorEastAsia" w:hint="eastAsia"/>
          <w:sz w:val="32"/>
          <w:szCs w:val="32"/>
        </w:rPr>
        <w:br w:type="page"/>
      </w:r>
      <w:r>
        <w:rPr>
          <w:rFonts w:ascii="黑体" w:eastAsia="黑体" w:hAnsi="黑体" w:hint="eastAsia"/>
          <w:b/>
          <w:sz w:val="32"/>
          <w:szCs w:val="32"/>
        </w:rPr>
        <w:lastRenderedPageBreak/>
        <w:t>七</w:t>
      </w:r>
      <w:r>
        <w:rPr>
          <w:rFonts w:ascii="黑体" w:eastAsia="黑体" w:hAnsi="黑体" w:hint="eastAsia"/>
          <w:b/>
          <w:sz w:val="32"/>
          <w:szCs w:val="32"/>
        </w:rPr>
        <w:t>、项目重点难点分析、应对措施及相关的合理化建议</w:t>
      </w:r>
    </w:p>
    <w:p w14:paraId="26BBD9F3" w14:textId="77777777" w:rsidR="00B008CA" w:rsidRDefault="003E188A">
      <w:pPr>
        <w:ind w:firstLineChars="200" w:firstLine="640"/>
        <w:jc w:val="center"/>
        <w:rPr>
          <w:rFonts w:ascii="仿宋_GB2312" w:eastAsia="仿宋_GB2312" w:hAnsi="黑体"/>
          <w:sz w:val="32"/>
          <w:szCs w:val="32"/>
        </w:rPr>
      </w:pPr>
      <w:r>
        <w:rPr>
          <w:rFonts w:ascii="仿宋_GB2312" w:eastAsia="仿宋_GB2312" w:hAnsi="黑体" w:hint="eastAsia"/>
          <w:sz w:val="32"/>
          <w:szCs w:val="32"/>
        </w:rPr>
        <w:t>（格式自定）</w:t>
      </w:r>
    </w:p>
    <w:p w14:paraId="0FA51586" w14:textId="77777777" w:rsidR="00B008CA" w:rsidRDefault="00B008CA">
      <w:pPr>
        <w:ind w:firstLineChars="200" w:firstLine="640"/>
        <w:rPr>
          <w:rFonts w:ascii="仿宋_GB2312" w:eastAsia="仿宋_GB2312" w:hAnsiTheme="minorEastAsia"/>
          <w:sz w:val="32"/>
          <w:szCs w:val="32"/>
        </w:rPr>
      </w:pPr>
    </w:p>
    <w:p w14:paraId="4B376BC7" w14:textId="77777777" w:rsidR="00B008CA" w:rsidRDefault="00B008CA">
      <w:pPr>
        <w:rPr>
          <w:rFonts w:ascii="仿宋_GB2312" w:eastAsia="仿宋_GB2312" w:hAnsiTheme="minorEastAsia"/>
          <w:sz w:val="32"/>
          <w:szCs w:val="32"/>
        </w:rPr>
      </w:pPr>
    </w:p>
    <w:p w14:paraId="282E90AE" w14:textId="77777777" w:rsidR="00B008CA" w:rsidRDefault="00B008CA">
      <w:pPr>
        <w:rPr>
          <w:rFonts w:ascii="仿宋_GB2312" w:eastAsia="仿宋_GB2312" w:hAnsiTheme="minorEastAsia"/>
          <w:sz w:val="32"/>
          <w:szCs w:val="32"/>
        </w:rPr>
      </w:pPr>
    </w:p>
    <w:p w14:paraId="1D711F75" w14:textId="77777777" w:rsidR="00B008CA" w:rsidRDefault="00B008CA">
      <w:pPr>
        <w:rPr>
          <w:rFonts w:ascii="仿宋_GB2312" w:eastAsia="仿宋_GB2312" w:hAnsiTheme="minorEastAsia"/>
          <w:sz w:val="32"/>
          <w:szCs w:val="32"/>
        </w:rPr>
      </w:pPr>
    </w:p>
    <w:p w14:paraId="17D0807B" w14:textId="77777777" w:rsidR="00B008CA" w:rsidRDefault="00B008CA">
      <w:pPr>
        <w:rPr>
          <w:rFonts w:ascii="仿宋_GB2312" w:eastAsia="仿宋_GB2312" w:hAnsiTheme="minorEastAsia"/>
          <w:sz w:val="32"/>
          <w:szCs w:val="32"/>
        </w:rPr>
      </w:pPr>
    </w:p>
    <w:p w14:paraId="34DDB245" w14:textId="77777777" w:rsidR="00B008CA" w:rsidRDefault="00B008CA">
      <w:pPr>
        <w:rPr>
          <w:rFonts w:ascii="仿宋_GB2312" w:eastAsia="仿宋_GB2312" w:hAnsiTheme="minorEastAsia"/>
          <w:sz w:val="32"/>
          <w:szCs w:val="32"/>
        </w:rPr>
      </w:pPr>
    </w:p>
    <w:p w14:paraId="380CD4C3" w14:textId="77777777" w:rsidR="00B008CA" w:rsidRDefault="00B008CA">
      <w:pPr>
        <w:rPr>
          <w:rFonts w:ascii="仿宋_GB2312" w:eastAsia="仿宋_GB2312" w:hAnsiTheme="minorEastAsia"/>
          <w:sz w:val="32"/>
          <w:szCs w:val="32"/>
        </w:rPr>
      </w:pPr>
    </w:p>
    <w:p w14:paraId="5F4B128E" w14:textId="77777777" w:rsidR="00B008CA" w:rsidRDefault="00B008CA">
      <w:pPr>
        <w:rPr>
          <w:rFonts w:ascii="仿宋_GB2312" w:eastAsia="仿宋_GB2312" w:hAnsiTheme="minorEastAsia"/>
          <w:sz w:val="32"/>
          <w:szCs w:val="32"/>
        </w:rPr>
      </w:pPr>
    </w:p>
    <w:p w14:paraId="5E13C9FF" w14:textId="77777777" w:rsidR="00B008CA" w:rsidRDefault="00B008CA">
      <w:pPr>
        <w:rPr>
          <w:rFonts w:ascii="仿宋_GB2312" w:eastAsia="仿宋_GB2312" w:hAnsiTheme="minorEastAsia"/>
          <w:sz w:val="32"/>
          <w:szCs w:val="32"/>
        </w:rPr>
      </w:pPr>
    </w:p>
    <w:p w14:paraId="38391181" w14:textId="77777777" w:rsidR="00B008CA" w:rsidRDefault="00B008CA">
      <w:pPr>
        <w:rPr>
          <w:rFonts w:ascii="仿宋_GB2312" w:eastAsia="仿宋_GB2312" w:hAnsiTheme="minorEastAsia"/>
          <w:sz w:val="32"/>
          <w:szCs w:val="32"/>
        </w:rPr>
      </w:pPr>
    </w:p>
    <w:p w14:paraId="006161DA" w14:textId="77777777" w:rsidR="00B008CA" w:rsidRDefault="00B008CA">
      <w:pPr>
        <w:rPr>
          <w:rFonts w:ascii="仿宋_GB2312" w:eastAsia="仿宋_GB2312" w:hAnsiTheme="minorEastAsia"/>
          <w:sz w:val="32"/>
          <w:szCs w:val="32"/>
        </w:rPr>
      </w:pPr>
    </w:p>
    <w:p w14:paraId="32F38F75" w14:textId="77777777" w:rsidR="00B008CA" w:rsidRDefault="00B008CA">
      <w:pPr>
        <w:rPr>
          <w:rFonts w:ascii="仿宋_GB2312" w:eastAsia="仿宋_GB2312" w:hAnsiTheme="minorEastAsia"/>
          <w:sz w:val="32"/>
          <w:szCs w:val="32"/>
        </w:rPr>
      </w:pPr>
    </w:p>
    <w:p w14:paraId="44D35C3D" w14:textId="77777777" w:rsidR="00B008CA" w:rsidRDefault="00B008CA">
      <w:pPr>
        <w:rPr>
          <w:rFonts w:ascii="仿宋_GB2312" w:eastAsia="仿宋_GB2312" w:hAnsiTheme="minorEastAsia"/>
          <w:sz w:val="32"/>
          <w:szCs w:val="32"/>
        </w:rPr>
      </w:pPr>
    </w:p>
    <w:p w14:paraId="7B866520" w14:textId="77777777" w:rsidR="00B008CA" w:rsidRDefault="00B008CA">
      <w:pPr>
        <w:rPr>
          <w:rFonts w:ascii="仿宋_GB2312" w:eastAsia="仿宋_GB2312" w:hAnsiTheme="minorEastAsia"/>
          <w:sz w:val="32"/>
          <w:szCs w:val="32"/>
        </w:rPr>
      </w:pPr>
    </w:p>
    <w:p w14:paraId="6DE27C13" w14:textId="77777777" w:rsidR="00B008CA" w:rsidRDefault="00B008CA">
      <w:pPr>
        <w:rPr>
          <w:rFonts w:ascii="仿宋_GB2312" w:eastAsia="仿宋_GB2312" w:hAnsiTheme="minorEastAsia"/>
          <w:sz w:val="32"/>
          <w:szCs w:val="32"/>
        </w:rPr>
      </w:pPr>
    </w:p>
    <w:p w14:paraId="24BEE40F" w14:textId="77777777" w:rsidR="00B008CA" w:rsidRDefault="00B008CA">
      <w:pPr>
        <w:rPr>
          <w:rFonts w:ascii="仿宋_GB2312" w:eastAsia="仿宋_GB2312" w:hAnsiTheme="minorEastAsia"/>
          <w:sz w:val="32"/>
          <w:szCs w:val="32"/>
        </w:rPr>
      </w:pPr>
    </w:p>
    <w:p w14:paraId="4A3FD05E" w14:textId="77777777" w:rsidR="00B008CA" w:rsidRDefault="00B008CA">
      <w:pPr>
        <w:rPr>
          <w:rFonts w:ascii="仿宋_GB2312" w:eastAsia="仿宋_GB2312" w:hAnsiTheme="minorEastAsia"/>
          <w:sz w:val="32"/>
          <w:szCs w:val="32"/>
        </w:rPr>
      </w:pPr>
    </w:p>
    <w:p w14:paraId="0D29737A" w14:textId="77777777" w:rsidR="00B008CA" w:rsidRDefault="00B008CA">
      <w:pPr>
        <w:rPr>
          <w:rFonts w:ascii="仿宋_GB2312" w:eastAsia="仿宋_GB2312" w:hAnsiTheme="minorEastAsia"/>
          <w:sz w:val="32"/>
          <w:szCs w:val="32"/>
        </w:rPr>
      </w:pPr>
    </w:p>
    <w:p w14:paraId="0A3FD42F" w14:textId="77777777" w:rsidR="00B008CA" w:rsidRDefault="00B008CA">
      <w:pPr>
        <w:rPr>
          <w:rFonts w:ascii="仿宋_GB2312" w:eastAsia="仿宋_GB2312" w:hAnsiTheme="minorEastAsia"/>
          <w:sz w:val="32"/>
          <w:szCs w:val="32"/>
        </w:rPr>
      </w:pPr>
    </w:p>
    <w:p w14:paraId="4DBBBFC7" w14:textId="77777777" w:rsidR="00B008CA" w:rsidRDefault="00B008CA">
      <w:pPr>
        <w:rPr>
          <w:rFonts w:ascii="仿宋_GB2312" w:eastAsia="仿宋_GB2312" w:hAnsiTheme="minorEastAsia"/>
          <w:sz w:val="32"/>
          <w:szCs w:val="32"/>
        </w:rPr>
      </w:pPr>
    </w:p>
    <w:bookmarkEnd w:id="18"/>
    <w:bookmarkEnd w:id="19"/>
    <w:bookmarkEnd w:id="20"/>
    <w:p w14:paraId="36B911AE" w14:textId="77777777" w:rsidR="00B008CA" w:rsidRDefault="003E188A">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八</w:t>
      </w:r>
      <w:r>
        <w:rPr>
          <w:rFonts w:ascii="方正小标宋简体" w:eastAsia="方正小标宋简体" w:hAnsi="方正小标宋简体" w:cs="方正小标宋简体" w:hint="eastAsia"/>
          <w:bCs/>
          <w:sz w:val="32"/>
        </w:rPr>
        <w:t>.</w:t>
      </w:r>
      <w:r>
        <w:rPr>
          <w:rFonts w:ascii="方正小标宋简体" w:eastAsia="方正小标宋简体" w:hAnsi="方正小标宋简体" w:cs="方正小标宋简体" w:hint="eastAsia"/>
          <w:bCs/>
          <w:sz w:val="32"/>
        </w:rPr>
        <w:t>项目完成（服务期满）后的服务承诺</w:t>
      </w:r>
    </w:p>
    <w:p w14:paraId="74E818A0" w14:textId="77777777" w:rsidR="00B008CA" w:rsidRDefault="003E188A">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070598DB" w14:textId="77777777" w:rsidR="00B008CA" w:rsidRDefault="00B008CA">
      <w:pPr>
        <w:spacing w:line="360" w:lineRule="auto"/>
        <w:ind w:firstLine="560"/>
        <w:rPr>
          <w:rFonts w:ascii="方正小标宋简体" w:eastAsia="方正小标宋简体" w:hAnsi="方正小标宋简体" w:cs="方正小标宋简体"/>
          <w:bCs/>
          <w:sz w:val="32"/>
        </w:rPr>
      </w:pPr>
    </w:p>
    <w:p w14:paraId="7CC5BE3B" w14:textId="77777777" w:rsidR="00B008CA" w:rsidRDefault="00B008CA">
      <w:pPr>
        <w:spacing w:line="360" w:lineRule="auto"/>
        <w:ind w:firstLine="560"/>
        <w:rPr>
          <w:rFonts w:ascii="方正小标宋简体" w:eastAsia="方正小标宋简体" w:hAnsi="方正小标宋简体" w:cs="方正小标宋简体"/>
          <w:bCs/>
          <w:sz w:val="32"/>
        </w:rPr>
      </w:pPr>
    </w:p>
    <w:p w14:paraId="491FD1DF" w14:textId="77777777" w:rsidR="00B008CA" w:rsidRDefault="00B008CA">
      <w:pPr>
        <w:spacing w:line="360" w:lineRule="auto"/>
        <w:ind w:firstLine="560"/>
        <w:rPr>
          <w:rFonts w:ascii="方正小标宋简体" w:eastAsia="方正小标宋简体" w:hAnsi="方正小标宋简体" w:cs="方正小标宋简体"/>
          <w:bCs/>
          <w:sz w:val="32"/>
        </w:rPr>
      </w:pPr>
    </w:p>
    <w:p w14:paraId="64C33C57" w14:textId="77777777" w:rsidR="00B008CA" w:rsidRDefault="00B008CA">
      <w:pPr>
        <w:spacing w:line="360" w:lineRule="auto"/>
        <w:ind w:firstLine="560"/>
        <w:rPr>
          <w:rFonts w:ascii="方正小标宋简体" w:eastAsia="方正小标宋简体" w:hAnsi="方正小标宋简体" w:cs="方正小标宋简体"/>
          <w:bCs/>
          <w:sz w:val="32"/>
        </w:rPr>
      </w:pPr>
    </w:p>
    <w:p w14:paraId="30EEB7C3" w14:textId="77777777" w:rsidR="00B008CA" w:rsidRDefault="00B008CA">
      <w:pPr>
        <w:spacing w:line="360" w:lineRule="auto"/>
        <w:ind w:firstLine="560"/>
        <w:rPr>
          <w:rFonts w:ascii="方正小标宋简体" w:eastAsia="方正小标宋简体" w:hAnsi="方正小标宋简体" w:cs="方正小标宋简体"/>
          <w:bCs/>
          <w:sz w:val="32"/>
        </w:rPr>
      </w:pPr>
    </w:p>
    <w:p w14:paraId="510C8BBB" w14:textId="77777777" w:rsidR="00B008CA" w:rsidRDefault="00B008CA">
      <w:pPr>
        <w:spacing w:line="360" w:lineRule="auto"/>
        <w:ind w:firstLine="560"/>
        <w:rPr>
          <w:rFonts w:ascii="方正小标宋简体" w:eastAsia="方正小标宋简体" w:hAnsi="方正小标宋简体" w:cs="方正小标宋简体"/>
          <w:bCs/>
          <w:sz w:val="32"/>
        </w:rPr>
      </w:pPr>
    </w:p>
    <w:p w14:paraId="6959613E" w14:textId="77777777" w:rsidR="00B008CA" w:rsidRDefault="00B008CA">
      <w:pPr>
        <w:spacing w:line="360" w:lineRule="auto"/>
        <w:ind w:firstLine="560"/>
        <w:rPr>
          <w:rFonts w:ascii="方正小标宋简体" w:eastAsia="方正小标宋简体" w:hAnsi="方正小标宋简体" w:cs="方正小标宋简体"/>
          <w:bCs/>
          <w:sz w:val="32"/>
        </w:rPr>
      </w:pPr>
    </w:p>
    <w:p w14:paraId="24F47F56" w14:textId="77777777" w:rsidR="00B008CA" w:rsidRDefault="00B008CA">
      <w:pPr>
        <w:spacing w:line="360" w:lineRule="auto"/>
        <w:ind w:firstLine="560"/>
        <w:rPr>
          <w:rFonts w:ascii="方正小标宋简体" w:eastAsia="方正小标宋简体" w:hAnsi="方正小标宋简体" w:cs="方正小标宋简体"/>
          <w:bCs/>
          <w:sz w:val="32"/>
        </w:rPr>
      </w:pPr>
    </w:p>
    <w:p w14:paraId="52C5CABA" w14:textId="77777777" w:rsidR="00B008CA" w:rsidRDefault="00B008CA">
      <w:pPr>
        <w:spacing w:line="360" w:lineRule="auto"/>
        <w:ind w:firstLine="560"/>
        <w:rPr>
          <w:rFonts w:ascii="方正小标宋简体" w:eastAsia="方正小标宋简体" w:hAnsi="方正小标宋简体" w:cs="方正小标宋简体"/>
          <w:bCs/>
          <w:sz w:val="32"/>
        </w:rPr>
      </w:pPr>
    </w:p>
    <w:p w14:paraId="08FF1C2A" w14:textId="77777777" w:rsidR="00B008CA" w:rsidRDefault="00B008CA">
      <w:pPr>
        <w:spacing w:line="360" w:lineRule="auto"/>
        <w:ind w:firstLine="560"/>
        <w:rPr>
          <w:rFonts w:ascii="方正小标宋简体" w:eastAsia="方正小标宋简体" w:hAnsi="方正小标宋简体" w:cs="方正小标宋简体"/>
          <w:bCs/>
          <w:sz w:val="32"/>
        </w:rPr>
      </w:pPr>
    </w:p>
    <w:p w14:paraId="3DE81B86" w14:textId="77777777" w:rsidR="00B008CA" w:rsidRDefault="00B008CA">
      <w:pPr>
        <w:spacing w:line="360" w:lineRule="auto"/>
        <w:ind w:firstLine="560"/>
        <w:rPr>
          <w:rFonts w:ascii="方正小标宋简体" w:eastAsia="方正小标宋简体" w:hAnsi="方正小标宋简体" w:cs="方正小标宋简体"/>
          <w:bCs/>
          <w:sz w:val="32"/>
        </w:rPr>
      </w:pPr>
    </w:p>
    <w:p w14:paraId="0C74BA3A" w14:textId="77777777" w:rsidR="00B008CA" w:rsidRDefault="00B008CA">
      <w:pPr>
        <w:spacing w:line="360" w:lineRule="auto"/>
        <w:ind w:firstLine="560"/>
        <w:rPr>
          <w:rFonts w:ascii="方正小标宋简体" w:eastAsia="方正小标宋简体" w:hAnsi="方正小标宋简体" w:cs="方正小标宋简体"/>
          <w:bCs/>
          <w:sz w:val="32"/>
        </w:rPr>
      </w:pPr>
    </w:p>
    <w:p w14:paraId="7518EEAD" w14:textId="77777777" w:rsidR="00B008CA" w:rsidRDefault="00B008CA">
      <w:pPr>
        <w:spacing w:line="360" w:lineRule="auto"/>
        <w:ind w:firstLine="560"/>
        <w:rPr>
          <w:rFonts w:ascii="方正小标宋简体" w:eastAsia="方正小标宋简体" w:hAnsi="方正小标宋简体" w:cs="方正小标宋简体"/>
          <w:bCs/>
          <w:sz w:val="32"/>
        </w:rPr>
      </w:pPr>
    </w:p>
    <w:p w14:paraId="5889581C" w14:textId="77777777" w:rsidR="00B008CA" w:rsidRDefault="00B008CA">
      <w:pPr>
        <w:spacing w:line="360" w:lineRule="auto"/>
        <w:ind w:firstLine="560"/>
        <w:rPr>
          <w:rFonts w:ascii="方正小标宋简体" w:eastAsia="方正小标宋简体" w:hAnsi="方正小标宋简体" w:cs="方正小标宋简体"/>
          <w:bCs/>
          <w:sz w:val="32"/>
        </w:rPr>
      </w:pPr>
    </w:p>
    <w:p w14:paraId="28060E5A" w14:textId="77777777" w:rsidR="00B008CA" w:rsidRDefault="00B008CA">
      <w:pPr>
        <w:spacing w:line="360" w:lineRule="auto"/>
        <w:ind w:firstLine="560"/>
        <w:rPr>
          <w:rFonts w:ascii="方正小标宋简体" w:eastAsia="方正小标宋简体" w:hAnsi="方正小标宋简体" w:cs="方正小标宋简体"/>
          <w:bCs/>
          <w:sz w:val="32"/>
        </w:rPr>
      </w:pPr>
    </w:p>
    <w:p w14:paraId="0B6166EB" w14:textId="77777777" w:rsidR="00B008CA" w:rsidRDefault="00B008CA">
      <w:pPr>
        <w:spacing w:line="360" w:lineRule="auto"/>
        <w:ind w:firstLine="560"/>
        <w:rPr>
          <w:rFonts w:ascii="方正小标宋简体" w:eastAsia="方正小标宋简体" w:hAnsi="方正小标宋简体" w:cs="方正小标宋简体"/>
          <w:bCs/>
          <w:sz w:val="32"/>
        </w:rPr>
      </w:pPr>
    </w:p>
    <w:p w14:paraId="32B5FF24" w14:textId="77777777" w:rsidR="00B008CA" w:rsidRDefault="00B008CA">
      <w:pPr>
        <w:spacing w:line="360" w:lineRule="auto"/>
        <w:ind w:firstLine="560"/>
        <w:rPr>
          <w:rFonts w:ascii="方正小标宋简体" w:eastAsia="方正小标宋简体" w:hAnsi="方正小标宋简体" w:cs="方正小标宋简体"/>
          <w:bCs/>
          <w:sz w:val="32"/>
        </w:rPr>
      </w:pPr>
    </w:p>
    <w:p w14:paraId="0B09E3A5" w14:textId="77777777" w:rsidR="00B008CA" w:rsidRDefault="00B008CA">
      <w:pPr>
        <w:spacing w:line="360" w:lineRule="auto"/>
        <w:ind w:firstLine="560"/>
        <w:rPr>
          <w:rFonts w:ascii="方正小标宋简体" w:eastAsia="方正小标宋简体" w:hAnsi="方正小标宋简体" w:cs="方正小标宋简体"/>
          <w:bCs/>
          <w:sz w:val="32"/>
        </w:rPr>
      </w:pPr>
    </w:p>
    <w:p w14:paraId="156EE312" w14:textId="77777777" w:rsidR="00B008CA" w:rsidRDefault="00B008CA">
      <w:pPr>
        <w:spacing w:line="360" w:lineRule="auto"/>
        <w:ind w:firstLine="560"/>
        <w:rPr>
          <w:rFonts w:ascii="方正小标宋简体" w:eastAsia="方正小标宋简体" w:hAnsi="方正小标宋简体" w:cs="方正小标宋简体"/>
          <w:bCs/>
          <w:sz w:val="32"/>
        </w:rPr>
      </w:pPr>
    </w:p>
    <w:p w14:paraId="5A09F0DF" w14:textId="77777777" w:rsidR="00B008CA" w:rsidRDefault="00B008CA">
      <w:pPr>
        <w:spacing w:line="360" w:lineRule="auto"/>
        <w:ind w:firstLine="560"/>
        <w:rPr>
          <w:rFonts w:ascii="方正小标宋简体" w:eastAsia="方正小标宋简体" w:hAnsi="方正小标宋简体" w:cs="方正小标宋简体"/>
          <w:bCs/>
          <w:sz w:val="32"/>
        </w:rPr>
      </w:pPr>
    </w:p>
    <w:p w14:paraId="4A6A71DA" w14:textId="77777777" w:rsidR="00B008CA" w:rsidRDefault="003E188A">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九、违约承诺</w:t>
      </w:r>
    </w:p>
    <w:p w14:paraId="709EA60A" w14:textId="77777777" w:rsidR="00B008CA" w:rsidRDefault="003E188A">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1154B26A" w14:textId="77777777" w:rsidR="00B008CA" w:rsidRDefault="00B008CA">
      <w:pPr>
        <w:spacing w:line="360" w:lineRule="auto"/>
        <w:ind w:firstLine="560"/>
        <w:jc w:val="center"/>
        <w:rPr>
          <w:rFonts w:ascii="方正小标宋简体" w:eastAsia="方正小标宋简体" w:hAnsi="方正小标宋简体" w:cs="方正小标宋简体"/>
          <w:bCs/>
          <w:sz w:val="32"/>
        </w:rPr>
      </w:pPr>
    </w:p>
    <w:p w14:paraId="794D4BD2" w14:textId="77777777" w:rsidR="00B008CA" w:rsidRDefault="00B008CA">
      <w:pPr>
        <w:spacing w:line="360" w:lineRule="auto"/>
        <w:ind w:firstLine="560"/>
        <w:rPr>
          <w:rFonts w:ascii="方正小标宋简体" w:eastAsia="方正小标宋简体" w:hAnsi="方正小标宋简体" w:cs="方正小标宋简体"/>
          <w:bCs/>
          <w:sz w:val="32"/>
        </w:rPr>
      </w:pPr>
    </w:p>
    <w:p w14:paraId="2562A3CA" w14:textId="77777777" w:rsidR="00B008CA" w:rsidRDefault="00B008CA">
      <w:pPr>
        <w:spacing w:line="360" w:lineRule="auto"/>
        <w:ind w:firstLine="560"/>
        <w:rPr>
          <w:rFonts w:ascii="方正小标宋简体" w:eastAsia="方正小标宋简体" w:hAnsi="方正小标宋简体" w:cs="方正小标宋简体"/>
          <w:bCs/>
          <w:sz w:val="32"/>
        </w:rPr>
      </w:pPr>
    </w:p>
    <w:p w14:paraId="54323075" w14:textId="77777777" w:rsidR="00B008CA" w:rsidRDefault="00B008CA">
      <w:pPr>
        <w:spacing w:line="360" w:lineRule="auto"/>
        <w:ind w:firstLine="560"/>
        <w:rPr>
          <w:rFonts w:ascii="方正小标宋简体" w:eastAsia="方正小标宋简体" w:hAnsi="方正小标宋简体" w:cs="方正小标宋简体"/>
          <w:bCs/>
          <w:sz w:val="32"/>
        </w:rPr>
      </w:pPr>
    </w:p>
    <w:p w14:paraId="2479DB90" w14:textId="77777777" w:rsidR="00B008CA" w:rsidRDefault="00B008CA">
      <w:pPr>
        <w:spacing w:line="360" w:lineRule="auto"/>
        <w:ind w:firstLine="560"/>
        <w:rPr>
          <w:rFonts w:ascii="方正小标宋简体" w:eastAsia="方正小标宋简体" w:hAnsi="方正小标宋简体" w:cs="方正小标宋简体"/>
          <w:bCs/>
          <w:sz w:val="32"/>
        </w:rPr>
      </w:pPr>
    </w:p>
    <w:p w14:paraId="71E8DBBB" w14:textId="77777777" w:rsidR="00B008CA" w:rsidRDefault="00B008CA">
      <w:pPr>
        <w:spacing w:line="360" w:lineRule="auto"/>
        <w:ind w:firstLine="560"/>
        <w:rPr>
          <w:rFonts w:ascii="方正小标宋简体" w:eastAsia="方正小标宋简体" w:hAnsi="方正小标宋简体" w:cs="方正小标宋简体"/>
          <w:bCs/>
          <w:sz w:val="32"/>
        </w:rPr>
      </w:pPr>
    </w:p>
    <w:p w14:paraId="0D428C86" w14:textId="77777777" w:rsidR="00B008CA" w:rsidRDefault="00B008CA">
      <w:pPr>
        <w:spacing w:line="360" w:lineRule="auto"/>
        <w:ind w:firstLine="560"/>
        <w:rPr>
          <w:rFonts w:ascii="方正小标宋简体" w:eastAsia="方正小标宋简体" w:hAnsi="方正小标宋简体" w:cs="方正小标宋简体"/>
          <w:bCs/>
          <w:sz w:val="32"/>
        </w:rPr>
      </w:pPr>
    </w:p>
    <w:p w14:paraId="4D15A042" w14:textId="77777777" w:rsidR="00B008CA" w:rsidRDefault="00B008CA">
      <w:pPr>
        <w:spacing w:line="360" w:lineRule="auto"/>
        <w:ind w:firstLine="560"/>
        <w:rPr>
          <w:rFonts w:ascii="方正小标宋简体" w:eastAsia="方正小标宋简体" w:hAnsi="方正小标宋简体" w:cs="方正小标宋简体"/>
          <w:bCs/>
          <w:sz w:val="32"/>
        </w:rPr>
      </w:pPr>
    </w:p>
    <w:p w14:paraId="51B1EAED" w14:textId="77777777" w:rsidR="00B008CA" w:rsidRDefault="00B008CA">
      <w:pPr>
        <w:spacing w:line="360" w:lineRule="auto"/>
        <w:ind w:firstLine="560"/>
        <w:rPr>
          <w:rFonts w:ascii="方正小标宋简体" w:eastAsia="方正小标宋简体" w:hAnsi="方正小标宋简体" w:cs="方正小标宋简体"/>
          <w:bCs/>
          <w:sz w:val="32"/>
        </w:rPr>
      </w:pPr>
    </w:p>
    <w:p w14:paraId="318E75F8" w14:textId="77777777" w:rsidR="00B008CA" w:rsidRDefault="00B008CA">
      <w:pPr>
        <w:spacing w:line="360" w:lineRule="auto"/>
        <w:ind w:firstLine="560"/>
        <w:rPr>
          <w:rFonts w:ascii="方正小标宋简体" w:eastAsia="方正小标宋简体" w:hAnsi="方正小标宋简体" w:cs="方正小标宋简体"/>
          <w:bCs/>
          <w:sz w:val="32"/>
        </w:rPr>
      </w:pPr>
    </w:p>
    <w:p w14:paraId="415065D6" w14:textId="77777777" w:rsidR="00B008CA" w:rsidRDefault="00B008CA">
      <w:pPr>
        <w:spacing w:line="360" w:lineRule="auto"/>
        <w:ind w:firstLine="560"/>
        <w:rPr>
          <w:rFonts w:ascii="方正小标宋简体" w:eastAsia="方正小标宋简体" w:hAnsi="方正小标宋简体" w:cs="方正小标宋简体"/>
          <w:bCs/>
          <w:sz w:val="32"/>
        </w:rPr>
      </w:pPr>
    </w:p>
    <w:p w14:paraId="445FAC2B" w14:textId="77777777" w:rsidR="00B008CA" w:rsidRDefault="00B008CA">
      <w:pPr>
        <w:spacing w:line="360" w:lineRule="auto"/>
        <w:ind w:firstLine="560"/>
        <w:rPr>
          <w:rFonts w:ascii="方正小标宋简体" w:eastAsia="方正小标宋简体" w:hAnsi="方正小标宋简体" w:cs="方正小标宋简体"/>
          <w:bCs/>
          <w:sz w:val="32"/>
        </w:rPr>
      </w:pPr>
    </w:p>
    <w:p w14:paraId="255CB6E7" w14:textId="77777777" w:rsidR="00B008CA" w:rsidRDefault="00B008CA">
      <w:pPr>
        <w:spacing w:line="360" w:lineRule="auto"/>
        <w:ind w:firstLine="560"/>
        <w:rPr>
          <w:rFonts w:ascii="方正小标宋简体" w:eastAsia="方正小标宋简体" w:hAnsi="方正小标宋简体" w:cs="方正小标宋简体"/>
          <w:bCs/>
          <w:sz w:val="32"/>
        </w:rPr>
      </w:pPr>
    </w:p>
    <w:p w14:paraId="70E1881E" w14:textId="77777777" w:rsidR="00B008CA" w:rsidRDefault="00B008CA">
      <w:pPr>
        <w:spacing w:line="360" w:lineRule="auto"/>
        <w:ind w:firstLine="560"/>
        <w:rPr>
          <w:rFonts w:ascii="方正小标宋简体" w:eastAsia="方正小标宋简体" w:hAnsi="方正小标宋简体" w:cs="方正小标宋简体"/>
          <w:bCs/>
          <w:sz w:val="32"/>
        </w:rPr>
      </w:pPr>
    </w:p>
    <w:p w14:paraId="172FDCB0" w14:textId="77777777" w:rsidR="00B008CA" w:rsidRDefault="00B008CA">
      <w:pPr>
        <w:spacing w:line="360" w:lineRule="auto"/>
        <w:ind w:firstLine="560"/>
        <w:rPr>
          <w:rFonts w:ascii="方正小标宋简体" w:eastAsia="方正小标宋简体" w:hAnsi="方正小标宋简体" w:cs="方正小标宋简体"/>
          <w:bCs/>
          <w:sz w:val="32"/>
        </w:rPr>
      </w:pPr>
    </w:p>
    <w:p w14:paraId="22321418" w14:textId="77777777" w:rsidR="00B008CA" w:rsidRDefault="00B008CA">
      <w:pPr>
        <w:spacing w:line="360" w:lineRule="auto"/>
        <w:ind w:firstLine="560"/>
        <w:rPr>
          <w:rFonts w:ascii="方正小标宋简体" w:eastAsia="方正小标宋简体" w:hAnsi="方正小标宋简体" w:cs="方正小标宋简体"/>
          <w:bCs/>
          <w:sz w:val="32"/>
        </w:rPr>
      </w:pPr>
    </w:p>
    <w:p w14:paraId="7639B37C" w14:textId="77777777" w:rsidR="00B008CA" w:rsidRDefault="00B008CA">
      <w:pPr>
        <w:spacing w:line="360" w:lineRule="auto"/>
        <w:ind w:firstLine="560"/>
        <w:rPr>
          <w:rFonts w:ascii="方正小标宋简体" w:eastAsia="方正小标宋简体" w:hAnsi="方正小标宋简体" w:cs="方正小标宋简体"/>
          <w:bCs/>
          <w:sz w:val="32"/>
        </w:rPr>
      </w:pPr>
    </w:p>
    <w:p w14:paraId="1EA782ED" w14:textId="77777777" w:rsidR="00B008CA" w:rsidRDefault="00B008CA">
      <w:pPr>
        <w:spacing w:line="360" w:lineRule="auto"/>
        <w:ind w:firstLine="560"/>
        <w:rPr>
          <w:rFonts w:ascii="方正小标宋简体" w:eastAsia="方正小标宋简体" w:hAnsi="方正小标宋简体" w:cs="方正小标宋简体"/>
          <w:bCs/>
          <w:sz w:val="32"/>
        </w:rPr>
      </w:pPr>
    </w:p>
    <w:p w14:paraId="1B5680B6" w14:textId="77777777" w:rsidR="00B008CA" w:rsidRDefault="00B008CA">
      <w:pPr>
        <w:spacing w:line="360" w:lineRule="auto"/>
        <w:ind w:firstLine="560"/>
        <w:rPr>
          <w:rFonts w:ascii="方正小标宋简体" w:eastAsia="方正小标宋简体" w:hAnsi="方正小标宋简体" w:cs="方正小标宋简体"/>
          <w:bCs/>
          <w:sz w:val="32"/>
        </w:rPr>
      </w:pPr>
    </w:p>
    <w:p w14:paraId="60948BF3" w14:textId="77777777" w:rsidR="00B008CA" w:rsidRDefault="00B008CA">
      <w:pPr>
        <w:spacing w:line="360" w:lineRule="auto"/>
        <w:ind w:firstLine="560"/>
        <w:rPr>
          <w:rFonts w:ascii="方正小标宋简体" w:eastAsia="方正小标宋简体" w:hAnsi="方正小标宋简体" w:cs="方正小标宋简体"/>
          <w:bCs/>
          <w:sz w:val="32"/>
        </w:rPr>
      </w:pPr>
    </w:p>
    <w:p w14:paraId="3DC9CE35" w14:textId="77777777" w:rsidR="00B008CA" w:rsidRDefault="003E188A">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十、投标人资格情况及通过相关认证情况</w:t>
      </w:r>
    </w:p>
    <w:p w14:paraId="01F8946F"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投标人需提供“质量管理体系认证”“环境管理体系认证”“职业健康安全管理体系认证”</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安全生产标准化认证</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证书扫描件及国家认证认可监督管理委员会官网“全国认证认可信息公共服务平台”的认证截图，原件备查。</w:t>
      </w:r>
      <w:r>
        <w:rPr>
          <w:rFonts w:ascii="仿宋_GB2312" w:eastAsia="仿宋_GB2312" w:hAnsiTheme="minorEastAsia" w:cstheme="majorEastAsia" w:hint="eastAsia"/>
          <w:sz w:val="32"/>
          <w:szCs w:val="32"/>
        </w:rPr>
        <w:t xml:space="preserve"> </w:t>
      </w:r>
    </w:p>
    <w:p w14:paraId="38631D3F"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 xml:space="preserve"> </w:t>
      </w:r>
    </w:p>
    <w:p w14:paraId="4D65D933" w14:textId="77777777" w:rsidR="00B008CA" w:rsidRDefault="00B008CA">
      <w:pPr>
        <w:ind w:firstLine="560"/>
        <w:rPr>
          <w:rFonts w:ascii="仿宋_GB2312" w:eastAsia="仿宋_GB2312" w:hAnsiTheme="minorEastAsia" w:cstheme="majorEastAsia"/>
          <w:sz w:val="32"/>
          <w:szCs w:val="32"/>
        </w:rPr>
      </w:pPr>
    </w:p>
    <w:p w14:paraId="574A45CE" w14:textId="77777777" w:rsidR="00B008CA" w:rsidRDefault="00B008CA">
      <w:pPr>
        <w:ind w:firstLine="560"/>
        <w:rPr>
          <w:rFonts w:ascii="仿宋_GB2312" w:eastAsia="仿宋_GB2312" w:hAnsiTheme="minorEastAsia" w:cstheme="majorEastAsia"/>
          <w:sz w:val="32"/>
          <w:szCs w:val="32"/>
        </w:rPr>
      </w:pPr>
    </w:p>
    <w:p w14:paraId="5764C63A" w14:textId="77777777" w:rsidR="00B008CA" w:rsidRDefault="00B008CA">
      <w:pPr>
        <w:ind w:firstLine="560"/>
        <w:rPr>
          <w:rFonts w:ascii="仿宋_GB2312" w:eastAsia="仿宋_GB2312" w:hAnsiTheme="minorEastAsia" w:cstheme="majorEastAsia"/>
          <w:sz w:val="32"/>
          <w:szCs w:val="32"/>
        </w:rPr>
      </w:pPr>
    </w:p>
    <w:p w14:paraId="50158978" w14:textId="77777777" w:rsidR="00B008CA" w:rsidRDefault="00B008CA">
      <w:pPr>
        <w:ind w:firstLine="560"/>
        <w:rPr>
          <w:rFonts w:ascii="仿宋_GB2312" w:eastAsia="仿宋_GB2312" w:hAnsiTheme="minorEastAsia" w:cstheme="majorEastAsia"/>
          <w:sz w:val="32"/>
          <w:szCs w:val="32"/>
        </w:rPr>
      </w:pPr>
    </w:p>
    <w:p w14:paraId="654797BC" w14:textId="77777777" w:rsidR="00B008CA" w:rsidRDefault="00B008CA">
      <w:pPr>
        <w:ind w:firstLine="560"/>
        <w:rPr>
          <w:rFonts w:ascii="仿宋_GB2312" w:eastAsia="仿宋_GB2312" w:hAnsiTheme="minorEastAsia" w:cstheme="majorEastAsia"/>
          <w:sz w:val="32"/>
          <w:szCs w:val="32"/>
        </w:rPr>
      </w:pPr>
    </w:p>
    <w:p w14:paraId="0694EAA8" w14:textId="77777777" w:rsidR="00B008CA" w:rsidRDefault="00B008CA">
      <w:pPr>
        <w:ind w:firstLine="560"/>
        <w:rPr>
          <w:rFonts w:ascii="仿宋_GB2312" w:eastAsia="仿宋_GB2312" w:hAnsiTheme="minorEastAsia" w:cstheme="majorEastAsia"/>
          <w:sz w:val="32"/>
          <w:szCs w:val="32"/>
        </w:rPr>
      </w:pPr>
    </w:p>
    <w:p w14:paraId="19FADCF7" w14:textId="77777777" w:rsidR="00B008CA" w:rsidRDefault="00B008CA">
      <w:pPr>
        <w:ind w:firstLine="560"/>
        <w:rPr>
          <w:rFonts w:ascii="仿宋_GB2312" w:eastAsia="仿宋_GB2312" w:hAnsiTheme="minorEastAsia" w:cstheme="majorEastAsia"/>
          <w:sz w:val="32"/>
          <w:szCs w:val="32"/>
        </w:rPr>
      </w:pPr>
    </w:p>
    <w:p w14:paraId="47FBB078" w14:textId="77777777" w:rsidR="00B008CA" w:rsidRDefault="00B008CA">
      <w:pPr>
        <w:ind w:firstLine="560"/>
        <w:rPr>
          <w:rFonts w:ascii="仿宋_GB2312" w:eastAsia="仿宋_GB2312" w:hAnsiTheme="minorEastAsia" w:cstheme="majorEastAsia"/>
          <w:sz w:val="32"/>
          <w:szCs w:val="32"/>
        </w:rPr>
      </w:pPr>
    </w:p>
    <w:p w14:paraId="1DADC30A" w14:textId="77777777" w:rsidR="00B008CA" w:rsidRDefault="00B008CA">
      <w:pPr>
        <w:ind w:firstLine="560"/>
        <w:rPr>
          <w:rFonts w:ascii="仿宋_GB2312" w:eastAsia="仿宋_GB2312" w:hAnsiTheme="minorEastAsia" w:cstheme="majorEastAsia"/>
          <w:sz w:val="32"/>
          <w:szCs w:val="32"/>
        </w:rPr>
      </w:pPr>
    </w:p>
    <w:p w14:paraId="2E200923" w14:textId="77777777" w:rsidR="00B008CA" w:rsidRDefault="00B008CA">
      <w:pPr>
        <w:ind w:firstLine="560"/>
        <w:rPr>
          <w:rFonts w:ascii="仿宋_GB2312" w:eastAsia="仿宋_GB2312" w:hAnsiTheme="minorEastAsia" w:cstheme="majorEastAsia"/>
          <w:sz w:val="32"/>
          <w:szCs w:val="32"/>
        </w:rPr>
      </w:pPr>
    </w:p>
    <w:p w14:paraId="1E0B4787" w14:textId="77777777" w:rsidR="00B008CA" w:rsidRDefault="00B008CA">
      <w:pPr>
        <w:ind w:firstLine="560"/>
        <w:rPr>
          <w:rFonts w:ascii="仿宋_GB2312" w:eastAsia="仿宋_GB2312" w:hAnsiTheme="minorEastAsia" w:cstheme="majorEastAsia"/>
          <w:sz w:val="32"/>
          <w:szCs w:val="32"/>
        </w:rPr>
      </w:pPr>
    </w:p>
    <w:p w14:paraId="31C3C848" w14:textId="77777777" w:rsidR="00B008CA" w:rsidRDefault="00B008CA">
      <w:pPr>
        <w:ind w:firstLine="560"/>
        <w:rPr>
          <w:rFonts w:ascii="仿宋_GB2312" w:eastAsia="仿宋_GB2312" w:hAnsiTheme="minorEastAsia" w:cstheme="majorEastAsia"/>
          <w:sz w:val="32"/>
          <w:szCs w:val="32"/>
        </w:rPr>
      </w:pPr>
    </w:p>
    <w:p w14:paraId="3EE73B83" w14:textId="77777777" w:rsidR="00B008CA" w:rsidRDefault="00B008CA">
      <w:pPr>
        <w:ind w:firstLine="560"/>
        <w:rPr>
          <w:rFonts w:ascii="仿宋_GB2312" w:eastAsia="仿宋_GB2312" w:hAnsiTheme="minorEastAsia" w:cstheme="majorEastAsia"/>
          <w:sz w:val="32"/>
          <w:szCs w:val="32"/>
        </w:rPr>
      </w:pPr>
    </w:p>
    <w:p w14:paraId="47E2E3C3" w14:textId="77777777" w:rsidR="00B008CA" w:rsidRDefault="00B008CA">
      <w:pPr>
        <w:ind w:firstLine="560"/>
        <w:rPr>
          <w:rFonts w:ascii="仿宋_GB2312" w:eastAsia="仿宋_GB2312" w:hAnsiTheme="minorEastAsia" w:cstheme="majorEastAsia"/>
          <w:sz w:val="32"/>
          <w:szCs w:val="32"/>
        </w:rPr>
      </w:pPr>
    </w:p>
    <w:p w14:paraId="66487B24" w14:textId="77777777" w:rsidR="00B008CA" w:rsidRDefault="00B008CA">
      <w:pPr>
        <w:ind w:firstLine="560"/>
        <w:rPr>
          <w:rFonts w:ascii="仿宋_GB2312" w:eastAsia="仿宋_GB2312" w:hAnsiTheme="minorEastAsia" w:cstheme="majorEastAsia"/>
          <w:sz w:val="32"/>
          <w:szCs w:val="32"/>
        </w:rPr>
      </w:pPr>
    </w:p>
    <w:p w14:paraId="05A902FA" w14:textId="77777777" w:rsidR="00B008CA" w:rsidRDefault="00B008CA">
      <w:pPr>
        <w:rPr>
          <w:rFonts w:ascii="仿宋_GB2312" w:eastAsia="仿宋_GB2312" w:hAnsiTheme="minorEastAsia" w:cstheme="majorEastAsia"/>
          <w:sz w:val="32"/>
          <w:szCs w:val="32"/>
        </w:rPr>
      </w:pPr>
    </w:p>
    <w:p w14:paraId="3FE3DDB4" w14:textId="77777777" w:rsidR="00B008CA" w:rsidRDefault="003E188A">
      <w:pPr>
        <w:numPr>
          <w:ilvl w:val="0"/>
          <w:numId w:val="21"/>
        </w:num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拟安排的项目负责人和项目团队成员情况</w:t>
      </w:r>
    </w:p>
    <w:p w14:paraId="23BD14AA" w14:textId="77777777" w:rsidR="00B008CA" w:rsidRDefault="003E188A">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r>
        <w:rPr>
          <w:rFonts w:ascii="仿宋_GB2312" w:eastAsia="仿宋_GB2312" w:hAnsiTheme="minorEastAsia" w:cstheme="majorEastAsia" w:hint="eastAsia"/>
          <w:sz w:val="32"/>
          <w:szCs w:val="32"/>
        </w:rPr>
        <w:t>）</w:t>
      </w:r>
    </w:p>
    <w:p w14:paraId="27CE822B" w14:textId="77777777" w:rsidR="00B008CA" w:rsidRDefault="00B008CA">
      <w:pPr>
        <w:ind w:firstLine="560"/>
        <w:rPr>
          <w:rFonts w:ascii="仿宋_GB2312" w:eastAsia="仿宋_GB2312" w:hAnsiTheme="minorEastAsia" w:cstheme="majorEastAsia"/>
          <w:sz w:val="32"/>
          <w:szCs w:val="32"/>
        </w:rPr>
      </w:pPr>
    </w:p>
    <w:p w14:paraId="38647F3E" w14:textId="77777777" w:rsidR="00B008CA" w:rsidRDefault="00B008CA">
      <w:pPr>
        <w:ind w:firstLine="560"/>
        <w:rPr>
          <w:rFonts w:ascii="仿宋_GB2312" w:eastAsia="仿宋_GB2312" w:hAnsiTheme="minorEastAsia" w:cstheme="majorEastAsia"/>
          <w:sz w:val="32"/>
          <w:szCs w:val="32"/>
        </w:rPr>
      </w:pPr>
    </w:p>
    <w:p w14:paraId="02723C47" w14:textId="77777777" w:rsidR="00B008CA" w:rsidRDefault="00B008CA">
      <w:pPr>
        <w:ind w:firstLine="560"/>
        <w:rPr>
          <w:rFonts w:ascii="仿宋_GB2312" w:eastAsia="仿宋_GB2312" w:hAnsiTheme="minorEastAsia" w:cstheme="majorEastAsia"/>
          <w:sz w:val="32"/>
          <w:szCs w:val="32"/>
        </w:rPr>
      </w:pPr>
    </w:p>
    <w:p w14:paraId="737F1F98" w14:textId="77777777" w:rsidR="00B008CA" w:rsidRDefault="00B008CA">
      <w:pPr>
        <w:ind w:firstLine="560"/>
        <w:rPr>
          <w:rFonts w:ascii="仿宋_GB2312" w:eastAsia="仿宋_GB2312" w:hAnsiTheme="minorEastAsia" w:cstheme="majorEastAsia"/>
          <w:sz w:val="32"/>
          <w:szCs w:val="32"/>
        </w:rPr>
      </w:pPr>
    </w:p>
    <w:p w14:paraId="6EEC0613" w14:textId="77777777" w:rsidR="00B008CA" w:rsidRDefault="00B008CA">
      <w:pPr>
        <w:ind w:firstLine="560"/>
        <w:rPr>
          <w:rFonts w:ascii="仿宋_GB2312" w:eastAsia="仿宋_GB2312" w:hAnsiTheme="minorEastAsia" w:cstheme="majorEastAsia"/>
          <w:sz w:val="32"/>
          <w:szCs w:val="32"/>
        </w:rPr>
      </w:pPr>
    </w:p>
    <w:p w14:paraId="6FB20168" w14:textId="77777777" w:rsidR="00B008CA" w:rsidRDefault="00B008CA">
      <w:pPr>
        <w:ind w:firstLine="560"/>
        <w:rPr>
          <w:rFonts w:ascii="仿宋_GB2312" w:eastAsia="仿宋_GB2312" w:hAnsiTheme="minorEastAsia" w:cstheme="majorEastAsia"/>
          <w:sz w:val="32"/>
          <w:szCs w:val="32"/>
        </w:rPr>
      </w:pPr>
    </w:p>
    <w:p w14:paraId="1AECF263" w14:textId="77777777" w:rsidR="00B008CA" w:rsidRDefault="00B008CA">
      <w:pPr>
        <w:ind w:firstLine="560"/>
        <w:rPr>
          <w:rFonts w:ascii="仿宋_GB2312" w:eastAsia="仿宋_GB2312" w:hAnsiTheme="minorEastAsia" w:cstheme="majorEastAsia"/>
          <w:sz w:val="32"/>
          <w:szCs w:val="32"/>
        </w:rPr>
      </w:pPr>
    </w:p>
    <w:p w14:paraId="0F1B8055" w14:textId="77777777" w:rsidR="00B008CA" w:rsidRDefault="00B008CA">
      <w:pPr>
        <w:ind w:firstLine="560"/>
        <w:rPr>
          <w:rFonts w:ascii="仿宋_GB2312" w:eastAsia="仿宋_GB2312" w:hAnsiTheme="minorEastAsia" w:cstheme="majorEastAsia"/>
          <w:sz w:val="32"/>
          <w:szCs w:val="32"/>
        </w:rPr>
      </w:pPr>
    </w:p>
    <w:p w14:paraId="2D16F17B" w14:textId="77777777" w:rsidR="00B008CA" w:rsidRDefault="00B008CA">
      <w:pPr>
        <w:ind w:firstLine="560"/>
        <w:rPr>
          <w:rFonts w:ascii="仿宋_GB2312" w:eastAsia="仿宋_GB2312" w:hAnsiTheme="minorEastAsia" w:cstheme="majorEastAsia"/>
          <w:sz w:val="32"/>
          <w:szCs w:val="32"/>
        </w:rPr>
      </w:pPr>
    </w:p>
    <w:p w14:paraId="643AC2CA" w14:textId="77777777" w:rsidR="00B008CA" w:rsidRDefault="00B008CA">
      <w:pPr>
        <w:ind w:firstLine="560"/>
        <w:rPr>
          <w:rFonts w:ascii="仿宋_GB2312" w:eastAsia="仿宋_GB2312" w:hAnsiTheme="minorEastAsia" w:cstheme="majorEastAsia"/>
          <w:sz w:val="32"/>
          <w:szCs w:val="32"/>
        </w:rPr>
      </w:pPr>
    </w:p>
    <w:p w14:paraId="3D4FA7AF" w14:textId="77777777" w:rsidR="00B008CA" w:rsidRDefault="00B008CA">
      <w:pPr>
        <w:ind w:firstLine="560"/>
        <w:rPr>
          <w:rFonts w:ascii="仿宋_GB2312" w:eastAsia="仿宋_GB2312" w:hAnsiTheme="minorEastAsia" w:cstheme="majorEastAsia"/>
          <w:sz w:val="32"/>
          <w:szCs w:val="32"/>
        </w:rPr>
      </w:pPr>
    </w:p>
    <w:p w14:paraId="33E0B86C" w14:textId="77777777" w:rsidR="00B008CA" w:rsidRDefault="00B008CA">
      <w:pPr>
        <w:ind w:firstLine="560"/>
        <w:rPr>
          <w:rFonts w:ascii="仿宋_GB2312" w:eastAsia="仿宋_GB2312" w:hAnsiTheme="minorEastAsia" w:cstheme="majorEastAsia"/>
          <w:sz w:val="32"/>
          <w:szCs w:val="32"/>
        </w:rPr>
      </w:pPr>
    </w:p>
    <w:p w14:paraId="4F0FC486" w14:textId="77777777" w:rsidR="00B008CA" w:rsidRDefault="00B008CA">
      <w:pPr>
        <w:ind w:firstLine="560"/>
        <w:rPr>
          <w:rFonts w:ascii="仿宋_GB2312" w:eastAsia="仿宋_GB2312" w:hAnsiTheme="minorEastAsia" w:cstheme="majorEastAsia"/>
          <w:sz w:val="32"/>
          <w:szCs w:val="32"/>
        </w:rPr>
      </w:pPr>
    </w:p>
    <w:p w14:paraId="2AF338D9" w14:textId="77777777" w:rsidR="00B008CA" w:rsidRDefault="00B008CA">
      <w:pPr>
        <w:ind w:firstLine="560"/>
        <w:rPr>
          <w:rFonts w:ascii="仿宋_GB2312" w:eastAsia="仿宋_GB2312" w:hAnsiTheme="minorEastAsia" w:cstheme="majorEastAsia"/>
          <w:sz w:val="32"/>
          <w:szCs w:val="32"/>
        </w:rPr>
      </w:pPr>
    </w:p>
    <w:p w14:paraId="4FD8B373" w14:textId="77777777" w:rsidR="00B008CA" w:rsidRDefault="00B008CA">
      <w:pPr>
        <w:ind w:firstLine="560"/>
        <w:rPr>
          <w:rFonts w:ascii="仿宋_GB2312" w:eastAsia="仿宋_GB2312" w:hAnsiTheme="minorEastAsia" w:cstheme="majorEastAsia"/>
          <w:sz w:val="32"/>
          <w:szCs w:val="32"/>
        </w:rPr>
      </w:pPr>
    </w:p>
    <w:p w14:paraId="47691BB8" w14:textId="77777777" w:rsidR="00B008CA" w:rsidRDefault="00B008CA">
      <w:pPr>
        <w:ind w:firstLine="560"/>
        <w:rPr>
          <w:rFonts w:ascii="仿宋_GB2312" w:eastAsia="仿宋_GB2312" w:hAnsiTheme="minorEastAsia" w:cstheme="majorEastAsia"/>
          <w:sz w:val="32"/>
          <w:szCs w:val="32"/>
        </w:rPr>
      </w:pPr>
    </w:p>
    <w:p w14:paraId="26592CA0" w14:textId="77777777" w:rsidR="00B008CA" w:rsidRDefault="00B008CA">
      <w:pPr>
        <w:ind w:firstLine="560"/>
        <w:rPr>
          <w:rFonts w:ascii="仿宋_GB2312" w:eastAsia="仿宋_GB2312" w:hAnsiTheme="minorEastAsia" w:cstheme="majorEastAsia"/>
          <w:sz w:val="32"/>
          <w:szCs w:val="32"/>
        </w:rPr>
      </w:pPr>
    </w:p>
    <w:p w14:paraId="4611B43E" w14:textId="77777777" w:rsidR="00B008CA" w:rsidRDefault="00B008CA">
      <w:pPr>
        <w:ind w:firstLine="560"/>
        <w:rPr>
          <w:rFonts w:ascii="仿宋_GB2312" w:eastAsia="仿宋_GB2312" w:hAnsiTheme="minorEastAsia" w:cstheme="majorEastAsia"/>
          <w:sz w:val="32"/>
          <w:szCs w:val="32"/>
        </w:rPr>
      </w:pPr>
    </w:p>
    <w:p w14:paraId="303C7841" w14:textId="77777777" w:rsidR="00B008CA" w:rsidRDefault="00B008CA">
      <w:pPr>
        <w:ind w:firstLine="560"/>
        <w:rPr>
          <w:rFonts w:ascii="仿宋_GB2312" w:eastAsia="仿宋_GB2312" w:hAnsiTheme="minorEastAsia" w:cstheme="majorEastAsia"/>
          <w:sz w:val="32"/>
          <w:szCs w:val="32"/>
        </w:rPr>
      </w:pPr>
    </w:p>
    <w:p w14:paraId="1ADE2544" w14:textId="77777777" w:rsidR="00B008CA" w:rsidRDefault="00B008CA">
      <w:pPr>
        <w:ind w:firstLine="560"/>
        <w:rPr>
          <w:rFonts w:ascii="仿宋_GB2312" w:eastAsia="仿宋_GB2312" w:hAnsiTheme="minorEastAsia" w:cstheme="majorEastAsia"/>
          <w:sz w:val="32"/>
          <w:szCs w:val="32"/>
        </w:rPr>
      </w:pPr>
    </w:p>
    <w:p w14:paraId="57485866" w14:textId="77777777" w:rsidR="00B008CA" w:rsidRDefault="003E188A">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十</w:t>
      </w:r>
      <w:r>
        <w:rPr>
          <w:rFonts w:ascii="方正小标宋简体" w:eastAsia="方正小标宋简体" w:hAnsi="方正小标宋简体" w:cs="方正小标宋简体" w:hint="eastAsia"/>
          <w:bCs/>
          <w:sz w:val="32"/>
        </w:rPr>
        <w:t>二</w:t>
      </w:r>
      <w:r>
        <w:rPr>
          <w:rFonts w:ascii="方正小标宋简体" w:eastAsia="方正小标宋简体" w:hAnsi="方正小标宋简体" w:cs="方正小标宋简体" w:hint="eastAsia"/>
          <w:bCs/>
          <w:sz w:val="32"/>
        </w:rPr>
        <w:t>、</w:t>
      </w:r>
      <w:r>
        <w:rPr>
          <w:rFonts w:ascii="方正小标宋简体" w:eastAsia="方正小标宋简体" w:hAnsi="方正小标宋简体" w:cs="方正小标宋简体" w:hint="eastAsia"/>
          <w:bCs/>
          <w:sz w:val="32"/>
        </w:rPr>
        <w:t>投标人设备水平情况</w:t>
      </w:r>
    </w:p>
    <w:p w14:paraId="0D7431D3" w14:textId="77777777" w:rsidR="00B008CA" w:rsidRDefault="003E188A">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r>
        <w:rPr>
          <w:rFonts w:ascii="仿宋_GB2312" w:eastAsia="仿宋_GB2312" w:hAnsiTheme="minorEastAsia" w:cstheme="majorEastAsia" w:hint="eastAsia"/>
          <w:sz w:val="32"/>
          <w:szCs w:val="32"/>
        </w:rPr>
        <w:t>）</w:t>
      </w:r>
    </w:p>
    <w:p w14:paraId="3DA82D4A" w14:textId="77777777" w:rsidR="00B008CA" w:rsidRDefault="00B008CA">
      <w:pPr>
        <w:spacing w:line="360" w:lineRule="auto"/>
        <w:ind w:firstLine="560"/>
        <w:rPr>
          <w:rFonts w:asciiTheme="minorEastAsia" w:hAnsiTheme="minorEastAsia"/>
        </w:rPr>
      </w:pPr>
    </w:p>
    <w:p w14:paraId="77DE4E37" w14:textId="77777777" w:rsidR="00B008CA" w:rsidRDefault="003E188A">
      <w:pPr>
        <w:widowControl/>
        <w:jc w:val="left"/>
        <w:rPr>
          <w:rFonts w:ascii="仿宋_GB2312" w:hAnsiTheme="minorEastAsia"/>
          <w:b/>
          <w:bCs/>
          <w:szCs w:val="28"/>
        </w:rPr>
      </w:pPr>
      <w:r>
        <w:rPr>
          <w:rFonts w:ascii="仿宋_GB2312" w:hAnsiTheme="minorEastAsia"/>
          <w:b/>
          <w:bCs/>
          <w:szCs w:val="28"/>
        </w:rPr>
        <w:br w:type="page"/>
      </w:r>
    </w:p>
    <w:p w14:paraId="266B881F" w14:textId="77777777" w:rsidR="00B008CA" w:rsidRDefault="003E188A">
      <w:pPr>
        <w:numPr>
          <w:ilvl w:val="0"/>
          <w:numId w:val="22"/>
        </w:num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项目拟使用场地情况</w:t>
      </w:r>
    </w:p>
    <w:p w14:paraId="0651D5B9" w14:textId="77777777" w:rsidR="00B008CA" w:rsidRDefault="003E188A">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r>
        <w:rPr>
          <w:rFonts w:ascii="仿宋_GB2312" w:eastAsia="仿宋_GB2312" w:hAnsiTheme="minorEastAsia" w:cstheme="majorEastAsia" w:hint="eastAsia"/>
          <w:sz w:val="32"/>
          <w:szCs w:val="32"/>
        </w:rPr>
        <w:t>）</w:t>
      </w:r>
    </w:p>
    <w:p w14:paraId="0C80C020" w14:textId="77777777" w:rsidR="00B008CA" w:rsidRDefault="00B008CA">
      <w:pPr>
        <w:widowControl/>
        <w:jc w:val="left"/>
        <w:rPr>
          <w:rFonts w:ascii="仿宋_GB2312" w:hAnsiTheme="minorEastAsia"/>
          <w:b/>
          <w:bCs/>
          <w:szCs w:val="28"/>
        </w:rPr>
      </w:pPr>
    </w:p>
    <w:p w14:paraId="42573BA7" w14:textId="77777777" w:rsidR="00B008CA" w:rsidRDefault="00B008CA">
      <w:pPr>
        <w:widowControl/>
        <w:jc w:val="left"/>
        <w:rPr>
          <w:rFonts w:ascii="仿宋_GB2312" w:hAnsiTheme="minorEastAsia"/>
          <w:b/>
          <w:bCs/>
          <w:szCs w:val="28"/>
        </w:rPr>
      </w:pPr>
    </w:p>
    <w:p w14:paraId="27986011" w14:textId="77777777" w:rsidR="00B008CA" w:rsidRDefault="00B008CA">
      <w:pPr>
        <w:widowControl/>
        <w:jc w:val="left"/>
        <w:rPr>
          <w:rFonts w:ascii="仿宋_GB2312" w:hAnsiTheme="minorEastAsia"/>
          <w:b/>
          <w:bCs/>
          <w:szCs w:val="28"/>
        </w:rPr>
      </w:pPr>
    </w:p>
    <w:p w14:paraId="1BAA4352" w14:textId="77777777" w:rsidR="00B008CA" w:rsidRDefault="00B008CA">
      <w:pPr>
        <w:widowControl/>
        <w:jc w:val="left"/>
        <w:rPr>
          <w:rFonts w:ascii="仿宋_GB2312" w:hAnsiTheme="minorEastAsia"/>
          <w:b/>
          <w:bCs/>
          <w:szCs w:val="28"/>
        </w:rPr>
      </w:pPr>
    </w:p>
    <w:p w14:paraId="6DE55DC7" w14:textId="77777777" w:rsidR="00B008CA" w:rsidRDefault="00B008CA">
      <w:pPr>
        <w:widowControl/>
        <w:jc w:val="left"/>
        <w:rPr>
          <w:rFonts w:ascii="仿宋_GB2312" w:hAnsiTheme="minorEastAsia"/>
          <w:b/>
          <w:bCs/>
          <w:szCs w:val="28"/>
        </w:rPr>
      </w:pPr>
    </w:p>
    <w:p w14:paraId="134B95F4" w14:textId="77777777" w:rsidR="00B008CA" w:rsidRDefault="00B008CA">
      <w:pPr>
        <w:widowControl/>
        <w:jc w:val="left"/>
        <w:rPr>
          <w:rFonts w:ascii="仿宋_GB2312" w:hAnsiTheme="minorEastAsia"/>
          <w:b/>
          <w:bCs/>
          <w:szCs w:val="28"/>
        </w:rPr>
      </w:pPr>
    </w:p>
    <w:p w14:paraId="55C47274" w14:textId="77777777" w:rsidR="00B008CA" w:rsidRDefault="00B008CA">
      <w:pPr>
        <w:widowControl/>
        <w:jc w:val="left"/>
        <w:rPr>
          <w:rFonts w:ascii="仿宋_GB2312" w:hAnsiTheme="minorEastAsia"/>
          <w:b/>
          <w:bCs/>
          <w:szCs w:val="28"/>
        </w:rPr>
      </w:pPr>
    </w:p>
    <w:p w14:paraId="6C67AA8C" w14:textId="77777777" w:rsidR="00B008CA" w:rsidRDefault="00B008CA">
      <w:pPr>
        <w:widowControl/>
        <w:jc w:val="left"/>
        <w:rPr>
          <w:rFonts w:ascii="仿宋_GB2312" w:hAnsiTheme="minorEastAsia"/>
          <w:b/>
          <w:bCs/>
          <w:szCs w:val="28"/>
        </w:rPr>
      </w:pPr>
    </w:p>
    <w:p w14:paraId="6006B7F7" w14:textId="77777777" w:rsidR="00B008CA" w:rsidRDefault="00B008CA">
      <w:pPr>
        <w:widowControl/>
        <w:jc w:val="left"/>
        <w:rPr>
          <w:rFonts w:ascii="仿宋_GB2312" w:hAnsiTheme="minorEastAsia"/>
          <w:b/>
          <w:bCs/>
          <w:szCs w:val="28"/>
        </w:rPr>
      </w:pPr>
    </w:p>
    <w:p w14:paraId="7CCC695A" w14:textId="77777777" w:rsidR="00B008CA" w:rsidRDefault="00B008CA">
      <w:pPr>
        <w:widowControl/>
        <w:jc w:val="left"/>
        <w:rPr>
          <w:rFonts w:ascii="仿宋_GB2312" w:hAnsiTheme="minorEastAsia"/>
          <w:b/>
          <w:bCs/>
          <w:szCs w:val="28"/>
        </w:rPr>
      </w:pPr>
    </w:p>
    <w:p w14:paraId="48F28DBE" w14:textId="77777777" w:rsidR="00B008CA" w:rsidRDefault="00B008CA">
      <w:pPr>
        <w:widowControl/>
        <w:jc w:val="left"/>
        <w:rPr>
          <w:rFonts w:ascii="仿宋_GB2312" w:hAnsiTheme="minorEastAsia"/>
          <w:b/>
          <w:bCs/>
          <w:szCs w:val="28"/>
        </w:rPr>
      </w:pPr>
    </w:p>
    <w:p w14:paraId="1C34892B" w14:textId="77777777" w:rsidR="00B008CA" w:rsidRDefault="00B008CA">
      <w:pPr>
        <w:widowControl/>
        <w:jc w:val="left"/>
        <w:rPr>
          <w:rFonts w:ascii="仿宋_GB2312" w:hAnsiTheme="minorEastAsia"/>
          <w:b/>
          <w:bCs/>
          <w:szCs w:val="28"/>
        </w:rPr>
      </w:pPr>
    </w:p>
    <w:p w14:paraId="267EF39D" w14:textId="77777777" w:rsidR="00B008CA" w:rsidRDefault="00B008CA">
      <w:pPr>
        <w:widowControl/>
        <w:jc w:val="left"/>
        <w:rPr>
          <w:rFonts w:ascii="仿宋_GB2312" w:hAnsiTheme="minorEastAsia"/>
          <w:b/>
          <w:bCs/>
          <w:szCs w:val="28"/>
        </w:rPr>
      </w:pPr>
    </w:p>
    <w:p w14:paraId="6F54A254" w14:textId="77777777" w:rsidR="00B008CA" w:rsidRDefault="00B008CA">
      <w:pPr>
        <w:widowControl/>
        <w:jc w:val="left"/>
        <w:rPr>
          <w:rFonts w:ascii="仿宋_GB2312" w:hAnsiTheme="minorEastAsia"/>
          <w:b/>
          <w:bCs/>
          <w:szCs w:val="28"/>
        </w:rPr>
      </w:pPr>
    </w:p>
    <w:p w14:paraId="1CE4579F" w14:textId="77777777" w:rsidR="00B008CA" w:rsidRDefault="00B008CA">
      <w:pPr>
        <w:widowControl/>
        <w:jc w:val="left"/>
        <w:rPr>
          <w:rFonts w:ascii="仿宋_GB2312" w:hAnsiTheme="minorEastAsia"/>
          <w:b/>
          <w:bCs/>
          <w:szCs w:val="28"/>
        </w:rPr>
      </w:pPr>
    </w:p>
    <w:p w14:paraId="7F021FD6" w14:textId="77777777" w:rsidR="00B008CA" w:rsidRDefault="00B008CA">
      <w:pPr>
        <w:widowControl/>
        <w:jc w:val="left"/>
        <w:rPr>
          <w:rFonts w:ascii="仿宋_GB2312" w:hAnsiTheme="minorEastAsia"/>
          <w:b/>
          <w:bCs/>
          <w:szCs w:val="28"/>
        </w:rPr>
      </w:pPr>
    </w:p>
    <w:p w14:paraId="0F8C53F9" w14:textId="77777777" w:rsidR="00B008CA" w:rsidRDefault="00B008CA">
      <w:pPr>
        <w:widowControl/>
        <w:jc w:val="left"/>
        <w:rPr>
          <w:rFonts w:ascii="仿宋_GB2312" w:hAnsiTheme="minorEastAsia"/>
          <w:b/>
          <w:bCs/>
          <w:szCs w:val="28"/>
        </w:rPr>
      </w:pPr>
    </w:p>
    <w:p w14:paraId="157E3B6B" w14:textId="77777777" w:rsidR="00B008CA" w:rsidRDefault="00B008CA">
      <w:pPr>
        <w:widowControl/>
        <w:jc w:val="left"/>
        <w:rPr>
          <w:rFonts w:ascii="仿宋_GB2312" w:hAnsiTheme="minorEastAsia"/>
          <w:b/>
          <w:bCs/>
          <w:szCs w:val="28"/>
        </w:rPr>
      </w:pPr>
    </w:p>
    <w:p w14:paraId="26BA480C" w14:textId="77777777" w:rsidR="00B008CA" w:rsidRDefault="00B008CA">
      <w:pPr>
        <w:widowControl/>
        <w:jc w:val="left"/>
        <w:rPr>
          <w:rFonts w:ascii="仿宋_GB2312" w:hAnsiTheme="minorEastAsia"/>
          <w:b/>
          <w:bCs/>
          <w:szCs w:val="28"/>
        </w:rPr>
      </w:pPr>
    </w:p>
    <w:p w14:paraId="536AB579" w14:textId="77777777" w:rsidR="00B008CA" w:rsidRDefault="00B008CA">
      <w:pPr>
        <w:widowControl/>
        <w:jc w:val="left"/>
        <w:rPr>
          <w:rFonts w:ascii="仿宋_GB2312" w:hAnsiTheme="minorEastAsia"/>
          <w:b/>
          <w:bCs/>
          <w:szCs w:val="28"/>
        </w:rPr>
      </w:pPr>
    </w:p>
    <w:p w14:paraId="3FC0B6E1" w14:textId="77777777" w:rsidR="00B008CA" w:rsidRDefault="00B008CA">
      <w:pPr>
        <w:widowControl/>
        <w:jc w:val="left"/>
        <w:rPr>
          <w:rFonts w:ascii="仿宋_GB2312" w:hAnsiTheme="minorEastAsia"/>
          <w:b/>
          <w:bCs/>
          <w:szCs w:val="28"/>
        </w:rPr>
      </w:pPr>
    </w:p>
    <w:p w14:paraId="5F3499FF" w14:textId="77777777" w:rsidR="00B008CA" w:rsidRDefault="00B008CA">
      <w:pPr>
        <w:widowControl/>
        <w:jc w:val="left"/>
        <w:rPr>
          <w:rFonts w:ascii="仿宋_GB2312" w:hAnsiTheme="minorEastAsia"/>
          <w:b/>
          <w:bCs/>
          <w:szCs w:val="28"/>
        </w:rPr>
      </w:pPr>
    </w:p>
    <w:p w14:paraId="0004B7B0" w14:textId="77777777" w:rsidR="00B008CA" w:rsidRDefault="00B008CA">
      <w:pPr>
        <w:widowControl/>
        <w:jc w:val="left"/>
        <w:rPr>
          <w:rFonts w:ascii="仿宋_GB2312" w:hAnsiTheme="minorEastAsia"/>
          <w:b/>
          <w:bCs/>
          <w:szCs w:val="28"/>
        </w:rPr>
      </w:pPr>
    </w:p>
    <w:p w14:paraId="50078B91" w14:textId="77777777" w:rsidR="00B008CA" w:rsidRDefault="00B008CA">
      <w:pPr>
        <w:widowControl/>
        <w:jc w:val="left"/>
        <w:rPr>
          <w:rFonts w:ascii="仿宋_GB2312" w:hAnsiTheme="minorEastAsia"/>
          <w:b/>
          <w:bCs/>
          <w:szCs w:val="28"/>
        </w:rPr>
      </w:pPr>
    </w:p>
    <w:p w14:paraId="4C820F18" w14:textId="77777777" w:rsidR="00B008CA" w:rsidRDefault="00B008CA">
      <w:pPr>
        <w:widowControl/>
        <w:jc w:val="left"/>
        <w:rPr>
          <w:rFonts w:ascii="仿宋_GB2312" w:hAnsiTheme="minorEastAsia"/>
          <w:b/>
          <w:bCs/>
          <w:szCs w:val="28"/>
        </w:rPr>
      </w:pPr>
    </w:p>
    <w:p w14:paraId="3489F61E" w14:textId="77777777" w:rsidR="00B008CA" w:rsidRDefault="00B008CA">
      <w:pPr>
        <w:widowControl/>
        <w:jc w:val="left"/>
        <w:rPr>
          <w:rFonts w:ascii="仿宋_GB2312" w:hAnsiTheme="minorEastAsia"/>
          <w:b/>
          <w:bCs/>
          <w:szCs w:val="28"/>
        </w:rPr>
      </w:pPr>
    </w:p>
    <w:p w14:paraId="2BB3B40B" w14:textId="77777777" w:rsidR="00B008CA" w:rsidRDefault="00B008CA">
      <w:pPr>
        <w:widowControl/>
        <w:jc w:val="left"/>
        <w:rPr>
          <w:rFonts w:ascii="仿宋_GB2312" w:hAnsiTheme="minorEastAsia"/>
          <w:b/>
          <w:bCs/>
          <w:szCs w:val="28"/>
        </w:rPr>
      </w:pPr>
    </w:p>
    <w:p w14:paraId="280EC6FD" w14:textId="77777777" w:rsidR="00B008CA" w:rsidRDefault="00B008CA">
      <w:pPr>
        <w:widowControl/>
        <w:jc w:val="left"/>
        <w:rPr>
          <w:rFonts w:ascii="仿宋_GB2312" w:hAnsiTheme="minorEastAsia"/>
          <w:b/>
          <w:bCs/>
          <w:szCs w:val="28"/>
        </w:rPr>
      </w:pPr>
    </w:p>
    <w:p w14:paraId="59F4AC34" w14:textId="77777777" w:rsidR="00B008CA" w:rsidRDefault="00B008CA">
      <w:pPr>
        <w:widowControl/>
        <w:jc w:val="left"/>
        <w:rPr>
          <w:rFonts w:ascii="仿宋_GB2312" w:hAnsiTheme="minorEastAsia"/>
          <w:b/>
          <w:bCs/>
          <w:szCs w:val="28"/>
        </w:rPr>
      </w:pPr>
    </w:p>
    <w:p w14:paraId="1A7F2DFF" w14:textId="77777777" w:rsidR="00B008CA" w:rsidRDefault="00B008CA">
      <w:pPr>
        <w:widowControl/>
        <w:jc w:val="left"/>
        <w:rPr>
          <w:rFonts w:ascii="仿宋_GB2312" w:hAnsiTheme="minorEastAsia"/>
          <w:b/>
          <w:bCs/>
          <w:szCs w:val="28"/>
        </w:rPr>
      </w:pPr>
    </w:p>
    <w:p w14:paraId="1C1440B8" w14:textId="77777777" w:rsidR="00B008CA" w:rsidRDefault="00B008CA">
      <w:pPr>
        <w:widowControl/>
        <w:jc w:val="left"/>
        <w:rPr>
          <w:rFonts w:ascii="仿宋_GB2312" w:hAnsiTheme="minorEastAsia"/>
          <w:b/>
          <w:bCs/>
          <w:szCs w:val="28"/>
        </w:rPr>
      </w:pPr>
    </w:p>
    <w:p w14:paraId="50038558" w14:textId="77777777" w:rsidR="00B008CA" w:rsidRDefault="00B008CA">
      <w:pPr>
        <w:widowControl/>
        <w:jc w:val="left"/>
        <w:rPr>
          <w:rFonts w:ascii="仿宋_GB2312" w:hAnsiTheme="minorEastAsia"/>
          <w:b/>
          <w:bCs/>
          <w:szCs w:val="28"/>
        </w:rPr>
      </w:pPr>
    </w:p>
    <w:p w14:paraId="321F6B25" w14:textId="77777777" w:rsidR="00B008CA" w:rsidRDefault="00B008CA">
      <w:pPr>
        <w:widowControl/>
        <w:jc w:val="left"/>
        <w:rPr>
          <w:rFonts w:ascii="仿宋_GB2312" w:hAnsiTheme="minorEastAsia"/>
          <w:b/>
          <w:bCs/>
          <w:szCs w:val="28"/>
        </w:rPr>
      </w:pPr>
    </w:p>
    <w:p w14:paraId="7A5E2CAD" w14:textId="77777777" w:rsidR="00B008CA" w:rsidRDefault="00B008CA">
      <w:pPr>
        <w:widowControl/>
        <w:jc w:val="left"/>
        <w:rPr>
          <w:rFonts w:ascii="仿宋_GB2312" w:hAnsiTheme="minorEastAsia"/>
          <w:b/>
          <w:bCs/>
          <w:szCs w:val="28"/>
        </w:rPr>
      </w:pPr>
    </w:p>
    <w:p w14:paraId="09E4D892" w14:textId="77777777" w:rsidR="00B008CA" w:rsidRDefault="00B008CA">
      <w:pPr>
        <w:widowControl/>
        <w:jc w:val="left"/>
        <w:rPr>
          <w:rFonts w:ascii="仿宋_GB2312" w:hAnsiTheme="minorEastAsia"/>
          <w:b/>
          <w:bCs/>
          <w:szCs w:val="28"/>
        </w:rPr>
      </w:pPr>
    </w:p>
    <w:p w14:paraId="2B5505EC" w14:textId="77777777" w:rsidR="00B008CA" w:rsidRDefault="00B008CA">
      <w:pPr>
        <w:widowControl/>
        <w:jc w:val="left"/>
        <w:rPr>
          <w:rFonts w:ascii="仿宋_GB2312" w:hAnsiTheme="minorEastAsia"/>
          <w:b/>
          <w:bCs/>
          <w:szCs w:val="28"/>
        </w:rPr>
      </w:pPr>
    </w:p>
    <w:p w14:paraId="77D10101" w14:textId="77777777" w:rsidR="00B008CA" w:rsidRDefault="00B008CA">
      <w:pPr>
        <w:widowControl/>
        <w:jc w:val="left"/>
        <w:rPr>
          <w:rFonts w:ascii="仿宋_GB2312" w:hAnsiTheme="minorEastAsia"/>
          <w:b/>
          <w:bCs/>
          <w:szCs w:val="28"/>
        </w:rPr>
      </w:pPr>
    </w:p>
    <w:p w14:paraId="28206E23" w14:textId="77777777" w:rsidR="00B008CA" w:rsidRDefault="00B008CA">
      <w:pPr>
        <w:widowControl/>
        <w:jc w:val="left"/>
        <w:rPr>
          <w:rFonts w:ascii="仿宋_GB2312" w:hAnsiTheme="minorEastAsia"/>
          <w:b/>
          <w:bCs/>
          <w:szCs w:val="28"/>
        </w:rPr>
      </w:pPr>
    </w:p>
    <w:p w14:paraId="7F2E0868" w14:textId="77777777" w:rsidR="00B008CA" w:rsidRDefault="00B008CA">
      <w:pPr>
        <w:widowControl/>
        <w:jc w:val="left"/>
        <w:rPr>
          <w:rFonts w:ascii="仿宋_GB2312" w:hAnsiTheme="minorEastAsia"/>
          <w:b/>
          <w:bCs/>
          <w:szCs w:val="28"/>
        </w:rPr>
      </w:pPr>
    </w:p>
    <w:p w14:paraId="240579DD" w14:textId="77777777" w:rsidR="00B008CA" w:rsidRDefault="00B008CA">
      <w:pPr>
        <w:widowControl/>
        <w:jc w:val="left"/>
        <w:rPr>
          <w:rFonts w:ascii="仿宋_GB2312" w:hAnsiTheme="minorEastAsia"/>
          <w:b/>
          <w:bCs/>
          <w:szCs w:val="28"/>
        </w:rPr>
      </w:pPr>
    </w:p>
    <w:p w14:paraId="0120E556" w14:textId="77777777" w:rsidR="00B008CA" w:rsidRDefault="003E188A">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w:t>
      </w:r>
      <w:r>
        <w:rPr>
          <w:rFonts w:ascii="方正小标宋简体" w:eastAsia="方正小标宋简体" w:hAnsi="方正小标宋简体" w:cs="方正小标宋简体" w:hint="eastAsia"/>
          <w:bCs/>
          <w:sz w:val="32"/>
        </w:rPr>
        <w:t>四</w:t>
      </w:r>
      <w:r>
        <w:rPr>
          <w:rFonts w:ascii="方正小标宋简体" w:eastAsia="方正小标宋简体" w:hAnsi="方正小标宋简体" w:cs="方正小标宋简体" w:hint="eastAsia"/>
          <w:bCs/>
          <w:sz w:val="32"/>
        </w:rPr>
        <w:t>、小微企业、残疾人福利性单位及监狱企业声明函</w:t>
      </w:r>
    </w:p>
    <w:p w14:paraId="660AC3BF" w14:textId="77777777" w:rsidR="00B008CA" w:rsidRDefault="003E188A">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（可选项）</w:t>
      </w:r>
    </w:p>
    <w:p w14:paraId="4604565F" w14:textId="77777777" w:rsidR="00B008CA" w:rsidRDefault="003E188A">
      <w:pPr>
        <w:ind w:firstLine="562"/>
        <w:rPr>
          <w:rFonts w:ascii="仿宋_GB2312" w:eastAsia="仿宋_GB2312" w:hAnsiTheme="minorEastAsia" w:cstheme="majorEastAsia"/>
          <w:b/>
          <w:bCs/>
          <w:sz w:val="32"/>
          <w:szCs w:val="32"/>
        </w:rPr>
      </w:pPr>
      <w:r>
        <w:rPr>
          <w:rFonts w:ascii="仿宋_GB2312" w:eastAsia="仿宋_GB2312" w:hAnsiTheme="minorEastAsia" w:cstheme="majorEastAsia" w:hint="eastAsia"/>
          <w:b/>
          <w:bCs/>
          <w:sz w:val="32"/>
          <w:szCs w:val="32"/>
        </w:rPr>
        <w:lastRenderedPageBreak/>
        <w:t>填写指引：</w:t>
      </w:r>
    </w:p>
    <w:p w14:paraId="2F72539A"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1</w:t>
      </w:r>
      <w:r>
        <w:rPr>
          <w:rFonts w:ascii="仿宋_GB2312" w:eastAsia="仿宋_GB2312" w:hAnsiTheme="minorEastAsia" w:cstheme="majorEastAsia" w:hint="eastAsia"/>
          <w:sz w:val="32"/>
          <w:szCs w:val="32"/>
        </w:rPr>
        <w:t>）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4FFE13A9"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2</w:t>
      </w:r>
      <w:r>
        <w:rPr>
          <w:rFonts w:ascii="仿宋_GB2312" w:eastAsia="仿宋_GB2312" w:hAnsiTheme="minorEastAsia" w:cstheme="majorEastAsia" w:hint="eastAsia"/>
          <w:sz w:val="32"/>
          <w:szCs w:val="32"/>
        </w:rPr>
        <w:t>）该部分内容填写需要参考的相关文件：</w:t>
      </w:r>
      <w:r>
        <w:rPr>
          <w:rFonts w:ascii="仿宋_GB2312" w:eastAsia="仿宋_GB2312" w:hAnsiTheme="minorEastAsia" w:cstheme="majorEastAsia" w:hint="eastAsia"/>
          <w:sz w:val="32"/>
          <w:szCs w:val="32"/>
        </w:rPr>
        <w:t>1</w:t>
      </w:r>
      <w:r>
        <w:rPr>
          <w:rFonts w:ascii="仿宋_GB2312" w:eastAsia="仿宋_GB2312" w:hAnsiTheme="minorEastAsia" w:cstheme="majorEastAsia" w:hint="eastAsia"/>
          <w:sz w:val="32"/>
          <w:szCs w:val="32"/>
        </w:rPr>
        <w:t>）《深圳市财政局关于落实有关政府采购优惠政策的意见》（深财购函〔</w:t>
      </w:r>
      <w:r>
        <w:rPr>
          <w:rFonts w:ascii="仿宋_GB2312" w:eastAsia="仿宋_GB2312" w:hAnsiTheme="minorEastAsia" w:cstheme="majorEastAsia" w:hint="eastAsia"/>
          <w:sz w:val="32"/>
          <w:szCs w:val="32"/>
        </w:rPr>
        <w:t>2019</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868</w:t>
      </w:r>
      <w:r>
        <w:rPr>
          <w:rFonts w:ascii="仿宋_GB2312" w:eastAsia="仿宋_GB2312" w:hAnsiTheme="minorEastAsia" w:cstheme="majorEastAsia" w:hint="eastAsia"/>
          <w:sz w:val="32"/>
          <w:szCs w:val="32"/>
        </w:rPr>
        <w:t>号）；</w:t>
      </w:r>
      <w:r>
        <w:rPr>
          <w:rFonts w:ascii="仿宋_GB2312" w:eastAsia="仿宋_GB2312" w:hAnsiTheme="minorEastAsia" w:cstheme="majorEastAsia" w:hint="eastAsia"/>
          <w:sz w:val="32"/>
          <w:szCs w:val="32"/>
        </w:rPr>
        <w:t>2)</w:t>
      </w:r>
      <w:r>
        <w:rPr>
          <w:rFonts w:ascii="仿宋_GB2312" w:eastAsia="仿宋_GB2312" w:hAnsiTheme="minorEastAsia" w:cstheme="majorEastAsia" w:hint="eastAsia"/>
          <w:sz w:val="32"/>
          <w:szCs w:val="32"/>
        </w:rPr>
        <w:t>财政部《政府采购促进中小企业发展暂行办法》（财库〔</w:t>
      </w:r>
      <w:r>
        <w:rPr>
          <w:rFonts w:ascii="仿宋_GB2312" w:eastAsia="仿宋_GB2312" w:hAnsiTheme="minorEastAsia" w:cstheme="majorEastAsia" w:hint="eastAsia"/>
          <w:sz w:val="32"/>
          <w:szCs w:val="32"/>
        </w:rPr>
        <w:t>2011</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 xml:space="preserve">181 </w:t>
      </w:r>
      <w:r>
        <w:rPr>
          <w:rFonts w:ascii="仿宋_GB2312" w:eastAsia="仿宋_GB2312" w:hAnsiTheme="minorEastAsia" w:cstheme="majorEastAsia" w:hint="eastAsia"/>
          <w:sz w:val="32"/>
          <w:szCs w:val="32"/>
        </w:rPr>
        <w:t>号）；</w:t>
      </w:r>
      <w:r>
        <w:rPr>
          <w:rFonts w:ascii="仿宋_GB2312" w:eastAsia="仿宋_GB2312" w:hAnsiTheme="minorEastAsia" w:cstheme="majorEastAsia" w:hint="eastAsia"/>
          <w:sz w:val="32"/>
          <w:szCs w:val="32"/>
        </w:rPr>
        <w:t>3</w:t>
      </w:r>
      <w:r>
        <w:rPr>
          <w:rFonts w:ascii="仿宋_GB2312" w:eastAsia="仿宋_GB2312" w:hAnsiTheme="minorEastAsia" w:cstheme="majorEastAsia" w:hint="eastAsia"/>
          <w:sz w:val="32"/>
          <w:szCs w:val="32"/>
        </w:rPr>
        <w:t>）《工业和信息化部、国家统计局、国</w:t>
      </w:r>
      <w:r>
        <w:rPr>
          <w:rFonts w:ascii="仿宋_GB2312" w:eastAsia="仿宋_GB2312" w:hAnsiTheme="minorEastAsia" w:cstheme="majorEastAsia" w:hint="eastAsia"/>
          <w:sz w:val="32"/>
          <w:szCs w:val="32"/>
        </w:rPr>
        <w:t>家发展和改革委员会、财政部关于印发中小企业划型标准规定的通知》（工信部联企业〔</w:t>
      </w:r>
      <w:r>
        <w:rPr>
          <w:rFonts w:ascii="仿宋_GB2312" w:eastAsia="仿宋_GB2312" w:hAnsiTheme="minorEastAsia" w:cstheme="majorEastAsia" w:hint="eastAsia"/>
          <w:sz w:val="32"/>
          <w:szCs w:val="32"/>
        </w:rPr>
        <w:t>2011</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 xml:space="preserve">300 </w:t>
      </w:r>
      <w:r>
        <w:rPr>
          <w:rFonts w:ascii="仿宋_GB2312" w:eastAsia="仿宋_GB2312" w:hAnsiTheme="minorEastAsia" w:cstheme="majorEastAsia" w:hint="eastAsia"/>
          <w:sz w:val="32"/>
          <w:szCs w:val="32"/>
        </w:rPr>
        <w:t>号）。</w:t>
      </w:r>
    </w:p>
    <w:p w14:paraId="614516A1"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3</w:t>
      </w:r>
      <w:r>
        <w:rPr>
          <w:rFonts w:ascii="仿宋_GB2312" w:eastAsia="仿宋_GB2312" w:hAnsiTheme="minorEastAsia" w:cstheme="majorEastAsia" w:hint="eastAsia"/>
          <w:sz w:val="32"/>
          <w:szCs w:val="32"/>
        </w:rPr>
        <w:t>）请依照提供的格式和内容填写声明函，不要随意变更格式或增删内容；声明函需要盖章签字；满足多项优惠政策的企业，不重复享受多项价格扣除政策。</w:t>
      </w:r>
    </w:p>
    <w:p w14:paraId="32820F55"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4</w:t>
      </w:r>
      <w:r>
        <w:rPr>
          <w:rFonts w:ascii="仿宋_GB2312" w:eastAsia="仿宋_GB2312" w:hAnsiTheme="minorEastAsia" w:cstheme="majorEastAsia" w:hint="eastAsia"/>
          <w:sz w:val="32"/>
          <w:szCs w:val="32"/>
        </w:rPr>
        <w:t>）声明函的有效性最终由评标委员会判定；如评标委员会判定声明函无效，相关供应商不享受价格扣除（但不作投标无效处理）。</w:t>
      </w:r>
    </w:p>
    <w:p w14:paraId="4292F87C" w14:textId="77777777" w:rsidR="00B008CA" w:rsidRDefault="003E188A">
      <w:pPr>
        <w:widowControl/>
        <w:jc w:val="left"/>
        <w:rPr>
          <w:rFonts w:ascii="仿宋_GB2312" w:eastAsia="仿宋_GB2312" w:hAnsiTheme="minorEastAsia" w:cstheme="majorEastAsia"/>
          <w:bCs/>
          <w:kern w:val="0"/>
          <w:sz w:val="32"/>
          <w:szCs w:val="32"/>
        </w:rPr>
      </w:pPr>
      <w:r>
        <w:rPr>
          <w:rFonts w:ascii="仿宋_GB2312" w:eastAsia="仿宋_GB2312" w:hAnsiTheme="minorEastAsia" w:cstheme="majorEastAsia" w:hint="eastAsia"/>
          <w:bCs/>
          <w:kern w:val="0"/>
          <w:sz w:val="32"/>
          <w:szCs w:val="32"/>
        </w:rPr>
        <w:br w:type="page"/>
      </w:r>
    </w:p>
    <w:p w14:paraId="1B538743" w14:textId="77777777" w:rsidR="00B008CA" w:rsidRDefault="003E188A">
      <w:pPr>
        <w:pStyle w:val="afff7"/>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lastRenderedPageBreak/>
        <w:t>（一）小微企业声明函（样表）</w:t>
      </w:r>
    </w:p>
    <w:p w14:paraId="6E78E37D" w14:textId="77777777" w:rsidR="00B008CA" w:rsidRDefault="00B008CA">
      <w:pPr>
        <w:pStyle w:val="afff7"/>
        <w:shd w:val="clear" w:color="auto" w:fill="auto"/>
        <w:spacing w:line="540" w:lineRule="exact"/>
        <w:ind w:firstLineChars="0" w:firstLine="0"/>
        <w:jc w:val="center"/>
        <w:rPr>
          <w:rFonts w:ascii="楷体_GB2312" w:eastAsia="楷体_GB2312" w:hAnsiTheme="minorEastAsia"/>
          <w:b/>
          <w:sz w:val="32"/>
          <w:szCs w:val="32"/>
        </w:rPr>
      </w:pPr>
    </w:p>
    <w:p w14:paraId="2EBC1D8F"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本公司郑重声明，根据《政府采购促进中小企业发展暂行办法》（财库〔</w:t>
      </w:r>
      <w:r>
        <w:rPr>
          <w:rFonts w:ascii="仿宋_GB2312" w:eastAsia="仿宋_GB2312" w:hAnsiTheme="minorEastAsia" w:cstheme="majorEastAsia" w:hint="eastAsia"/>
          <w:sz w:val="32"/>
          <w:szCs w:val="32"/>
        </w:rPr>
        <w:t>2011</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181</w:t>
      </w:r>
      <w:r>
        <w:rPr>
          <w:rFonts w:ascii="仿宋_GB2312" w:eastAsia="仿宋_GB2312" w:hAnsiTheme="minorEastAsia" w:cstheme="majorEastAsia" w:hint="eastAsia"/>
          <w:sz w:val="32"/>
          <w:szCs w:val="32"/>
        </w:rPr>
        <w:t>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01C6C734"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w:t>
      </w:r>
      <w:r>
        <w:rPr>
          <w:rFonts w:ascii="仿宋_GB2312" w:eastAsia="仿宋_GB2312" w:hAnsiTheme="minorEastAsia" w:cstheme="majorEastAsia" w:hint="eastAsia"/>
          <w:sz w:val="32"/>
          <w:szCs w:val="32"/>
        </w:rPr>
        <w:t>2011</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300</w:t>
      </w:r>
      <w:r>
        <w:rPr>
          <w:rFonts w:ascii="仿宋_GB2312" w:eastAsia="仿宋_GB2312" w:hAnsiTheme="minorEastAsia" w:cstheme="majorEastAsia" w:hint="eastAsia"/>
          <w:sz w:val="32"/>
          <w:szCs w:val="32"/>
        </w:rPr>
        <w:t>号）规定的划分标准，本公司为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w:t>
      </w:r>
    </w:p>
    <w:p w14:paraId="41D4B79C"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2.</w:t>
      </w:r>
      <w:r>
        <w:rPr>
          <w:rFonts w:ascii="仿宋_GB2312" w:eastAsia="仿宋_GB2312" w:hAnsiTheme="minorEastAsia" w:cstheme="majorEastAsia" w:hint="eastAsia"/>
          <w:sz w:val="32"/>
          <w:szCs w:val="32"/>
        </w:rPr>
        <w:t>本公司参加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（采购单位名称）单位的（采购项目名称）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项目采购活动，并由本企业承担工程、提供服务。</w:t>
      </w:r>
    </w:p>
    <w:p w14:paraId="1894AB7A"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投标人已知悉《政府采购促进中小企业</w:t>
      </w:r>
      <w:r>
        <w:rPr>
          <w:rFonts w:ascii="仿宋_GB2312" w:eastAsia="仿宋_GB2312" w:hAnsiTheme="minorEastAsia" w:cstheme="majorEastAsia" w:hint="eastAsia"/>
          <w:sz w:val="32"/>
          <w:szCs w:val="32"/>
        </w:rPr>
        <w:t>发展管理办法》（财库〔</w:t>
      </w:r>
      <w:r>
        <w:rPr>
          <w:rFonts w:ascii="仿宋_GB2312" w:eastAsia="仿宋_GB2312" w:hAnsiTheme="minorEastAsia" w:cstheme="majorEastAsia" w:hint="eastAsia"/>
          <w:sz w:val="32"/>
          <w:szCs w:val="32"/>
        </w:rPr>
        <w:t>2020</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 xml:space="preserve">46 </w:t>
      </w:r>
      <w:r>
        <w:rPr>
          <w:rFonts w:ascii="仿宋_GB2312" w:eastAsia="仿宋_GB2312" w:hAnsiTheme="minorEastAsia" w:cstheme="majorEastAsia" w:hint="eastAsia"/>
          <w:sz w:val="32"/>
          <w:szCs w:val="32"/>
        </w:rPr>
        <w:t>号）、《中小企业划型标准规定》（工信部联企〔</w:t>
      </w:r>
      <w:r>
        <w:rPr>
          <w:rFonts w:ascii="仿宋_GB2312" w:eastAsia="仿宋_GB2312" w:hAnsiTheme="minorEastAsia" w:cstheme="majorEastAsia" w:hint="eastAsia"/>
          <w:sz w:val="32"/>
          <w:szCs w:val="32"/>
        </w:rPr>
        <w:t>2011</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300</w:t>
      </w:r>
      <w:r>
        <w:rPr>
          <w:rFonts w:ascii="仿宋_GB2312" w:eastAsia="仿宋_GB2312" w:hAnsiTheme="minorEastAsia" w:cstheme="majorEastAsia" w:hint="eastAsia"/>
          <w:sz w:val="32"/>
          <w:szCs w:val="32"/>
        </w:rPr>
        <w:t>号）、《统计上大中小微型企业划分办法（</w:t>
      </w:r>
      <w:r>
        <w:rPr>
          <w:rFonts w:ascii="仿宋_GB2312" w:eastAsia="仿宋_GB2312" w:hAnsiTheme="minorEastAsia" w:cstheme="majorEastAsia" w:hint="eastAsia"/>
          <w:sz w:val="32"/>
          <w:szCs w:val="32"/>
        </w:rPr>
        <w:t>2017</w:t>
      </w:r>
      <w:r>
        <w:rPr>
          <w:rFonts w:ascii="仿宋_GB2312" w:eastAsia="仿宋_GB2312" w:hAnsiTheme="minorEastAsia" w:cstheme="majorEastAsia" w:hint="eastAsia"/>
          <w:sz w:val="32"/>
          <w:szCs w:val="32"/>
        </w:rPr>
        <w:t>）》等</w:t>
      </w:r>
      <w:r>
        <w:rPr>
          <w:rFonts w:ascii="仿宋_GB2312" w:eastAsia="仿宋_GB2312" w:hAnsiTheme="minorEastAsia" w:cstheme="majorEastAsia" w:hint="eastAsia"/>
          <w:sz w:val="32"/>
          <w:szCs w:val="32"/>
        </w:rPr>
        <w:t xml:space="preserve"> </w:t>
      </w:r>
      <w:r>
        <w:rPr>
          <w:rFonts w:ascii="仿宋_GB2312" w:eastAsia="仿宋_GB2312" w:hAnsiTheme="minorEastAsia" w:cstheme="majorEastAsia" w:hint="eastAsia"/>
          <w:sz w:val="32"/>
          <w:szCs w:val="32"/>
        </w:rPr>
        <w:t>规定，承诺提供的声明函内容是真实的，并知悉根据《政府</w:t>
      </w:r>
      <w:r>
        <w:rPr>
          <w:rFonts w:ascii="仿宋_GB2312" w:eastAsia="仿宋_GB2312" w:hAnsiTheme="minorEastAsia" w:cstheme="majorEastAsia" w:hint="eastAsia"/>
          <w:sz w:val="32"/>
          <w:szCs w:val="32"/>
        </w:rPr>
        <w:t xml:space="preserve"> </w:t>
      </w:r>
      <w:r>
        <w:rPr>
          <w:rFonts w:ascii="仿宋_GB2312" w:eastAsia="仿宋_GB2312" w:hAnsiTheme="minorEastAsia" w:cstheme="majorEastAsia" w:hint="eastAsia"/>
          <w:sz w:val="32"/>
          <w:szCs w:val="32"/>
        </w:rPr>
        <w:t>采购促进中小企业发展管理办法》（财库〔</w:t>
      </w:r>
      <w:r>
        <w:rPr>
          <w:rFonts w:ascii="仿宋_GB2312" w:eastAsia="仿宋_GB2312" w:hAnsiTheme="minorEastAsia" w:cstheme="majorEastAsia" w:hint="eastAsia"/>
          <w:sz w:val="32"/>
          <w:szCs w:val="32"/>
        </w:rPr>
        <w:t>2020</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46</w:t>
      </w:r>
      <w:r>
        <w:rPr>
          <w:rFonts w:ascii="仿宋_GB2312" w:eastAsia="仿宋_GB2312" w:hAnsiTheme="minorEastAsia" w:cstheme="majorEastAsia" w:hint="eastAsia"/>
          <w:sz w:val="32"/>
          <w:szCs w:val="32"/>
        </w:rPr>
        <w:t>号）第二十条规定，供应商按照本办法规定提供声明函内容不实的，属于提供虚假材料谋取中标、成交，依照《政府采购法》等政府采购有关法律法规规定追究相应责任。</w:t>
      </w:r>
    </w:p>
    <w:p w14:paraId="1A831C99"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32ECD2AE" w14:textId="77777777" w:rsidR="00B008CA" w:rsidRDefault="003E188A">
      <w:r>
        <w:br w:type="page"/>
      </w:r>
    </w:p>
    <w:p w14:paraId="425B206C" w14:textId="77777777" w:rsidR="00B008CA" w:rsidRDefault="003E188A">
      <w:pPr>
        <w:pStyle w:val="afff7"/>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lastRenderedPageBreak/>
        <w:t>（</w:t>
      </w:r>
      <w:r>
        <w:rPr>
          <w:rFonts w:ascii="楷体_GB2312" w:eastAsia="楷体_GB2312" w:hAnsiTheme="minorEastAsia" w:hint="eastAsia"/>
          <w:b/>
          <w:sz w:val="32"/>
          <w:szCs w:val="32"/>
        </w:rPr>
        <w:t>二）</w:t>
      </w:r>
      <w:r>
        <w:rPr>
          <w:rFonts w:ascii="楷体_GB2312" w:eastAsia="楷体_GB2312" w:hAnsiTheme="minorEastAsia" w:hint="eastAsia"/>
          <w:b/>
          <w:sz w:val="32"/>
          <w:szCs w:val="32"/>
        </w:rPr>
        <w:t>残疾人福利性单位声明函（样表）</w:t>
      </w:r>
    </w:p>
    <w:p w14:paraId="3CF7A674" w14:textId="77777777" w:rsidR="00B008CA" w:rsidRDefault="00B008CA">
      <w:pPr>
        <w:pStyle w:val="afff7"/>
        <w:shd w:val="clear" w:color="auto" w:fill="auto"/>
        <w:spacing w:line="540" w:lineRule="exact"/>
        <w:ind w:firstLineChars="0" w:firstLine="0"/>
        <w:rPr>
          <w:rFonts w:ascii="楷体_GB2312" w:eastAsia="楷体_GB2312" w:hAnsiTheme="minorEastAsia"/>
          <w:b/>
          <w:sz w:val="32"/>
          <w:szCs w:val="32"/>
        </w:rPr>
      </w:pPr>
    </w:p>
    <w:p w14:paraId="03B9741B" w14:textId="77777777" w:rsidR="00B008CA" w:rsidRDefault="003E188A">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w:t>
      </w:r>
      <w:r>
        <w:rPr>
          <w:rFonts w:ascii="仿宋_GB2312" w:eastAsia="仿宋_GB2312" w:hAnsiTheme="minorEastAsia" w:cstheme="majorEastAsia" w:hint="eastAsia"/>
          <w:sz w:val="32"/>
          <w:szCs w:val="32"/>
        </w:rPr>
        <w:t xml:space="preserve"> </w:t>
      </w:r>
      <w:r>
        <w:rPr>
          <w:rFonts w:ascii="仿宋_GB2312" w:eastAsia="仿宋_GB2312" w:hAnsiTheme="minorEastAsia" w:cstheme="majorEastAsia" w:hint="eastAsia"/>
          <w:sz w:val="32"/>
          <w:szCs w:val="32"/>
        </w:rPr>
        <w:t>民政部</w:t>
      </w:r>
      <w:r>
        <w:rPr>
          <w:rFonts w:ascii="仿宋_GB2312" w:eastAsia="仿宋_GB2312" w:hAnsiTheme="minorEastAsia" w:cstheme="majorEastAsia" w:hint="eastAsia"/>
          <w:sz w:val="32"/>
          <w:szCs w:val="32"/>
        </w:rPr>
        <w:t xml:space="preserve"> </w:t>
      </w:r>
      <w:r>
        <w:rPr>
          <w:rFonts w:ascii="仿宋_GB2312" w:eastAsia="仿宋_GB2312" w:hAnsiTheme="minorEastAsia" w:cstheme="majorEastAsia" w:hint="eastAsia"/>
          <w:sz w:val="32"/>
          <w:szCs w:val="32"/>
        </w:rPr>
        <w:t>中国残疾人联合会关于促进残疾人就业政府采购政策的通知》（财库〔</w:t>
      </w:r>
      <w:r>
        <w:rPr>
          <w:rFonts w:ascii="仿宋_GB2312" w:eastAsia="仿宋_GB2312" w:hAnsiTheme="minorEastAsia" w:cstheme="majorEastAsia" w:hint="eastAsia"/>
          <w:sz w:val="32"/>
          <w:szCs w:val="32"/>
        </w:rPr>
        <w:t>2017</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141</w:t>
      </w:r>
      <w:r>
        <w:rPr>
          <w:rFonts w:ascii="仿宋_GB2312" w:eastAsia="仿宋_GB2312" w:hAnsiTheme="minorEastAsia" w:cstheme="majorEastAsia" w:hint="eastAsia"/>
          <w:sz w:val="32"/>
          <w:szCs w:val="32"/>
        </w:rPr>
        <w:t>号）的规定，本单位为符合条件的残疾人福利性单位，且本单位参加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u w:val="single"/>
        </w:rPr>
        <w:t>（采购单位名称）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u w:val="single"/>
        </w:rPr>
        <w:t>（采购项目名称）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项目采购活动，并由本单位承担工程、提供服务。</w:t>
      </w:r>
    </w:p>
    <w:p w14:paraId="7CA7D99D" w14:textId="77777777" w:rsidR="00B008CA" w:rsidRDefault="003E188A">
      <w:pPr>
        <w:ind w:firstLine="560"/>
        <w:rPr>
          <w:rFonts w:ascii="仿宋_GB2312" w:hAnsiTheme="minorEastAsia" w:cstheme="majorEastAsia"/>
          <w:szCs w:val="28"/>
        </w:rPr>
      </w:pPr>
      <w:r>
        <w:rPr>
          <w:rFonts w:ascii="仿宋_GB2312" w:eastAsia="仿宋_GB2312" w:hint="eastAsia"/>
          <w:sz w:val="32"/>
          <w:szCs w:val="32"/>
        </w:rPr>
        <w:t>“投标人知悉《关于促进残疾人就业政府采购政策的通知》（财</w:t>
      </w:r>
      <w:r>
        <w:rPr>
          <w:rFonts w:ascii="仿宋_GB2312" w:eastAsia="仿宋_GB2312" w:hint="eastAsia"/>
          <w:sz w:val="32"/>
          <w:szCs w:val="32"/>
        </w:rPr>
        <w:t xml:space="preserve"> </w:t>
      </w:r>
      <w:r>
        <w:rPr>
          <w:rFonts w:ascii="仿宋_GB2312" w:eastAsia="仿宋_GB2312" w:hint="eastAsia"/>
          <w:sz w:val="32"/>
          <w:szCs w:val="32"/>
        </w:rPr>
        <w:t>库〔</w:t>
      </w:r>
      <w:r>
        <w:rPr>
          <w:rFonts w:ascii="仿宋_GB2312" w:eastAsia="仿宋_GB2312" w:hint="eastAsia"/>
          <w:sz w:val="32"/>
          <w:szCs w:val="32"/>
        </w:rPr>
        <w:t>2017</w:t>
      </w:r>
      <w:r>
        <w:rPr>
          <w:rFonts w:ascii="仿宋_GB2312" w:eastAsia="仿宋_GB2312" w:hint="eastAsia"/>
          <w:sz w:val="32"/>
          <w:szCs w:val="32"/>
        </w:rPr>
        <w:t>〕</w:t>
      </w:r>
      <w:r>
        <w:rPr>
          <w:rFonts w:ascii="仿宋_GB2312" w:eastAsia="仿宋_GB2312" w:hint="eastAsia"/>
          <w:sz w:val="32"/>
          <w:szCs w:val="32"/>
        </w:rPr>
        <w:t xml:space="preserve">141 </w:t>
      </w:r>
      <w:r>
        <w:rPr>
          <w:rFonts w:ascii="仿宋_GB2312" w:eastAsia="仿宋_GB2312" w:hint="eastAsia"/>
          <w:sz w:val="32"/>
          <w:szCs w:val="32"/>
        </w:rPr>
        <w:t>号）的规定，承诺提供的声明函内容是真实的，如提供声明函内容不实，则依法追究相关法律责任。</w:t>
      </w:r>
    </w:p>
    <w:p w14:paraId="4E5469E0" w14:textId="77777777" w:rsidR="00B008CA" w:rsidRDefault="003E188A">
      <w:pPr>
        <w:pStyle w:val="afff7"/>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t>（</w:t>
      </w:r>
      <w:r>
        <w:rPr>
          <w:rFonts w:ascii="楷体_GB2312" w:eastAsia="楷体_GB2312" w:hAnsiTheme="minorEastAsia" w:hint="eastAsia"/>
          <w:b/>
          <w:sz w:val="32"/>
          <w:szCs w:val="32"/>
        </w:rPr>
        <w:t>三）</w:t>
      </w:r>
      <w:r>
        <w:rPr>
          <w:rFonts w:ascii="楷体_GB2312" w:eastAsia="楷体_GB2312" w:hAnsiTheme="minorEastAsia" w:hint="eastAsia"/>
          <w:b/>
          <w:sz w:val="32"/>
          <w:szCs w:val="32"/>
        </w:rPr>
        <w:t>监狱企业声明函（样表）</w:t>
      </w:r>
    </w:p>
    <w:p w14:paraId="176E8A5F" w14:textId="77777777" w:rsidR="00B008CA" w:rsidRDefault="00B008CA">
      <w:pPr>
        <w:pStyle w:val="afff7"/>
        <w:shd w:val="clear" w:color="auto" w:fill="auto"/>
        <w:spacing w:line="540" w:lineRule="exact"/>
        <w:ind w:firstLineChars="0" w:firstLine="0"/>
        <w:rPr>
          <w:rFonts w:ascii="楷体_GB2312" w:eastAsia="楷体_GB2312" w:hAnsiTheme="minorEastAsia"/>
          <w:b/>
          <w:sz w:val="32"/>
          <w:szCs w:val="32"/>
        </w:rPr>
      </w:pPr>
    </w:p>
    <w:p w14:paraId="06BF29BE" w14:textId="77777777" w:rsidR="00B008CA" w:rsidRDefault="003E188A">
      <w:pPr>
        <w:spacing w:line="360" w:lineRule="auto"/>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w:t>
      </w:r>
      <w:r>
        <w:rPr>
          <w:rFonts w:ascii="仿宋_GB2312" w:eastAsia="仿宋_GB2312" w:hAnsiTheme="minorEastAsia" w:cstheme="majorEastAsia" w:hint="eastAsia"/>
          <w:sz w:val="32"/>
          <w:szCs w:val="32"/>
        </w:rPr>
        <w:t xml:space="preserve"> </w:t>
      </w:r>
      <w:r>
        <w:rPr>
          <w:rFonts w:ascii="仿宋_GB2312" w:eastAsia="仿宋_GB2312" w:hAnsiTheme="minorEastAsia" w:cstheme="majorEastAsia" w:hint="eastAsia"/>
          <w:sz w:val="32"/>
          <w:szCs w:val="32"/>
        </w:rPr>
        <w:t>司法部关于政府采购支持监狱企业发展有关问题的通知》（财库〔</w:t>
      </w:r>
      <w:r>
        <w:rPr>
          <w:rFonts w:ascii="仿宋_GB2312" w:eastAsia="仿宋_GB2312" w:hAnsiTheme="minorEastAsia" w:cstheme="majorEastAsia" w:hint="eastAsia"/>
          <w:sz w:val="32"/>
          <w:szCs w:val="32"/>
        </w:rPr>
        <w:t>2014</w:t>
      </w:r>
      <w:r>
        <w:rPr>
          <w:rFonts w:ascii="仿宋_GB2312" w:eastAsia="仿宋_GB2312" w:hAnsiTheme="minorEastAsia" w:cstheme="majorEastAsia" w:hint="eastAsia"/>
          <w:sz w:val="32"/>
          <w:szCs w:val="32"/>
        </w:rPr>
        <w:t>〕</w:t>
      </w:r>
      <w:r>
        <w:rPr>
          <w:rFonts w:ascii="仿宋_GB2312" w:eastAsia="仿宋_GB2312" w:hAnsiTheme="minorEastAsia" w:cstheme="majorEastAsia" w:hint="eastAsia"/>
          <w:sz w:val="32"/>
          <w:szCs w:val="32"/>
        </w:rPr>
        <w:t>68</w:t>
      </w:r>
      <w:r>
        <w:rPr>
          <w:rFonts w:ascii="仿宋_GB2312" w:eastAsia="仿宋_GB2312" w:hAnsiTheme="minorEastAsia" w:cstheme="majorEastAsia" w:hint="eastAsia"/>
          <w:sz w:val="32"/>
          <w:szCs w:val="32"/>
        </w:rPr>
        <w:t>号）的规定，本单位为符合条件的监狱企业，且本单位参加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u w:val="single"/>
        </w:rPr>
        <w:t>（采购单位名称）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项目采购活动，并由本单位承担工程、提供服务。</w:t>
      </w:r>
    </w:p>
    <w:p w14:paraId="6EB11F95" w14:textId="77777777" w:rsidR="00B008CA" w:rsidRDefault="003E188A">
      <w:pPr>
        <w:spacing w:line="360" w:lineRule="auto"/>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1C1594DC" w14:textId="77777777" w:rsidR="00B008CA" w:rsidRDefault="003E188A">
      <w:pPr>
        <w:spacing w:line="360" w:lineRule="auto"/>
        <w:ind w:firstLine="562"/>
        <w:rPr>
          <w:rFonts w:ascii="仿宋_GB2312" w:eastAsia="仿宋_GB2312" w:hAnsiTheme="minorEastAsia" w:cstheme="major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w:t>
      </w:r>
      <w:r>
        <w:rPr>
          <w:rFonts w:ascii="仿宋_GB2312" w:eastAsia="仿宋_GB2312" w:hAnsiTheme="minorEastAsia" w:cstheme="majorEastAsia" w:hint="eastAsia"/>
          <w:spacing w:val="-6"/>
          <w:sz w:val="32"/>
          <w:szCs w:val="32"/>
        </w:rPr>
        <w:lastRenderedPageBreak/>
        <w:t>兵团）出具的监狱企业证明文件</w:t>
      </w:r>
      <w:r>
        <w:rPr>
          <w:rFonts w:ascii="仿宋_GB2312" w:eastAsia="仿宋_GB2312" w:hAnsiTheme="minorEastAsia" w:cstheme="majorEastAsia" w:hint="eastAsia"/>
          <w:sz w:val="32"/>
          <w:szCs w:val="32"/>
        </w:rPr>
        <w:t>。</w:t>
      </w:r>
    </w:p>
    <w:p w14:paraId="02FC8DF9" w14:textId="77777777" w:rsidR="00B008CA" w:rsidRDefault="00B008CA">
      <w:pPr>
        <w:rPr>
          <w:rFonts w:ascii="仿宋_GB2312" w:hAnsiTheme="minorEastAsia" w:cstheme="majorEastAsia"/>
          <w:szCs w:val="28"/>
        </w:rPr>
      </w:pPr>
    </w:p>
    <w:p w14:paraId="2DDF38F7" w14:textId="77777777" w:rsidR="00B008CA" w:rsidRDefault="003E188A">
      <w:pPr>
        <w:widowControl/>
        <w:ind w:firstLine="64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w:t>
      </w:r>
      <w:r>
        <w:rPr>
          <w:rFonts w:ascii="方正小标宋简体" w:eastAsia="方正小标宋简体" w:hAnsi="方正小标宋简体" w:cs="方正小标宋简体" w:hint="eastAsia"/>
          <w:bCs/>
          <w:sz w:val="32"/>
        </w:rPr>
        <w:t>五</w:t>
      </w:r>
      <w:r>
        <w:rPr>
          <w:rFonts w:ascii="方正小标宋简体" w:eastAsia="方正小标宋简体" w:hAnsi="方正小标宋简体" w:cs="方正小标宋简体" w:hint="eastAsia"/>
          <w:bCs/>
          <w:sz w:val="32"/>
        </w:rPr>
        <w:t>、招标文件要求的其他内容及投标人认为需要加以说明的其他内容</w:t>
      </w:r>
    </w:p>
    <w:p w14:paraId="6799155A" w14:textId="77777777" w:rsidR="00B008CA" w:rsidRDefault="003E188A">
      <w:pPr>
        <w:spacing w:line="360" w:lineRule="auto"/>
        <w:jc w:val="center"/>
        <w:rPr>
          <w:rFonts w:asciiTheme="minorEastAsia" w:hAnsiTheme="minorEastAsia"/>
        </w:rPr>
      </w:pPr>
      <w:r>
        <w:rPr>
          <w:rFonts w:asciiTheme="minorEastAsia" w:hAnsiTheme="minorEastAsia" w:hint="eastAsia"/>
        </w:rPr>
        <w:t>（格式自定）</w:t>
      </w:r>
    </w:p>
    <w:p w14:paraId="76D50252" w14:textId="77777777" w:rsidR="00B008CA" w:rsidRDefault="00B008CA">
      <w:pPr>
        <w:ind w:firstLine="640"/>
        <w:rPr>
          <w:sz w:val="32"/>
          <w:szCs w:val="32"/>
        </w:rPr>
      </w:pPr>
    </w:p>
    <w:p w14:paraId="64C701D1" w14:textId="77777777" w:rsidR="00B008CA" w:rsidRDefault="003E188A">
      <w:pPr>
        <w:widowControl/>
        <w:jc w:val="left"/>
        <w:rPr>
          <w:rFonts w:ascii="黑体" w:eastAsia="黑体" w:hAnsi="黑体"/>
          <w:sz w:val="32"/>
          <w:szCs w:val="32"/>
        </w:rPr>
      </w:pPr>
      <w:r>
        <w:rPr>
          <w:rFonts w:ascii="黑体" w:eastAsia="黑体" w:hAnsi="黑体"/>
          <w:sz w:val="32"/>
          <w:szCs w:val="32"/>
        </w:rPr>
        <w:br w:type="page"/>
      </w:r>
    </w:p>
    <w:p w14:paraId="419D9CD9" w14:textId="77777777" w:rsidR="00B008CA" w:rsidRDefault="003E188A">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14:paraId="5696F637" w14:textId="77777777" w:rsidR="00B008CA" w:rsidRDefault="003E188A">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自行采购项目定标评分原则</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服务类</w:t>
      </w:r>
      <w:r>
        <w:rPr>
          <w:rFonts w:ascii="方正小标宋简体" w:eastAsia="方正小标宋简体" w:hAnsi="方正小标宋简体" w:cs="方正小标宋简体" w:hint="eastAsia"/>
          <w:sz w:val="44"/>
          <w:szCs w:val="44"/>
        </w:rPr>
        <w:t>）</w:t>
      </w: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7275"/>
      </w:tblGrid>
      <w:tr w:rsidR="00B008CA" w14:paraId="5ED9499A" w14:textId="77777777">
        <w:tc>
          <w:tcPr>
            <w:tcW w:w="1951" w:type="dxa"/>
            <w:gridSpan w:val="2"/>
            <w:vAlign w:val="center"/>
          </w:tcPr>
          <w:p w14:paraId="78707D76" w14:textId="77777777" w:rsidR="00B008CA" w:rsidRDefault="003E188A">
            <w:pPr>
              <w:jc w:val="center"/>
              <w:rPr>
                <w:rFonts w:ascii="黑体" w:eastAsia="黑体" w:hAnsi="黑体" w:cs="黑体"/>
              </w:rPr>
            </w:pPr>
            <w:r>
              <w:rPr>
                <w:rFonts w:ascii="黑体" w:eastAsia="黑体" w:hAnsi="黑体" w:cs="黑体" w:hint="eastAsia"/>
              </w:rPr>
              <w:t>评分项</w:t>
            </w:r>
          </w:p>
        </w:tc>
        <w:tc>
          <w:tcPr>
            <w:tcW w:w="7275" w:type="dxa"/>
            <w:vAlign w:val="center"/>
          </w:tcPr>
          <w:p w14:paraId="0E89FDC6" w14:textId="77777777" w:rsidR="00B008CA" w:rsidRDefault="003E188A">
            <w:pPr>
              <w:jc w:val="center"/>
              <w:rPr>
                <w:rFonts w:ascii="黑体" w:eastAsia="黑体" w:hAnsi="黑体" w:cs="黑体"/>
              </w:rPr>
            </w:pPr>
            <w:r>
              <w:rPr>
                <w:rFonts w:ascii="黑体" w:eastAsia="黑体" w:hAnsi="黑体" w:cs="黑体" w:hint="eastAsia"/>
              </w:rPr>
              <w:t>权重</w:t>
            </w:r>
          </w:p>
        </w:tc>
      </w:tr>
      <w:tr w:rsidR="00B008CA" w14:paraId="3379E8E0" w14:textId="77777777">
        <w:tc>
          <w:tcPr>
            <w:tcW w:w="1951" w:type="dxa"/>
            <w:gridSpan w:val="2"/>
            <w:shd w:val="clear" w:color="auto" w:fill="FABF8F" w:themeFill="accent6" w:themeFillTint="99"/>
            <w:vAlign w:val="center"/>
          </w:tcPr>
          <w:p w14:paraId="50E98D62" w14:textId="77777777" w:rsidR="00B008CA" w:rsidRDefault="003E188A">
            <w:pPr>
              <w:jc w:val="center"/>
              <w:rPr>
                <w:rFonts w:ascii="仿宋_GB2312" w:hAnsi="仿宋_GB2312" w:cs="仿宋_GB2312"/>
              </w:rPr>
            </w:pPr>
            <w:r>
              <w:rPr>
                <w:rFonts w:ascii="仿宋_GB2312" w:hAnsi="仿宋_GB2312" w:cs="仿宋_GB2312" w:hint="eastAsia"/>
              </w:rPr>
              <w:t>价格分</w:t>
            </w:r>
          </w:p>
        </w:tc>
        <w:tc>
          <w:tcPr>
            <w:tcW w:w="7275" w:type="dxa"/>
            <w:shd w:val="clear" w:color="auto" w:fill="FABF8F" w:themeFill="accent6" w:themeFillTint="99"/>
            <w:vAlign w:val="center"/>
          </w:tcPr>
          <w:p w14:paraId="2AE1CCC8" w14:textId="77777777" w:rsidR="00B008CA" w:rsidRDefault="003E188A">
            <w:pPr>
              <w:jc w:val="center"/>
              <w:rPr>
                <w:rFonts w:ascii="仿宋_GB2312" w:hAnsi="仿宋_GB2312" w:cs="仿宋_GB2312"/>
              </w:rPr>
            </w:pPr>
            <w:r>
              <w:rPr>
                <w:rFonts w:ascii="仿宋_GB2312" w:hAnsi="仿宋_GB2312" w:cs="仿宋_GB2312" w:hint="eastAsia"/>
              </w:rPr>
              <w:t>10</w:t>
            </w:r>
          </w:p>
        </w:tc>
      </w:tr>
      <w:tr w:rsidR="00B008CA" w14:paraId="29339CE0" w14:textId="77777777">
        <w:tc>
          <w:tcPr>
            <w:tcW w:w="1951" w:type="dxa"/>
            <w:gridSpan w:val="2"/>
            <w:shd w:val="clear" w:color="auto" w:fill="FABF8F" w:themeFill="accent6" w:themeFillTint="99"/>
            <w:vAlign w:val="center"/>
          </w:tcPr>
          <w:p w14:paraId="66E7B982" w14:textId="77777777" w:rsidR="00B008CA" w:rsidRDefault="003E188A">
            <w:pPr>
              <w:jc w:val="center"/>
              <w:rPr>
                <w:rFonts w:ascii="仿宋_GB2312" w:hAnsi="仿宋_GB2312" w:cs="仿宋_GB2312"/>
              </w:rPr>
            </w:pPr>
            <w:r>
              <w:rPr>
                <w:rFonts w:ascii="仿宋_GB2312" w:hAnsi="仿宋_GB2312" w:cs="仿宋_GB2312" w:hint="eastAsia"/>
              </w:rPr>
              <w:t>技术分</w:t>
            </w:r>
          </w:p>
        </w:tc>
        <w:tc>
          <w:tcPr>
            <w:tcW w:w="7275" w:type="dxa"/>
            <w:shd w:val="clear" w:color="auto" w:fill="FABF8F" w:themeFill="accent6" w:themeFillTint="99"/>
            <w:vAlign w:val="center"/>
          </w:tcPr>
          <w:p w14:paraId="62C48BCA" w14:textId="77777777" w:rsidR="00B008CA" w:rsidRDefault="003E188A">
            <w:pPr>
              <w:jc w:val="center"/>
              <w:rPr>
                <w:rFonts w:ascii="仿宋_GB2312" w:hAnsi="仿宋_GB2312" w:cs="仿宋_GB2312"/>
              </w:rPr>
            </w:pPr>
            <w:r>
              <w:rPr>
                <w:rFonts w:ascii="仿宋_GB2312" w:hAnsi="仿宋_GB2312" w:cs="仿宋_GB2312" w:hint="eastAsia"/>
              </w:rPr>
              <w:t>45</w:t>
            </w:r>
          </w:p>
        </w:tc>
      </w:tr>
      <w:tr w:rsidR="00B008CA" w14:paraId="4C724597" w14:textId="77777777">
        <w:tc>
          <w:tcPr>
            <w:tcW w:w="1277" w:type="dxa"/>
            <w:vAlign w:val="center"/>
          </w:tcPr>
          <w:p w14:paraId="3C1604B5" w14:textId="77777777" w:rsidR="00B008CA" w:rsidRDefault="003E188A">
            <w:pPr>
              <w:jc w:val="center"/>
              <w:rPr>
                <w:rFonts w:ascii="仿宋_GB2312" w:hAnsi="仿宋_GB2312" w:cs="仿宋_GB2312"/>
              </w:rPr>
            </w:pPr>
            <w:r>
              <w:rPr>
                <w:rFonts w:ascii="仿宋_GB2312" w:hAnsi="仿宋_GB2312" w:cs="仿宋_GB2312" w:hint="eastAsia"/>
              </w:rPr>
              <w:t>内容</w:t>
            </w:r>
          </w:p>
        </w:tc>
        <w:tc>
          <w:tcPr>
            <w:tcW w:w="674" w:type="dxa"/>
            <w:vAlign w:val="center"/>
          </w:tcPr>
          <w:p w14:paraId="33BF6A99" w14:textId="77777777" w:rsidR="00B008CA" w:rsidRDefault="003E188A">
            <w:pPr>
              <w:jc w:val="center"/>
              <w:rPr>
                <w:rFonts w:ascii="仿宋_GB2312" w:hAnsi="仿宋_GB2312" w:cs="仿宋_GB2312"/>
              </w:rPr>
            </w:pPr>
            <w:r>
              <w:rPr>
                <w:rFonts w:ascii="仿宋_GB2312" w:hAnsi="仿宋_GB2312" w:cs="仿宋_GB2312" w:hint="eastAsia"/>
              </w:rPr>
              <w:t>权重</w:t>
            </w:r>
          </w:p>
        </w:tc>
        <w:tc>
          <w:tcPr>
            <w:tcW w:w="7275" w:type="dxa"/>
            <w:vAlign w:val="center"/>
          </w:tcPr>
          <w:p w14:paraId="51693710" w14:textId="77777777" w:rsidR="00B008CA" w:rsidRDefault="003E188A">
            <w:pPr>
              <w:ind w:firstLine="420"/>
              <w:jc w:val="center"/>
              <w:rPr>
                <w:rFonts w:ascii="仿宋_GB2312" w:hAnsi="仿宋_GB2312" w:cs="仿宋_GB2312"/>
              </w:rPr>
            </w:pPr>
            <w:r>
              <w:rPr>
                <w:rFonts w:ascii="仿宋_GB2312" w:hAnsi="仿宋_GB2312" w:cs="仿宋_GB2312" w:hint="eastAsia"/>
              </w:rPr>
              <w:t>评分准则</w:t>
            </w:r>
          </w:p>
        </w:tc>
      </w:tr>
      <w:tr w:rsidR="00B008CA" w14:paraId="313B091B" w14:textId="77777777">
        <w:tc>
          <w:tcPr>
            <w:tcW w:w="1277" w:type="dxa"/>
            <w:vAlign w:val="center"/>
          </w:tcPr>
          <w:p w14:paraId="56E49775" w14:textId="77777777" w:rsidR="00B008CA" w:rsidRDefault="003E188A">
            <w:pPr>
              <w:jc w:val="center"/>
              <w:rPr>
                <w:rFonts w:ascii="仿宋_GB2312" w:hAnsi="仿宋_GB2312" w:cs="仿宋_GB2312"/>
              </w:rPr>
            </w:pPr>
            <w:r>
              <w:rPr>
                <w:rFonts w:ascii="仿宋_GB2312" w:hAnsi="仿宋_GB2312" w:cs="仿宋_GB2312" w:hint="eastAsia"/>
              </w:rPr>
              <w:t>实施方案</w:t>
            </w:r>
          </w:p>
        </w:tc>
        <w:tc>
          <w:tcPr>
            <w:tcW w:w="674" w:type="dxa"/>
            <w:vAlign w:val="center"/>
          </w:tcPr>
          <w:p w14:paraId="1A934909" w14:textId="77777777" w:rsidR="00B008CA" w:rsidRDefault="003E188A">
            <w:pPr>
              <w:jc w:val="center"/>
              <w:rPr>
                <w:rFonts w:ascii="仿宋_GB2312" w:hAnsi="仿宋_GB2312" w:cs="仿宋_GB2312"/>
              </w:rPr>
            </w:pPr>
            <w:r>
              <w:rPr>
                <w:rFonts w:ascii="仿宋_GB2312" w:hAnsi="仿宋_GB2312" w:cs="仿宋_GB2312" w:hint="eastAsia"/>
              </w:rPr>
              <w:t>25</w:t>
            </w:r>
          </w:p>
        </w:tc>
        <w:tc>
          <w:tcPr>
            <w:tcW w:w="7275" w:type="dxa"/>
            <w:vAlign w:val="center"/>
          </w:tcPr>
          <w:p w14:paraId="1F659678"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评审内容：投标人制定符合本项目特点的实施方案；</w:t>
            </w:r>
          </w:p>
          <w:p w14:paraId="174A35EA"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评分依据：</w:t>
            </w:r>
          </w:p>
          <w:p w14:paraId="15030DF4" w14:textId="77777777" w:rsidR="00B008CA" w:rsidRDefault="003E188A">
            <w:pPr>
              <w:ind w:firstLineChars="200" w:firstLine="420"/>
              <w:jc w:val="left"/>
              <w:rPr>
                <w:rFonts w:ascii="仿宋_GB2312" w:hAnsi="仿宋_GB2312" w:cs="仿宋_GB2312"/>
              </w:rPr>
            </w:pPr>
            <w:r>
              <w:rPr>
                <w:rFonts w:ascii="黑体" w:eastAsia="黑体" w:hAnsi="黑体" w:cs="黑体" w:hint="eastAsia"/>
              </w:rPr>
              <w:t>方案完整性</w:t>
            </w:r>
            <w:r>
              <w:rPr>
                <w:rFonts w:ascii="黑体" w:eastAsia="黑体" w:hAnsi="黑体" w:cs="黑体" w:hint="eastAsia"/>
              </w:rPr>
              <w:t>8</w:t>
            </w:r>
            <w:r>
              <w:rPr>
                <w:rFonts w:ascii="黑体" w:eastAsia="黑体" w:hAnsi="黑体" w:cs="黑体" w:hint="eastAsia"/>
              </w:rPr>
              <w:t>分，方案应包括工作措施、工作方案、工作手段、工作流程四项内容，每缺一项扣</w:t>
            </w:r>
            <w:r>
              <w:rPr>
                <w:rFonts w:ascii="黑体" w:eastAsia="黑体" w:hAnsi="黑体" w:cs="黑体" w:hint="eastAsia"/>
              </w:rPr>
              <w:t>2</w:t>
            </w:r>
            <w:r>
              <w:rPr>
                <w:rFonts w:ascii="黑体" w:eastAsia="黑体" w:hAnsi="黑体" w:cs="黑体" w:hint="eastAsia"/>
              </w:rPr>
              <w:t>分；在此基础上，以实施方案的完整性、准确性、针对性、可操作性进行评审，评为优的得</w:t>
            </w:r>
            <w:r>
              <w:rPr>
                <w:rFonts w:ascii="黑体" w:eastAsia="黑体" w:hAnsi="黑体" w:cs="黑体" w:hint="eastAsia"/>
              </w:rPr>
              <w:t>17</w:t>
            </w:r>
            <w:r>
              <w:rPr>
                <w:rFonts w:ascii="黑体" w:eastAsia="黑体" w:hAnsi="黑体" w:cs="黑体" w:hint="eastAsia"/>
              </w:rPr>
              <w:t>分，评为良的得</w:t>
            </w:r>
            <w:r>
              <w:rPr>
                <w:rFonts w:ascii="黑体" w:eastAsia="黑体" w:hAnsi="黑体" w:cs="黑体" w:hint="eastAsia"/>
              </w:rPr>
              <w:t>12</w:t>
            </w:r>
            <w:r>
              <w:rPr>
                <w:rFonts w:ascii="黑体" w:eastAsia="黑体" w:hAnsi="黑体" w:cs="黑体" w:hint="eastAsia"/>
              </w:rPr>
              <w:t>分，评为中的得</w:t>
            </w:r>
            <w:r>
              <w:rPr>
                <w:rFonts w:ascii="黑体" w:eastAsia="黑体" w:hAnsi="黑体" w:cs="黑体" w:hint="eastAsia"/>
              </w:rPr>
              <w:t>8</w:t>
            </w:r>
            <w:r>
              <w:rPr>
                <w:rFonts w:ascii="黑体" w:eastAsia="黑体" w:hAnsi="黑体" w:cs="黑体" w:hint="eastAsia"/>
              </w:rPr>
              <w:t>分，评为差的不得分。</w:t>
            </w:r>
          </w:p>
        </w:tc>
      </w:tr>
      <w:tr w:rsidR="00B008CA" w14:paraId="087F3427" w14:textId="77777777">
        <w:tc>
          <w:tcPr>
            <w:tcW w:w="1277" w:type="dxa"/>
            <w:vAlign w:val="center"/>
          </w:tcPr>
          <w:p w14:paraId="40D924E1" w14:textId="77777777" w:rsidR="00B008CA" w:rsidRDefault="003E188A">
            <w:pPr>
              <w:jc w:val="center"/>
              <w:rPr>
                <w:rFonts w:ascii="仿宋_GB2312" w:hAnsi="仿宋_GB2312" w:cs="仿宋_GB2312"/>
              </w:rPr>
            </w:pPr>
            <w:r>
              <w:rPr>
                <w:rFonts w:ascii="仿宋_GB2312" w:hAnsi="仿宋_GB2312" w:cs="仿宋_GB2312" w:hint="eastAsia"/>
              </w:rPr>
              <w:t>项目重点难点分析、应对措施及相关的合理化建议</w:t>
            </w:r>
          </w:p>
          <w:p w14:paraId="65689DEF" w14:textId="77777777" w:rsidR="00B008CA" w:rsidRDefault="00B008CA">
            <w:pPr>
              <w:ind w:firstLine="420"/>
              <w:jc w:val="center"/>
              <w:rPr>
                <w:rFonts w:ascii="仿宋_GB2312" w:hAnsi="仿宋_GB2312" w:cs="仿宋_GB2312"/>
              </w:rPr>
            </w:pPr>
          </w:p>
        </w:tc>
        <w:tc>
          <w:tcPr>
            <w:tcW w:w="674" w:type="dxa"/>
            <w:vAlign w:val="center"/>
          </w:tcPr>
          <w:p w14:paraId="797FBDA0" w14:textId="77777777" w:rsidR="00B008CA" w:rsidRDefault="003E188A">
            <w:pPr>
              <w:jc w:val="center"/>
              <w:rPr>
                <w:rFonts w:ascii="仿宋_GB2312" w:hAnsi="仿宋_GB2312" w:cs="仿宋_GB2312"/>
              </w:rPr>
            </w:pPr>
            <w:r>
              <w:rPr>
                <w:rFonts w:ascii="仿宋_GB2312" w:hAnsi="仿宋_GB2312" w:cs="仿宋_GB2312" w:hint="eastAsia"/>
              </w:rPr>
              <w:t>15</w:t>
            </w:r>
          </w:p>
        </w:tc>
        <w:tc>
          <w:tcPr>
            <w:tcW w:w="7275" w:type="dxa"/>
            <w:vAlign w:val="center"/>
          </w:tcPr>
          <w:p w14:paraId="349AA13B"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评审内容：</w:t>
            </w:r>
          </w:p>
          <w:p w14:paraId="2B2822E3" w14:textId="77777777" w:rsidR="00B008CA" w:rsidRDefault="003E188A">
            <w:pPr>
              <w:ind w:firstLineChars="200" w:firstLine="420"/>
              <w:jc w:val="left"/>
              <w:rPr>
                <w:rFonts w:ascii="黑体" w:eastAsia="黑体" w:hAnsi="黑体" w:cs="黑体"/>
              </w:rPr>
            </w:pPr>
            <w:r>
              <w:rPr>
                <w:rFonts w:ascii="黑体" w:eastAsia="黑体" w:hAnsi="黑体" w:cs="黑体" w:hint="eastAsia"/>
              </w:rPr>
              <w:t>投标人针对本项目的需求制定服务与应急方案</w:t>
            </w:r>
            <w:r>
              <w:rPr>
                <w:rFonts w:ascii="黑体" w:eastAsia="黑体" w:hAnsi="黑体" w:cs="黑体" w:hint="eastAsia"/>
              </w:rPr>
              <w:t>[</w:t>
            </w:r>
            <w:r>
              <w:rPr>
                <w:rFonts w:ascii="黑体" w:eastAsia="黑体" w:hAnsi="黑体" w:cs="黑体" w:hint="eastAsia"/>
              </w:rPr>
              <w:t>包括但不限于：提供维修服务、保修承诺函（例如车辆维修项目半年内再次出现同样问题返修，不再支付维修费用</w:t>
            </w:r>
            <w:r>
              <w:rPr>
                <w:rFonts w:ascii="黑体" w:eastAsia="黑体" w:hAnsi="黑体" w:cs="黑体" w:hint="eastAsia"/>
              </w:rPr>
              <w:t>）</w:t>
            </w:r>
            <w:r>
              <w:rPr>
                <w:rFonts w:ascii="黑体" w:eastAsia="黑体" w:hAnsi="黑体" w:cs="黑体" w:hint="eastAsia"/>
              </w:rPr>
              <w:t>，提供市内免费应急救援服务或车辆替代使用的可优先选取情况</w:t>
            </w:r>
            <w:r>
              <w:rPr>
                <w:rFonts w:ascii="黑体" w:eastAsia="黑体" w:hAnsi="黑体" w:cs="黑体" w:hint="eastAsia"/>
              </w:rPr>
              <w:t>]</w:t>
            </w:r>
            <w:r>
              <w:rPr>
                <w:rFonts w:ascii="黑体" w:eastAsia="黑体" w:hAnsi="黑体" w:cs="黑体" w:hint="eastAsia"/>
              </w:rPr>
              <w:t>、</w:t>
            </w:r>
            <w:r>
              <w:rPr>
                <w:rFonts w:ascii="黑体" w:eastAsia="黑体" w:hAnsi="黑体" w:cs="黑体" w:hint="eastAsia"/>
              </w:rPr>
              <w:t>应对措施和合理</w:t>
            </w:r>
            <w:r>
              <w:rPr>
                <w:rFonts w:ascii="黑体" w:eastAsia="黑体" w:hAnsi="黑体" w:cs="黑体" w:hint="eastAsia"/>
              </w:rPr>
              <w:t>化建议。</w:t>
            </w:r>
          </w:p>
          <w:p w14:paraId="3DCF18C2"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评分依据：</w:t>
            </w:r>
          </w:p>
          <w:p w14:paraId="4CF5B074" w14:textId="77777777" w:rsidR="00B008CA" w:rsidRDefault="003E188A">
            <w:pPr>
              <w:ind w:firstLineChars="200" w:firstLine="420"/>
              <w:jc w:val="left"/>
              <w:rPr>
                <w:rFonts w:ascii="黑体" w:eastAsia="黑体" w:hAnsi="黑体" w:cs="黑体"/>
              </w:rPr>
            </w:pPr>
            <w:r>
              <w:rPr>
                <w:rFonts w:ascii="黑体" w:eastAsia="黑体" w:hAnsi="黑体" w:cs="黑体" w:hint="eastAsia"/>
              </w:rPr>
              <w:t>满足以上</w:t>
            </w:r>
            <w:r>
              <w:rPr>
                <w:rFonts w:ascii="黑体" w:eastAsia="黑体" w:hAnsi="黑体" w:cs="黑体" w:hint="eastAsia"/>
              </w:rPr>
              <w:t>3</w:t>
            </w:r>
            <w:r>
              <w:rPr>
                <w:rFonts w:ascii="黑体" w:eastAsia="黑体" w:hAnsi="黑体" w:cs="黑体" w:hint="eastAsia"/>
              </w:rPr>
              <w:t>项要求得</w:t>
            </w:r>
            <w:r>
              <w:rPr>
                <w:rFonts w:ascii="黑体" w:eastAsia="黑体" w:hAnsi="黑体" w:cs="黑体" w:hint="eastAsia"/>
              </w:rPr>
              <w:t>8</w:t>
            </w:r>
            <w:r>
              <w:rPr>
                <w:rFonts w:ascii="黑体" w:eastAsia="黑体" w:hAnsi="黑体" w:cs="黑体" w:hint="eastAsia"/>
              </w:rPr>
              <w:t>分，满足以上任意</w:t>
            </w:r>
            <w:r>
              <w:rPr>
                <w:rFonts w:ascii="黑体" w:eastAsia="黑体" w:hAnsi="黑体" w:cs="黑体" w:hint="eastAsia"/>
              </w:rPr>
              <w:t>2</w:t>
            </w:r>
            <w:r>
              <w:rPr>
                <w:rFonts w:ascii="黑体" w:eastAsia="黑体" w:hAnsi="黑体" w:cs="黑体" w:hint="eastAsia"/>
              </w:rPr>
              <w:t>项要求得</w:t>
            </w:r>
            <w:r>
              <w:rPr>
                <w:rFonts w:ascii="黑体" w:eastAsia="黑体" w:hAnsi="黑体" w:cs="黑体" w:hint="eastAsia"/>
              </w:rPr>
              <w:t>6</w:t>
            </w:r>
            <w:r>
              <w:rPr>
                <w:rFonts w:ascii="黑体" w:eastAsia="黑体" w:hAnsi="黑体" w:cs="黑体" w:hint="eastAsia"/>
              </w:rPr>
              <w:t>分，满足以上任意</w:t>
            </w:r>
            <w:r>
              <w:rPr>
                <w:rFonts w:ascii="黑体" w:eastAsia="黑体" w:hAnsi="黑体" w:cs="黑体" w:hint="eastAsia"/>
              </w:rPr>
              <w:t>1</w:t>
            </w:r>
            <w:r>
              <w:rPr>
                <w:rFonts w:ascii="黑体" w:eastAsia="黑体" w:hAnsi="黑体" w:cs="黑体" w:hint="eastAsia"/>
              </w:rPr>
              <w:t>项要求得</w:t>
            </w:r>
            <w:r>
              <w:rPr>
                <w:rFonts w:ascii="黑体" w:eastAsia="黑体" w:hAnsi="黑体" w:cs="黑体" w:hint="eastAsia"/>
              </w:rPr>
              <w:t>3</w:t>
            </w:r>
            <w:r>
              <w:rPr>
                <w:rFonts w:ascii="黑体" w:eastAsia="黑体" w:hAnsi="黑体" w:cs="黑体" w:hint="eastAsia"/>
              </w:rPr>
              <w:t>分，其他不得分</w:t>
            </w:r>
            <w:r>
              <w:rPr>
                <w:rFonts w:ascii="黑体" w:eastAsia="黑体" w:hAnsi="黑体" w:cs="黑体" w:hint="eastAsia"/>
              </w:rPr>
              <w:t>;</w:t>
            </w:r>
            <w:r>
              <w:rPr>
                <w:rFonts w:ascii="黑体" w:eastAsia="黑体" w:hAnsi="黑体" w:cs="黑体" w:hint="eastAsia"/>
              </w:rPr>
              <w:t>在此基础上，以项目服务与应急方案、应对措施及相关的合理化建议的完整性、准确性、针对性、可操作性进行评审，评为优的得</w:t>
            </w:r>
            <w:r>
              <w:rPr>
                <w:rFonts w:ascii="黑体" w:eastAsia="黑体" w:hAnsi="黑体" w:cs="黑体" w:hint="eastAsia"/>
              </w:rPr>
              <w:t>7</w:t>
            </w:r>
            <w:r>
              <w:rPr>
                <w:rFonts w:ascii="黑体" w:eastAsia="黑体" w:hAnsi="黑体" w:cs="黑体" w:hint="eastAsia"/>
              </w:rPr>
              <w:t>分，评为良的得</w:t>
            </w:r>
            <w:r>
              <w:rPr>
                <w:rFonts w:ascii="黑体" w:eastAsia="黑体" w:hAnsi="黑体" w:cs="黑体" w:hint="eastAsia"/>
              </w:rPr>
              <w:t>4</w:t>
            </w:r>
            <w:r>
              <w:rPr>
                <w:rFonts w:ascii="黑体" w:eastAsia="黑体" w:hAnsi="黑体" w:cs="黑体" w:hint="eastAsia"/>
              </w:rPr>
              <w:t>分，评为中的得</w:t>
            </w:r>
            <w:r>
              <w:rPr>
                <w:rFonts w:ascii="黑体" w:eastAsia="黑体" w:hAnsi="黑体" w:cs="黑体" w:hint="eastAsia"/>
              </w:rPr>
              <w:t>2</w:t>
            </w:r>
            <w:r>
              <w:rPr>
                <w:rFonts w:ascii="黑体" w:eastAsia="黑体" w:hAnsi="黑体" w:cs="黑体" w:hint="eastAsia"/>
              </w:rPr>
              <w:t>分，评为差的不得分</w:t>
            </w:r>
            <w:r>
              <w:rPr>
                <w:rFonts w:ascii="黑体" w:eastAsia="黑体" w:hAnsi="黑体" w:cs="黑体" w:hint="eastAsia"/>
              </w:rPr>
              <w:t>。</w:t>
            </w:r>
          </w:p>
        </w:tc>
      </w:tr>
      <w:tr w:rsidR="00B008CA" w14:paraId="19371499" w14:textId="77777777">
        <w:trPr>
          <w:trHeight w:val="90"/>
        </w:trPr>
        <w:tc>
          <w:tcPr>
            <w:tcW w:w="1277" w:type="dxa"/>
            <w:vAlign w:val="center"/>
          </w:tcPr>
          <w:p w14:paraId="13005FC3" w14:textId="77777777" w:rsidR="00B008CA" w:rsidRDefault="003E188A">
            <w:pPr>
              <w:jc w:val="center"/>
              <w:rPr>
                <w:rFonts w:ascii="仿宋_GB2312" w:hAnsi="仿宋_GB2312" w:cs="仿宋_GB2312"/>
              </w:rPr>
            </w:pPr>
            <w:r>
              <w:rPr>
                <w:rFonts w:ascii="仿宋_GB2312" w:hAnsi="仿宋_GB2312" w:cs="仿宋_GB2312" w:hint="eastAsia"/>
              </w:rPr>
              <w:t>项目完成（服务期满）后的服务承诺</w:t>
            </w:r>
          </w:p>
          <w:p w14:paraId="10667A09" w14:textId="77777777" w:rsidR="00B008CA" w:rsidRDefault="00B008CA">
            <w:pPr>
              <w:ind w:firstLine="420"/>
              <w:jc w:val="center"/>
              <w:rPr>
                <w:rFonts w:ascii="仿宋_GB2312" w:hAnsi="仿宋_GB2312" w:cs="仿宋_GB2312"/>
              </w:rPr>
            </w:pPr>
          </w:p>
        </w:tc>
        <w:tc>
          <w:tcPr>
            <w:tcW w:w="674" w:type="dxa"/>
            <w:vAlign w:val="center"/>
          </w:tcPr>
          <w:p w14:paraId="4664559B" w14:textId="77777777" w:rsidR="00B008CA" w:rsidRDefault="003E188A">
            <w:pPr>
              <w:jc w:val="center"/>
              <w:rPr>
                <w:rFonts w:ascii="仿宋_GB2312" w:hAnsi="仿宋_GB2312" w:cs="仿宋_GB2312"/>
              </w:rPr>
            </w:pPr>
            <w:r>
              <w:rPr>
                <w:rFonts w:ascii="仿宋_GB2312" w:hAnsi="仿宋_GB2312" w:cs="仿宋_GB2312" w:hint="eastAsia"/>
              </w:rPr>
              <w:t>3</w:t>
            </w:r>
          </w:p>
        </w:tc>
        <w:tc>
          <w:tcPr>
            <w:tcW w:w="7275" w:type="dxa"/>
            <w:vAlign w:val="center"/>
          </w:tcPr>
          <w:p w14:paraId="1234E6D7"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评审内容：根据投标人对项目实际情况对服务期满后的相关服务承诺进行评分，投标人服务期满后的服务承诺内容全面、具体，且服务期满后主动办理交接手续的，得</w:t>
            </w:r>
            <w:r>
              <w:rPr>
                <w:rFonts w:ascii="黑体" w:eastAsia="黑体" w:hAnsi="黑体" w:cs="黑体" w:hint="eastAsia"/>
              </w:rPr>
              <w:t>3</w:t>
            </w:r>
            <w:r>
              <w:rPr>
                <w:rFonts w:ascii="黑体" w:eastAsia="黑体" w:hAnsi="黑体" w:cs="黑体" w:hint="eastAsia"/>
              </w:rPr>
              <w:t>分</w:t>
            </w:r>
            <w:r>
              <w:rPr>
                <w:rFonts w:ascii="黑体" w:eastAsia="黑体" w:hAnsi="黑体" w:cs="黑体" w:hint="eastAsia"/>
              </w:rPr>
              <w:t>。</w:t>
            </w:r>
          </w:p>
          <w:p w14:paraId="12887D2E"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评分依据：要求提供承诺（格式自定）加盖投标人公章作为得分依据，未提供承诺或承诺内容不满足要求不得分。</w:t>
            </w:r>
          </w:p>
        </w:tc>
      </w:tr>
      <w:tr w:rsidR="00B008CA" w14:paraId="0F1E483F" w14:textId="77777777">
        <w:tc>
          <w:tcPr>
            <w:tcW w:w="1277" w:type="dxa"/>
            <w:vAlign w:val="center"/>
          </w:tcPr>
          <w:p w14:paraId="711DDE9C" w14:textId="77777777" w:rsidR="00B008CA" w:rsidRDefault="003E188A">
            <w:pPr>
              <w:jc w:val="center"/>
              <w:rPr>
                <w:rFonts w:ascii="仿宋_GB2312" w:hAnsi="仿宋_GB2312" w:cs="仿宋_GB2312"/>
              </w:rPr>
            </w:pPr>
            <w:r>
              <w:rPr>
                <w:rFonts w:ascii="仿宋_GB2312" w:hAnsi="仿宋_GB2312" w:cs="仿宋_GB2312" w:hint="eastAsia"/>
              </w:rPr>
              <w:t>违约承诺</w:t>
            </w:r>
          </w:p>
          <w:p w14:paraId="21F20D3F" w14:textId="77777777" w:rsidR="00B008CA" w:rsidRDefault="00B008CA">
            <w:pPr>
              <w:ind w:firstLine="420"/>
              <w:jc w:val="center"/>
              <w:rPr>
                <w:rFonts w:ascii="仿宋_GB2312" w:hAnsi="仿宋_GB2312" w:cs="仿宋_GB2312"/>
              </w:rPr>
            </w:pPr>
          </w:p>
        </w:tc>
        <w:tc>
          <w:tcPr>
            <w:tcW w:w="674" w:type="dxa"/>
            <w:vAlign w:val="center"/>
          </w:tcPr>
          <w:p w14:paraId="5DF2E60D" w14:textId="77777777" w:rsidR="00B008CA" w:rsidRDefault="003E188A">
            <w:pPr>
              <w:jc w:val="center"/>
              <w:rPr>
                <w:rFonts w:ascii="仿宋_GB2312" w:hAnsi="仿宋_GB2312" w:cs="仿宋_GB2312"/>
              </w:rPr>
            </w:pPr>
            <w:r>
              <w:rPr>
                <w:rFonts w:ascii="仿宋_GB2312" w:hAnsi="仿宋_GB2312" w:cs="仿宋_GB2312" w:hint="eastAsia"/>
              </w:rPr>
              <w:t>2</w:t>
            </w:r>
          </w:p>
        </w:tc>
        <w:tc>
          <w:tcPr>
            <w:tcW w:w="7275" w:type="dxa"/>
            <w:vAlign w:val="center"/>
          </w:tcPr>
          <w:p w14:paraId="4A707B74"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评审内容：投标人承诺以下全部三项的得</w:t>
            </w:r>
            <w:r>
              <w:rPr>
                <w:rFonts w:ascii="黑体" w:eastAsia="黑体" w:hAnsi="黑体" w:cs="黑体" w:hint="eastAsia"/>
              </w:rPr>
              <w:t>2</w:t>
            </w:r>
            <w:r>
              <w:rPr>
                <w:rFonts w:ascii="黑体" w:eastAsia="黑体" w:hAnsi="黑体" w:cs="黑体" w:hint="eastAsia"/>
              </w:rPr>
              <w:t>分，否则不得分。</w:t>
            </w:r>
          </w:p>
          <w:p w14:paraId="583CFF36" w14:textId="77777777" w:rsidR="00B008CA" w:rsidRDefault="003E188A">
            <w:pPr>
              <w:ind w:firstLineChars="200" w:firstLine="420"/>
              <w:jc w:val="left"/>
              <w:rPr>
                <w:rFonts w:ascii="黑体" w:eastAsia="黑体" w:hAnsi="黑体" w:cs="黑体"/>
              </w:rPr>
            </w:pPr>
            <w:r>
              <w:rPr>
                <w:rFonts w:ascii="黑体" w:eastAsia="黑体" w:hAnsi="黑体" w:cs="黑体" w:hint="eastAsia"/>
              </w:rPr>
              <w:t>1.</w:t>
            </w:r>
            <w:r>
              <w:rPr>
                <w:rFonts w:ascii="黑体" w:eastAsia="黑体" w:hAnsi="黑体" w:cs="黑体" w:hint="eastAsia"/>
              </w:rPr>
              <w:t>人员严格按照招标文件及投标承诺配置；</w:t>
            </w:r>
          </w:p>
          <w:p w14:paraId="37178DF0" w14:textId="77777777" w:rsidR="00B008CA" w:rsidRDefault="003E188A">
            <w:pPr>
              <w:ind w:firstLineChars="200" w:firstLine="420"/>
              <w:jc w:val="left"/>
              <w:rPr>
                <w:rFonts w:ascii="黑体" w:eastAsia="黑体" w:hAnsi="黑体" w:cs="黑体"/>
              </w:rPr>
            </w:pPr>
            <w:r>
              <w:rPr>
                <w:rFonts w:ascii="黑体" w:eastAsia="黑体" w:hAnsi="黑体" w:cs="黑体" w:hint="eastAsia"/>
              </w:rPr>
              <w:t>2.</w:t>
            </w:r>
            <w:r>
              <w:rPr>
                <w:rFonts w:ascii="黑体" w:eastAsia="黑体" w:hAnsi="黑体" w:cs="黑体" w:hint="eastAsia"/>
              </w:rPr>
              <w:t>服务质量达到招标文件要求；</w:t>
            </w:r>
          </w:p>
          <w:p w14:paraId="1DAD096E" w14:textId="77777777" w:rsidR="00B008CA" w:rsidRDefault="003E188A">
            <w:pPr>
              <w:ind w:firstLineChars="200" w:firstLine="420"/>
              <w:jc w:val="left"/>
              <w:rPr>
                <w:rFonts w:ascii="黑体" w:eastAsia="黑体" w:hAnsi="黑体" w:cs="黑体"/>
              </w:rPr>
            </w:pPr>
            <w:r>
              <w:rPr>
                <w:rFonts w:ascii="黑体" w:eastAsia="黑体" w:hAnsi="黑体" w:cs="黑体" w:hint="eastAsia"/>
              </w:rPr>
              <w:t>3.</w:t>
            </w:r>
            <w:r>
              <w:rPr>
                <w:rFonts w:ascii="黑体" w:eastAsia="黑体" w:hAnsi="黑体" w:cs="黑体" w:hint="eastAsia"/>
              </w:rPr>
              <w:t>对未能达到的管理要求承担管理责任。</w:t>
            </w:r>
          </w:p>
          <w:p w14:paraId="124F8141" w14:textId="77777777" w:rsidR="00B008CA" w:rsidRDefault="003E188A">
            <w:pPr>
              <w:ind w:firstLineChars="200" w:firstLine="420"/>
              <w:jc w:val="left"/>
              <w:rPr>
                <w:rFonts w:ascii="黑体" w:eastAsia="黑体" w:hAnsi="黑体" w:cs="黑体"/>
              </w:rPr>
            </w:pPr>
            <w:r>
              <w:rPr>
                <w:rFonts w:ascii="黑体" w:eastAsia="黑体" w:hAnsi="黑体" w:cs="黑体" w:hint="eastAsia"/>
              </w:rPr>
              <w:t>要求提供承诺函（格式自定）作为得分依据，未提供承诺或承诺内容不满足要求不得分。</w:t>
            </w:r>
          </w:p>
        </w:tc>
      </w:tr>
      <w:tr w:rsidR="00B008CA" w14:paraId="3E7B4A3C" w14:textId="77777777">
        <w:tc>
          <w:tcPr>
            <w:tcW w:w="1951" w:type="dxa"/>
            <w:gridSpan w:val="2"/>
            <w:shd w:val="clear" w:color="auto" w:fill="FABF8F" w:themeFill="accent6" w:themeFillTint="99"/>
            <w:vAlign w:val="center"/>
          </w:tcPr>
          <w:p w14:paraId="17C6641E" w14:textId="77777777" w:rsidR="00B008CA" w:rsidRDefault="003E188A">
            <w:pPr>
              <w:ind w:firstLine="420"/>
              <w:jc w:val="center"/>
              <w:rPr>
                <w:rFonts w:ascii="仿宋_GB2312" w:hAnsi="仿宋_GB2312" w:cs="仿宋_GB2312"/>
              </w:rPr>
            </w:pPr>
            <w:r>
              <w:rPr>
                <w:rFonts w:ascii="仿宋_GB2312" w:hAnsi="仿宋_GB2312" w:cs="仿宋_GB2312" w:hint="eastAsia"/>
              </w:rPr>
              <w:t>商务分</w:t>
            </w:r>
          </w:p>
        </w:tc>
        <w:tc>
          <w:tcPr>
            <w:tcW w:w="7275" w:type="dxa"/>
            <w:shd w:val="clear" w:color="auto" w:fill="FABF8F" w:themeFill="accent6" w:themeFillTint="99"/>
            <w:vAlign w:val="center"/>
          </w:tcPr>
          <w:p w14:paraId="30FB9476" w14:textId="77777777" w:rsidR="00B008CA" w:rsidRDefault="003E188A">
            <w:pPr>
              <w:ind w:firstLineChars="200" w:firstLine="420"/>
              <w:jc w:val="left"/>
              <w:rPr>
                <w:rFonts w:ascii="黑体" w:eastAsia="黑体" w:hAnsi="黑体" w:cs="黑体"/>
              </w:rPr>
            </w:pPr>
            <w:r>
              <w:rPr>
                <w:rFonts w:ascii="黑体" w:eastAsia="黑体" w:hAnsi="黑体" w:cs="黑体" w:hint="eastAsia"/>
              </w:rPr>
              <w:t>4</w:t>
            </w:r>
            <w:r>
              <w:rPr>
                <w:rFonts w:ascii="黑体" w:eastAsia="黑体" w:hAnsi="黑体" w:cs="黑体" w:hint="eastAsia"/>
              </w:rPr>
              <w:t>5</w:t>
            </w:r>
          </w:p>
        </w:tc>
      </w:tr>
      <w:tr w:rsidR="00B008CA" w14:paraId="02834AEC" w14:textId="77777777">
        <w:tc>
          <w:tcPr>
            <w:tcW w:w="1277" w:type="dxa"/>
            <w:vAlign w:val="center"/>
          </w:tcPr>
          <w:p w14:paraId="1ADBB1B2" w14:textId="77777777" w:rsidR="00B008CA" w:rsidRDefault="003E188A">
            <w:pPr>
              <w:jc w:val="center"/>
              <w:rPr>
                <w:rFonts w:ascii="仿宋_GB2312" w:hAnsi="仿宋_GB2312" w:cs="仿宋_GB2312"/>
              </w:rPr>
            </w:pPr>
            <w:r>
              <w:rPr>
                <w:rFonts w:ascii="仿宋_GB2312" w:hAnsi="仿宋_GB2312" w:cs="仿宋_GB2312" w:hint="eastAsia"/>
              </w:rPr>
              <w:t>投标人资格情况</w:t>
            </w:r>
          </w:p>
          <w:p w14:paraId="793CC198" w14:textId="77777777" w:rsidR="00B008CA" w:rsidRDefault="00B008CA">
            <w:pPr>
              <w:ind w:firstLine="420"/>
              <w:jc w:val="center"/>
              <w:rPr>
                <w:rFonts w:ascii="仿宋_GB2312" w:hAnsi="仿宋_GB2312" w:cs="仿宋_GB2312"/>
              </w:rPr>
            </w:pPr>
          </w:p>
        </w:tc>
        <w:tc>
          <w:tcPr>
            <w:tcW w:w="674" w:type="dxa"/>
            <w:vAlign w:val="center"/>
          </w:tcPr>
          <w:p w14:paraId="2ADBCC72" w14:textId="77777777" w:rsidR="00B008CA" w:rsidRDefault="00B008CA">
            <w:pPr>
              <w:ind w:firstLine="420"/>
              <w:jc w:val="center"/>
              <w:rPr>
                <w:rFonts w:ascii="仿宋_GB2312" w:hAnsi="仿宋_GB2312" w:cs="仿宋_GB2312"/>
              </w:rPr>
            </w:pPr>
          </w:p>
          <w:p w14:paraId="4D3EFE5D" w14:textId="77777777" w:rsidR="00B008CA" w:rsidRDefault="003E188A">
            <w:pPr>
              <w:jc w:val="center"/>
              <w:rPr>
                <w:rFonts w:ascii="仿宋_GB2312" w:hAnsi="仿宋_GB2312" w:cs="仿宋_GB2312"/>
              </w:rPr>
            </w:pPr>
            <w:r>
              <w:rPr>
                <w:rFonts w:ascii="仿宋_GB2312" w:hAnsi="仿宋_GB2312" w:cs="仿宋_GB2312" w:hint="eastAsia"/>
              </w:rPr>
              <w:t>12</w:t>
            </w:r>
          </w:p>
        </w:tc>
        <w:tc>
          <w:tcPr>
            <w:tcW w:w="7275" w:type="dxa"/>
            <w:vAlign w:val="center"/>
          </w:tcPr>
          <w:p w14:paraId="04B12488"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评分内容：</w:t>
            </w:r>
          </w:p>
          <w:p w14:paraId="1AD33AB8" w14:textId="77777777" w:rsidR="00B008CA" w:rsidRDefault="003E188A">
            <w:pPr>
              <w:ind w:firstLineChars="200" w:firstLine="420"/>
              <w:jc w:val="left"/>
              <w:rPr>
                <w:rFonts w:ascii="黑体" w:eastAsia="黑体" w:hAnsi="黑体" w:cs="黑体"/>
              </w:rPr>
            </w:pPr>
            <w:r>
              <w:rPr>
                <w:rFonts w:ascii="黑体" w:eastAsia="黑体" w:hAnsi="黑体" w:cs="黑体" w:hint="eastAsia"/>
              </w:rPr>
              <w:t>1</w:t>
            </w:r>
            <w:r>
              <w:rPr>
                <w:rFonts w:ascii="黑体" w:eastAsia="黑体" w:hAnsi="黑体" w:cs="黑体" w:hint="eastAsia"/>
              </w:rPr>
              <w:t>、投标人认证情况：</w:t>
            </w:r>
          </w:p>
          <w:p w14:paraId="348058FF" w14:textId="77777777" w:rsidR="00B008CA" w:rsidRDefault="003E188A">
            <w:pPr>
              <w:ind w:firstLineChars="200" w:firstLine="420"/>
              <w:jc w:val="left"/>
              <w:rPr>
                <w:rFonts w:ascii="黑体" w:eastAsia="黑体" w:hAnsi="黑体" w:cs="黑体"/>
              </w:rPr>
            </w:pPr>
            <w:r>
              <w:rPr>
                <w:rFonts w:ascii="黑体" w:eastAsia="黑体" w:hAnsi="黑体" w:cs="黑体" w:hint="eastAsia"/>
              </w:rPr>
              <w:t>投标人资质须具备下述经营项目，每具备一项得</w:t>
            </w:r>
            <w:r>
              <w:rPr>
                <w:rFonts w:ascii="黑体" w:eastAsia="黑体" w:hAnsi="黑体" w:cs="黑体" w:hint="eastAsia"/>
              </w:rPr>
              <w:t>1</w:t>
            </w:r>
            <w:r>
              <w:rPr>
                <w:rFonts w:ascii="黑体" w:eastAsia="黑体" w:hAnsi="黑体" w:cs="黑体" w:hint="eastAsia"/>
              </w:rPr>
              <w:t>分；最</w:t>
            </w:r>
          </w:p>
          <w:p w14:paraId="3AE2F24C" w14:textId="77777777" w:rsidR="00B008CA" w:rsidRDefault="003E188A">
            <w:pPr>
              <w:ind w:firstLineChars="200" w:firstLine="420"/>
              <w:jc w:val="left"/>
              <w:rPr>
                <w:rFonts w:ascii="黑体" w:eastAsia="黑体" w:hAnsi="黑体" w:cs="黑体"/>
              </w:rPr>
            </w:pPr>
            <w:r>
              <w:rPr>
                <w:rFonts w:ascii="黑体" w:eastAsia="黑体" w:hAnsi="黑体" w:cs="黑体" w:hint="eastAsia"/>
              </w:rPr>
              <w:t>4</w:t>
            </w:r>
            <w:r>
              <w:rPr>
                <w:rFonts w:ascii="黑体" w:eastAsia="黑体" w:hAnsi="黑体" w:cs="黑体" w:hint="eastAsia"/>
              </w:rPr>
              <w:t>分。</w:t>
            </w:r>
          </w:p>
          <w:p w14:paraId="2F762846"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1</w:t>
            </w:r>
            <w:r>
              <w:rPr>
                <w:rFonts w:ascii="黑体" w:eastAsia="黑体" w:hAnsi="黑体" w:cs="黑体" w:hint="eastAsia"/>
              </w:rPr>
              <w:t>）投标人具有质量管理体系认证证书的，得</w:t>
            </w:r>
            <w:r>
              <w:rPr>
                <w:rFonts w:ascii="黑体" w:eastAsia="黑体" w:hAnsi="黑体" w:cs="黑体" w:hint="eastAsia"/>
              </w:rPr>
              <w:t>1</w:t>
            </w:r>
            <w:r>
              <w:rPr>
                <w:rFonts w:ascii="黑体" w:eastAsia="黑体" w:hAnsi="黑体" w:cs="黑体" w:hint="eastAsia"/>
              </w:rPr>
              <w:t>分；</w:t>
            </w:r>
          </w:p>
          <w:p w14:paraId="62F3D706" w14:textId="77777777" w:rsidR="00B008CA" w:rsidRDefault="003E188A">
            <w:pPr>
              <w:ind w:firstLineChars="200" w:firstLine="420"/>
              <w:jc w:val="left"/>
              <w:rPr>
                <w:rFonts w:ascii="黑体" w:eastAsia="黑体" w:hAnsi="黑体" w:cs="黑体"/>
              </w:rPr>
            </w:pPr>
            <w:r>
              <w:rPr>
                <w:rFonts w:ascii="黑体" w:eastAsia="黑体" w:hAnsi="黑体" w:cs="黑体" w:hint="eastAsia"/>
              </w:rPr>
              <w:lastRenderedPageBreak/>
              <w:t>（</w:t>
            </w:r>
            <w:r>
              <w:rPr>
                <w:rFonts w:ascii="黑体" w:eastAsia="黑体" w:hAnsi="黑体" w:cs="黑体" w:hint="eastAsia"/>
              </w:rPr>
              <w:t>2</w:t>
            </w:r>
            <w:r>
              <w:rPr>
                <w:rFonts w:ascii="黑体" w:eastAsia="黑体" w:hAnsi="黑体" w:cs="黑体" w:hint="eastAsia"/>
              </w:rPr>
              <w:t>）投标人具有环境管理体系认证证书的，得</w:t>
            </w:r>
            <w:r>
              <w:rPr>
                <w:rFonts w:ascii="黑体" w:eastAsia="黑体" w:hAnsi="黑体" w:cs="黑体" w:hint="eastAsia"/>
              </w:rPr>
              <w:t>1</w:t>
            </w:r>
            <w:r>
              <w:rPr>
                <w:rFonts w:ascii="黑体" w:eastAsia="黑体" w:hAnsi="黑体" w:cs="黑体" w:hint="eastAsia"/>
              </w:rPr>
              <w:t>分；</w:t>
            </w:r>
          </w:p>
          <w:p w14:paraId="3F8CF9F7"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3</w:t>
            </w:r>
            <w:r>
              <w:rPr>
                <w:rFonts w:ascii="黑体" w:eastAsia="黑体" w:hAnsi="黑体" w:cs="黑体" w:hint="eastAsia"/>
              </w:rPr>
              <w:t>）投标人具有职业健康安全管理体系认证证书的，得</w:t>
            </w:r>
            <w:r>
              <w:rPr>
                <w:rFonts w:ascii="黑体" w:eastAsia="黑体" w:hAnsi="黑体" w:cs="黑体" w:hint="eastAsia"/>
              </w:rPr>
              <w:t>1</w:t>
            </w:r>
            <w:r>
              <w:rPr>
                <w:rFonts w:ascii="黑体" w:eastAsia="黑体" w:hAnsi="黑体" w:cs="黑体" w:hint="eastAsia"/>
              </w:rPr>
              <w:t>分；</w:t>
            </w:r>
          </w:p>
          <w:p w14:paraId="1E5E4B14"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4</w:t>
            </w:r>
            <w:r>
              <w:rPr>
                <w:rFonts w:ascii="黑体" w:eastAsia="黑体" w:hAnsi="黑体" w:cs="黑体" w:hint="eastAsia"/>
              </w:rPr>
              <w:t>）投标人具有安全生产标准化认证证书的，得</w:t>
            </w:r>
            <w:r>
              <w:rPr>
                <w:rFonts w:ascii="黑体" w:eastAsia="黑体" w:hAnsi="黑体" w:cs="黑体" w:hint="eastAsia"/>
              </w:rPr>
              <w:t>1</w:t>
            </w:r>
            <w:r>
              <w:rPr>
                <w:rFonts w:ascii="黑体" w:eastAsia="黑体" w:hAnsi="黑体" w:cs="黑体" w:hint="eastAsia"/>
              </w:rPr>
              <w:t>分。</w:t>
            </w:r>
          </w:p>
          <w:p w14:paraId="227309A5" w14:textId="77777777" w:rsidR="00B008CA" w:rsidRDefault="003E188A">
            <w:pPr>
              <w:ind w:firstLineChars="200" w:firstLine="420"/>
              <w:jc w:val="left"/>
              <w:rPr>
                <w:rFonts w:ascii="黑体" w:eastAsia="黑体" w:hAnsi="黑体" w:cs="黑体"/>
              </w:rPr>
            </w:pPr>
            <w:r>
              <w:rPr>
                <w:rFonts w:ascii="黑体" w:eastAsia="黑体" w:hAnsi="黑体" w:cs="黑体" w:hint="eastAsia"/>
              </w:rPr>
              <w:t>2.</w:t>
            </w:r>
            <w:r>
              <w:rPr>
                <w:rFonts w:ascii="黑体" w:eastAsia="黑体" w:hAnsi="黑体" w:cs="黑体" w:hint="eastAsia"/>
              </w:rPr>
              <w:t>投标人经营范围情况：</w:t>
            </w:r>
          </w:p>
          <w:p w14:paraId="3245CE71" w14:textId="77777777" w:rsidR="00B008CA" w:rsidRDefault="003E188A">
            <w:pPr>
              <w:ind w:firstLineChars="200" w:firstLine="420"/>
              <w:jc w:val="left"/>
              <w:rPr>
                <w:rFonts w:ascii="黑体" w:eastAsia="黑体" w:hAnsi="黑体" w:cs="黑体"/>
              </w:rPr>
            </w:pPr>
            <w:r>
              <w:rPr>
                <w:rFonts w:ascii="黑体" w:eastAsia="黑体" w:hAnsi="黑体" w:cs="黑体" w:hint="eastAsia"/>
              </w:rPr>
              <w:t>投标人资质须具备下述经营项目，每具备一项得</w:t>
            </w:r>
            <w:r>
              <w:rPr>
                <w:rFonts w:ascii="黑体" w:eastAsia="黑体" w:hAnsi="黑体" w:cs="黑体" w:hint="eastAsia"/>
              </w:rPr>
              <w:t>1</w:t>
            </w:r>
            <w:r>
              <w:rPr>
                <w:rFonts w:ascii="黑体" w:eastAsia="黑体" w:hAnsi="黑体" w:cs="黑体" w:hint="eastAsia"/>
              </w:rPr>
              <w:t>.5</w:t>
            </w:r>
            <w:r>
              <w:rPr>
                <w:rFonts w:ascii="黑体" w:eastAsia="黑体" w:hAnsi="黑体" w:cs="黑体" w:hint="eastAsia"/>
              </w:rPr>
              <w:t>分；最高</w:t>
            </w:r>
            <w:r>
              <w:rPr>
                <w:rFonts w:ascii="黑体" w:eastAsia="黑体" w:hAnsi="黑体" w:cs="黑体" w:hint="eastAsia"/>
              </w:rPr>
              <w:t>6</w:t>
            </w:r>
            <w:r>
              <w:rPr>
                <w:rFonts w:ascii="黑体" w:eastAsia="黑体" w:hAnsi="黑体" w:cs="黑体" w:hint="eastAsia"/>
              </w:rPr>
              <w:t>分。</w:t>
            </w:r>
          </w:p>
          <w:p w14:paraId="3B0D942D"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1</w:t>
            </w:r>
            <w:r>
              <w:rPr>
                <w:rFonts w:ascii="黑体" w:eastAsia="黑体" w:hAnsi="黑体" w:cs="黑体" w:hint="eastAsia"/>
              </w:rPr>
              <w:t>）大中型客车维修；</w:t>
            </w:r>
          </w:p>
          <w:p w14:paraId="12FA54FF"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2</w:t>
            </w:r>
            <w:r>
              <w:rPr>
                <w:rFonts w:ascii="黑体" w:eastAsia="黑体" w:hAnsi="黑体" w:cs="黑体" w:hint="eastAsia"/>
              </w:rPr>
              <w:t>）大型货车维修；</w:t>
            </w:r>
          </w:p>
          <w:p w14:paraId="289B7B87"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3</w:t>
            </w:r>
            <w:r>
              <w:rPr>
                <w:rFonts w:ascii="黑体" w:eastAsia="黑体" w:hAnsi="黑体" w:cs="黑体" w:hint="eastAsia"/>
              </w:rPr>
              <w:t>）小型车维修；</w:t>
            </w:r>
          </w:p>
          <w:p w14:paraId="6FDEA90E"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4</w:t>
            </w:r>
            <w:r>
              <w:rPr>
                <w:rFonts w:ascii="黑体" w:eastAsia="黑体" w:hAnsi="黑体" w:cs="黑体" w:hint="eastAsia"/>
              </w:rPr>
              <w:t>）新能源车；</w:t>
            </w:r>
          </w:p>
          <w:p w14:paraId="4C087512" w14:textId="77777777" w:rsidR="00B008CA" w:rsidRDefault="003E188A">
            <w:pPr>
              <w:ind w:firstLineChars="200" w:firstLine="420"/>
              <w:jc w:val="left"/>
              <w:rPr>
                <w:rFonts w:ascii="黑体" w:eastAsia="黑体" w:hAnsi="黑体" w:cs="黑体"/>
              </w:rPr>
            </w:pPr>
            <w:r>
              <w:rPr>
                <w:rFonts w:ascii="黑体" w:eastAsia="黑体" w:hAnsi="黑体" w:cs="黑体" w:hint="eastAsia"/>
              </w:rPr>
              <w:t xml:space="preserve">3. </w:t>
            </w:r>
            <w:r>
              <w:rPr>
                <w:rFonts w:ascii="黑体" w:eastAsia="黑体" w:hAnsi="黑体" w:cs="黑体" w:hint="eastAsia"/>
              </w:rPr>
              <w:t>尾气治理资质情况：</w:t>
            </w:r>
          </w:p>
          <w:p w14:paraId="7B801E75" w14:textId="77777777" w:rsidR="00B008CA" w:rsidRDefault="003E188A">
            <w:pPr>
              <w:ind w:firstLineChars="200" w:firstLine="420"/>
              <w:jc w:val="left"/>
              <w:rPr>
                <w:rFonts w:ascii="黑体" w:eastAsia="黑体" w:hAnsi="黑体" w:cs="黑体"/>
              </w:rPr>
            </w:pPr>
            <w:r>
              <w:rPr>
                <w:rFonts w:ascii="黑体" w:eastAsia="黑体" w:hAnsi="黑体" w:cs="黑体" w:hint="eastAsia"/>
              </w:rPr>
              <w:t>投标人须具备下述经营资质，得</w:t>
            </w:r>
            <w:r>
              <w:rPr>
                <w:rFonts w:ascii="黑体" w:eastAsia="黑体" w:hAnsi="黑体" w:cs="黑体" w:hint="eastAsia"/>
              </w:rPr>
              <w:t>2</w:t>
            </w:r>
            <w:r>
              <w:rPr>
                <w:rFonts w:ascii="黑体" w:eastAsia="黑体" w:hAnsi="黑体" w:cs="黑体" w:hint="eastAsia"/>
              </w:rPr>
              <w:t>分；最高</w:t>
            </w:r>
            <w:r>
              <w:rPr>
                <w:rFonts w:ascii="黑体" w:eastAsia="黑体" w:hAnsi="黑体" w:cs="黑体" w:hint="eastAsia"/>
              </w:rPr>
              <w:t>2</w:t>
            </w:r>
            <w:r>
              <w:rPr>
                <w:rFonts w:ascii="黑体" w:eastAsia="黑体" w:hAnsi="黑体" w:cs="黑体" w:hint="eastAsia"/>
              </w:rPr>
              <w:t>分</w:t>
            </w:r>
            <w:r>
              <w:rPr>
                <w:rFonts w:ascii="黑体" w:eastAsia="黑体" w:hAnsi="黑体" w:cs="黑体" w:hint="eastAsia"/>
              </w:rPr>
              <w:t>,</w:t>
            </w:r>
            <w:r>
              <w:rPr>
                <w:rFonts w:ascii="黑体" w:eastAsia="黑体" w:hAnsi="黑体" w:cs="黑体" w:hint="eastAsia"/>
              </w:rPr>
              <w:t>不提供不得分。</w:t>
            </w:r>
          </w:p>
          <w:p w14:paraId="7D1D766C" w14:textId="77777777" w:rsidR="00B008CA" w:rsidRDefault="003E188A">
            <w:pPr>
              <w:ind w:firstLineChars="200" w:firstLine="420"/>
              <w:jc w:val="left"/>
              <w:rPr>
                <w:rFonts w:ascii="黑体" w:eastAsia="黑体" w:hAnsi="黑体" w:cs="黑体"/>
              </w:rPr>
            </w:pPr>
            <w:r>
              <w:rPr>
                <w:rFonts w:ascii="黑体" w:eastAsia="黑体" w:hAnsi="黑体" w:cs="黑体" w:hint="eastAsia"/>
              </w:rPr>
              <w:t>投标人提供交通运输局认证的排气污染强制维护单位证明文件。</w:t>
            </w:r>
          </w:p>
          <w:p w14:paraId="6E54FA41"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评分依据：</w:t>
            </w:r>
          </w:p>
          <w:p w14:paraId="4D11748B" w14:textId="77777777" w:rsidR="00B008CA" w:rsidRDefault="003E188A">
            <w:pPr>
              <w:ind w:firstLineChars="200" w:firstLine="420"/>
              <w:jc w:val="left"/>
              <w:rPr>
                <w:rFonts w:ascii="黑体" w:eastAsia="黑体" w:hAnsi="黑体" w:cs="黑体"/>
              </w:rPr>
            </w:pPr>
            <w:r>
              <w:rPr>
                <w:rFonts w:ascii="黑体" w:eastAsia="黑体" w:hAnsi="黑体" w:cs="黑体" w:hint="eastAsia"/>
              </w:rPr>
              <w:t>1.</w:t>
            </w:r>
            <w:r>
              <w:rPr>
                <w:rFonts w:ascii="黑体" w:eastAsia="黑体" w:hAnsi="黑体" w:cs="黑体" w:hint="eastAsia"/>
              </w:rPr>
              <w:t>提供有效认证证书（如认证证书注明年审要求的，必须按规定年审且证书在有效期内的方为有效；如未注明年审要求的，证书必须在有效期内的方为有效）；</w:t>
            </w:r>
          </w:p>
          <w:p w14:paraId="31B0C5C0" w14:textId="77777777" w:rsidR="00B008CA" w:rsidRDefault="003E188A">
            <w:pPr>
              <w:ind w:firstLineChars="200" w:firstLine="420"/>
              <w:jc w:val="left"/>
              <w:rPr>
                <w:rFonts w:ascii="黑体" w:eastAsia="黑体" w:hAnsi="黑体" w:cs="黑体"/>
              </w:rPr>
            </w:pPr>
            <w:r>
              <w:rPr>
                <w:rFonts w:ascii="黑体" w:eastAsia="黑体" w:hAnsi="黑体" w:cs="黑体" w:hint="eastAsia"/>
              </w:rPr>
              <w:t>2.</w:t>
            </w:r>
            <w:r>
              <w:rPr>
                <w:rFonts w:ascii="黑体" w:eastAsia="黑体" w:hAnsi="黑体" w:cs="黑体" w:hint="eastAsia"/>
              </w:rPr>
              <w:t>提供证书官网或权威机构【全国认证认可信息公共服务平台（</w:t>
            </w:r>
            <w:r>
              <w:rPr>
                <w:rFonts w:ascii="黑体" w:eastAsia="黑体" w:hAnsi="黑体" w:cs="黑体" w:hint="eastAsia"/>
              </w:rPr>
              <w:t>cx.cnca.cn</w:t>
            </w:r>
            <w:r>
              <w:rPr>
                <w:rFonts w:ascii="黑体" w:eastAsia="黑体" w:hAnsi="黑体" w:cs="黑体" w:hint="eastAsia"/>
              </w:rPr>
              <w:t>）】认证信息查询截图（截图需显示证书状态为有效）。相关证书在公开渠道无法查询的，投标人需提供颁发部门或者监管机构的证明材料，证明证书真实有效且为合法机构颁发；</w:t>
            </w:r>
          </w:p>
          <w:p w14:paraId="659F14A4" w14:textId="77777777" w:rsidR="00B008CA" w:rsidRDefault="003E188A">
            <w:pPr>
              <w:ind w:firstLineChars="200" w:firstLine="420"/>
              <w:jc w:val="left"/>
              <w:rPr>
                <w:rFonts w:ascii="黑体" w:eastAsia="黑体" w:hAnsi="黑体" w:cs="黑体"/>
              </w:rPr>
            </w:pPr>
            <w:r>
              <w:rPr>
                <w:rFonts w:ascii="黑体" w:eastAsia="黑体" w:hAnsi="黑体" w:cs="黑体" w:hint="eastAsia"/>
              </w:rPr>
              <w:t xml:space="preserve">3. </w:t>
            </w:r>
            <w:r>
              <w:rPr>
                <w:rFonts w:ascii="黑体" w:eastAsia="黑体" w:hAnsi="黑体" w:cs="黑体" w:hint="eastAsia"/>
              </w:rPr>
              <w:t>投标人经营范围情况投标人须提供交通主管部门额审定的经营项目范围材料。</w:t>
            </w:r>
          </w:p>
          <w:p w14:paraId="22E7B2C5" w14:textId="77777777" w:rsidR="00B008CA" w:rsidRDefault="003E188A">
            <w:pPr>
              <w:ind w:firstLineChars="200" w:firstLine="420"/>
              <w:jc w:val="left"/>
              <w:rPr>
                <w:rFonts w:ascii="黑体" w:eastAsia="黑体" w:hAnsi="黑体" w:cs="黑体"/>
              </w:rPr>
            </w:pPr>
            <w:r>
              <w:rPr>
                <w:rFonts w:ascii="黑体" w:eastAsia="黑体" w:hAnsi="黑体" w:cs="黑体" w:hint="eastAsia"/>
              </w:rPr>
              <w:t xml:space="preserve">4. </w:t>
            </w:r>
            <w:r>
              <w:rPr>
                <w:rFonts w:ascii="黑体" w:eastAsia="黑体" w:hAnsi="黑体" w:cs="黑体" w:hint="eastAsia"/>
              </w:rPr>
              <w:t>尾气治理资质情况投标人须提供交通运输局</w:t>
            </w:r>
            <w:r>
              <w:rPr>
                <w:rFonts w:ascii="黑体" w:eastAsia="黑体" w:hAnsi="黑体" w:cs="黑体" w:hint="eastAsia"/>
              </w:rPr>
              <w:t>2023</w:t>
            </w:r>
            <w:r>
              <w:rPr>
                <w:rFonts w:ascii="黑体" w:eastAsia="黑体" w:hAnsi="黑体" w:cs="黑体" w:hint="eastAsia"/>
              </w:rPr>
              <w:t>年</w:t>
            </w:r>
            <w:r>
              <w:rPr>
                <w:rFonts w:ascii="黑体" w:eastAsia="黑体" w:hAnsi="黑体" w:cs="黑体" w:hint="eastAsia"/>
              </w:rPr>
              <w:t>7</w:t>
            </w:r>
            <w:r>
              <w:rPr>
                <w:rFonts w:ascii="黑体" w:eastAsia="黑体" w:hAnsi="黑体" w:cs="黑体" w:hint="eastAsia"/>
              </w:rPr>
              <w:t>月以后认证的排气污染强制维护单位证明文件。</w:t>
            </w:r>
          </w:p>
          <w:p w14:paraId="2DC1E537" w14:textId="77777777" w:rsidR="00B008CA" w:rsidRDefault="003E188A">
            <w:pPr>
              <w:ind w:firstLineChars="200" w:firstLine="420"/>
              <w:jc w:val="left"/>
              <w:rPr>
                <w:rFonts w:ascii="黑体" w:eastAsia="黑体" w:hAnsi="黑体" w:cs="黑体"/>
              </w:rPr>
            </w:pPr>
            <w:r>
              <w:rPr>
                <w:rFonts w:ascii="黑体" w:eastAsia="黑体" w:hAnsi="黑体" w:cs="黑体" w:hint="eastAsia"/>
              </w:rPr>
              <w:t>5.</w:t>
            </w:r>
            <w:r>
              <w:rPr>
                <w:rFonts w:ascii="黑体" w:eastAsia="黑体" w:hAnsi="黑体" w:cs="黑体" w:hint="eastAsia"/>
              </w:rPr>
              <w:t>提供以上证明文件复印件并加盖公章，如涉及网站截图或照片等证明材料，需提供清晰图片，原件备查。对于未提供证明文件，未提供查询记录且无其他证明材料的，或者提供不清晰导致评委无法判断的，均作不得分处理。</w:t>
            </w:r>
          </w:p>
        </w:tc>
      </w:tr>
      <w:tr w:rsidR="00B008CA" w14:paraId="7DB6E5D7" w14:textId="77777777">
        <w:tc>
          <w:tcPr>
            <w:tcW w:w="1277" w:type="dxa"/>
            <w:vAlign w:val="center"/>
          </w:tcPr>
          <w:p w14:paraId="01DDEE58" w14:textId="77777777" w:rsidR="00B008CA" w:rsidRDefault="003E188A">
            <w:pPr>
              <w:jc w:val="center"/>
              <w:rPr>
                <w:rFonts w:ascii="仿宋_GB2312" w:hAnsi="仿宋_GB2312" w:cs="仿宋_GB2312"/>
              </w:rPr>
            </w:pPr>
            <w:r>
              <w:rPr>
                <w:rFonts w:ascii="仿宋_GB2312" w:hAnsi="仿宋_GB2312" w:cs="仿宋_GB2312" w:hint="eastAsia"/>
              </w:rPr>
              <w:lastRenderedPageBreak/>
              <w:t>拟派本项目</w:t>
            </w:r>
            <w:r>
              <w:rPr>
                <w:rFonts w:ascii="仿宋_GB2312" w:hAnsi="仿宋_GB2312" w:cs="仿宋_GB2312" w:hint="eastAsia"/>
              </w:rPr>
              <w:t>负责人和团队成员情况</w:t>
            </w:r>
          </w:p>
        </w:tc>
        <w:tc>
          <w:tcPr>
            <w:tcW w:w="674" w:type="dxa"/>
            <w:vAlign w:val="center"/>
          </w:tcPr>
          <w:p w14:paraId="3A0D58B3" w14:textId="77777777" w:rsidR="00B008CA" w:rsidRDefault="003E188A">
            <w:pPr>
              <w:jc w:val="center"/>
              <w:rPr>
                <w:rFonts w:ascii="仿宋_GB2312" w:eastAsia="仿宋_GB2312" w:hAnsi="仿宋_GB2312" w:cs="仿宋_GB2312"/>
              </w:rPr>
            </w:pPr>
            <w:r>
              <w:rPr>
                <w:rFonts w:ascii="仿宋_GB2312" w:hAnsi="仿宋_GB2312" w:cs="仿宋_GB2312" w:hint="eastAsia"/>
              </w:rPr>
              <w:t>22</w:t>
            </w:r>
          </w:p>
        </w:tc>
        <w:tc>
          <w:tcPr>
            <w:tcW w:w="7275" w:type="dxa"/>
            <w:vAlign w:val="center"/>
          </w:tcPr>
          <w:p w14:paraId="2D109461" w14:textId="77777777" w:rsidR="00B008CA" w:rsidRDefault="003E188A">
            <w:pPr>
              <w:ind w:firstLineChars="100" w:firstLine="210"/>
              <w:jc w:val="left"/>
              <w:rPr>
                <w:rFonts w:ascii="黑体" w:eastAsia="黑体" w:hAnsi="黑体" w:cs="黑体"/>
              </w:rPr>
            </w:pPr>
            <w:r>
              <w:rPr>
                <w:rFonts w:ascii="黑体" w:eastAsia="黑体" w:hAnsi="黑体" w:cs="黑体" w:hint="eastAsia"/>
              </w:rPr>
              <w:t>评审内容：</w:t>
            </w:r>
          </w:p>
          <w:p w14:paraId="701918C3" w14:textId="77777777" w:rsidR="00B008CA" w:rsidRDefault="003E188A">
            <w:pPr>
              <w:ind w:firstLineChars="100" w:firstLine="210"/>
              <w:jc w:val="left"/>
              <w:rPr>
                <w:rFonts w:ascii="黑体" w:eastAsia="黑体" w:hAnsi="黑体" w:cs="黑体"/>
              </w:rPr>
            </w:pPr>
            <w:r>
              <w:rPr>
                <w:rFonts w:ascii="黑体" w:eastAsia="黑体" w:hAnsi="黑体" w:cs="黑体" w:hint="eastAsia"/>
              </w:rPr>
              <w:t>一、</w:t>
            </w:r>
            <w:r>
              <w:rPr>
                <w:rFonts w:ascii="黑体" w:eastAsia="黑体" w:hAnsi="黑体" w:cs="黑体" w:hint="eastAsia"/>
              </w:rPr>
              <w:t>项目负责人须为投标单位在职员工，在此基础上，按以下要求评分：</w:t>
            </w:r>
          </w:p>
          <w:p w14:paraId="0DD7F4A4" w14:textId="77777777" w:rsidR="00B008CA" w:rsidRDefault="003E188A">
            <w:pPr>
              <w:ind w:firstLineChars="100" w:firstLine="210"/>
              <w:jc w:val="left"/>
              <w:rPr>
                <w:rFonts w:ascii="黑体" w:eastAsia="黑体" w:hAnsi="黑体" w:cs="黑体"/>
              </w:rPr>
            </w:pPr>
            <w:r>
              <w:rPr>
                <w:rFonts w:ascii="黑体" w:eastAsia="黑体" w:hAnsi="黑体" w:cs="黑体" w:hint="eastAsia"/>
              </w:rPr>
              <w:t>1.</w:t>
            </w:r>
            <w:r>
              <w:rPr>
                <w:rFonts w:ascii="黑体" w:eastAsia="黑体" w:hAnsi="黑体" w:cs="黑体" w:hint="eastAsia"/>
              </w:rPr>
              <w:t>项目负责人具备《汽车维修工职业技能等级证书》，有级别在二级</w:t>
            </w:r>
            <w:r>
              <w:rPr>
                <w:rFonts w:ascii="黑体" w:eastAsia="黑体" w:hAnsi="黑体" w:cs="黑体" w:hint="eastAsia"/>
              </w:rPr>
              <w:t>/</w:t>
            </w:r>
            <w:r>
              <w:rPr>
                <w:rFonts w:ascii="黑体" w:eastAsia="黑体" w:hAnsi="黑体" w:cs="黑体" w:hint="eastAsia"/>
              </w:rPr>
              <w:t>技师以上资格得</w:t>
            </w:r>
            <w:r>
              <w:rPr>
                <w:rFonts w:ascii="黑体" w:eastAsia="黑体" w:hAnsi="黑体" w:cs="黑体" w:hint="eastAsia"/>
              </w:rPr>
              <w:t>6</w:t>
            </w:r>
            <w:r>
              <w:rPr>
                <w:rFonts w:ascii="黑体" w:eastAsia="黑体" w:hAnsi="黑体" w:cs="黑体" w:hint="eastAsia"/>
              </w:rPr>
              <w:t>分；有级别在高级技</w:t>
            </w:r>
            <w:r>
              <w:rPr>
                <w:rFonts w:ascii="黑体" w:eastAsia="黑体" w:hAnsi="黑体" w:cs="黑体" w:hint="eastAsia"/>
              </w:rPr>
              <w:t>工资格得</w:t>
            </w:r>
            <w:r>
              <w:rPr>
                <w:rFonts w:ascii="黑体" w:eastAsia="黑体" w:hAnsi="黑体" w:cs="黑体" w:hint="eastAsia"/>
              </w:rPr>
              <w:t>4</w:t>
            </w:r>
            <w:r>
              <w:rPr>
                <w:rFonts w:ascii="黑体" w:eastAsia="黑体" w:hAnsi="黑体" w:cs="黑体" w:hint="eastAsia"/>
              </w:rPr>
              <w:t>分；高级技工以下资格得</w:t>
            </w:r>
            <w:r>
              <w:rPr>
                <w:rFonts w:ascii="黑体" w:eastAsia="黑体" w:hAnsi="黑体" w:cs="黑体" w:hint="eastAsia"/>
              </w:rPr>
              <w:t>0</w:t>
            </w:r>
            <w:r>
              <w:rPr>
                <w:rFonts w:ascii="黑体" w:eastAsia="黑体" w:hAnsi="黑体" w:cs="黑体" w:hint="eastAsia"/>
              </w:rPr>
              <w:t>分（不含高级技工）；</w:t>
            </w:r>
          </w:p>
          <w:p w14:paraId="30D0FE89" w14:textId="77777777" w:rsidR="00B008CA" w:rsidRDefault="003E188A">
            <w:pPr>
              <w:ind w:firstLineChars="100" w:firstLine="210"/>
              <w:jc w:val="left"/>
              <w:rPr>
                <w:rFonts w:ascii="黑体" w:eastAsia="黑体" w:hAnsi="黑体" w:cs="黑体"/>
              </w:rPr>
            </w:pPr>
            <w:r>
              <w:rPr>
                <w:rFonts w:ascii="黑体" w:eastAsia="黑体" w:hAnsi="黑体" w:cs="黑体" w:hint="eastAsia"/>
              </w:rPr>
              <w:t>2.</w:t>
            </w:r>
            <w:r>
              <w:rPr>
                <w:rFonts w:ascii="黑体" w:eastAsia="黑体" w:hAnsi="黑体" w:cs="黑体" w:hint="eastAsia"/>
              </w:rPr>
              <w:t>项目负责人从事相关工作</w:t>
            </w:r>
            <w:r>
              <w:rPr>
                <w:rFonts w:ascii="黑体" w:eastAsia="黑体" w:hAnsi="黑体" w:cs="黑体" w:hint="eastAsia"/>
              </w:rPr>
              <w:t>5</w:t>
            </w:r>
            <w:r>
              <w:rPr>
                <w:rFonts w:ascii="黑体" w:eastAsia="黑体" w:hAnsi="黑体" w:cs="黑体" w:hint="eastAsia"/>
              </w:rPr>
              <w:t>年及以上的得</w:t>
            </w:r>
            <w:r>
              <w:rPr>
                <w:rFonts w:ascii="黑体" w:eastAsia="黑体" w:hAnsi="黑体" w:cs="黑体" w:hint="eastAsia"/>
              </w:rPr>
              <w:t>6</w:t>
            </w:r>
            <w:r>
              <w:rPr>
                <w:rFonts w:ascii="黑体" w:eastAsia="黑体" w:hAnsi="黑体" w:cs="黑体" w:hint="eastAsia"/>
              </w:rPr>
              <w:t>分（含</w:t>
            </w:r>
            <w:r>
              <w:rPr>
                <w:rFonts w:ascii="黑体" w:eastAsia="黑体" w:hAnsi="黑体" w:cs="黑体" w:hint="eastAsia"/>
              </w:rPr>
              <w:t>5</w:t>
            </w:r>
            <w:r>
              <w:rPr>
                <w:rFonts w:ascii="黑体" w:eastAsia="黑体" w:hAnsi="黑体" w:cs="黑体" w:hint="eastAsia"/>
              </w:rPr>
              <w:t>年）；</w:t>
            </w:r>
            <w:r>
              <w:rPr>
                <w:rFonts w:ascii="黑体" w:eastAsia="黑体" w:hAnsi="黑体" w:cs="黑体" w:hint="eastAsia"/>
              </w:rPr>
              <w:t>2</w:t>
            </w:r>
            <w:r>
              <w:rPr>
                <w:rFonts w:ascii="黑体" w:eastAsia="黑体" w:hAnsi="黑体" w:cs="黑体" w:hint="eastAsia"/>
              </w:rPr>
              <w:t>至</w:t>
            </w:r>
            <w:r>
              <w:rPr>
                <w:rFonts w:ascii="黑体" w:eastAsia="黑体" w:hAnsi="黑体" w:cs="黑体" w:hint="eastAsia"/>
              </w:rPr>
              <w:t>4</w:t>
            </w:r>
            <w:r>
              <w:rPr>
                <w:rFonts w:ascii="黑体" w:eastAsia="黑体" w:hAnsi="黑体" w:cs="黑体" w:hint="eastAsia"/>
              </w:rPr>
              <w:t>年得</w:t>
            </w:r>
            <w:r>
              <w:rPr>
                <w:rFonts w:ascii="黑体" w:eastAsia="黑体" w:hAnsi="黑体" w:cs="黑体" w:hint="eastAsia"/>
              </w:rPr>
              <w:t>4</w:t>
            </w:r>
            <w:r>
              <w:rPr>
                <w:rFonts w:ascii="黑体" w:eastAsia="黑体" w:hAnsi="黑体" w:cs="黑体" w:hint="eastAsia"/>
              </w:rPr>
              <w:t>分（含</w:t>
            </w:r>
            <w:r>
              <w:rPr>
                <w:rFonts w:ascii="黑体" w:eastAsia="黑体" w:hAnsi="黑体" w:cs="黑体" w:hint="eastAsia"/>
              </w:rPr>
              <w:t>2</w:t>
            </w:r>
            <w:r>
              <w:rPr>
                <w:rFonts w:ascii="黑体" w:eastAsia="黑体" w:hAnsi="黑体" w:cs="黑体" w:hint="eastAsia"/>
              </w:rPr>
              <w:t>年、含</w:t>
            </w:r>
            <w:r>
              <w:rPr>
                <w:rFonts w:ascii="黑体" w:eastAsia="黑体" w:hAnsi="黑体" w:cs="黑体" w:hint="eastAsia"/>
              </w:rPr>
              <w:t>4</w:t>
            </w:r>
            <w:r>
              <w:rPr>
                <w:rFonts w:ascii="黑体" w:eastAsia="黑体" w:hAnsi="黑体" w:cs="黑体" w:hint="eastAsia"/>
              </w:rPr>
              <w:t>年）；</w:t>
            </w:r>
            <w:r>
              <w:rPr>
                <w:rFonts w:ascii="黑体" w:eastAsia="黑体" w:hAnsi="黑体" w:cs="黑体" w:hint="eastAsia"/>
              </w:rPr>
              <w:t>2</w:t>
            </w:r>
            <w:r>
              <w:rPr>
                <w:rFonts w:ascii="黑体" w:eastAsia="黑体" w:hAnsi="黑体" w:cs="黑体" w:hint="eastAsia"/>
              </w:rPr>
              <w:t>年以下得</w:t>
            </w:r>
            <w:r>
              <w:rPr>
                <w:rFonts w:ascii="黑体" w:eastAsia="黑体" w:hAnsi="黑体" w:cs="黑体" w:hint="eastAsia"/>
              </w:rPr>
              <w:t>0</w:t>
            </w:r>
            <w:r>
              <w:rPr>
                <w:rFonts w:ascii="黑体" w:eastAsia="黑体" w:hAnsi="黑体" w:cs="黑体" w:hint="eastAsia"/>
              </w:rPr>
              <w:t>分。</w:t>
            </w:r>
          </w:p>
          <w:p w14:paraId="5CC1A822" w14:textId="77777777" w:rsidR="00B008CA" w:rsidRDefault="003E188A">
            <w:pPr>
              <w:jc w:val="left"/>
              <w:rPr>
                <w:rFonts w:ascii="黑体" w:eastAsia="黑体" w:hAnsi="黑体" w:cs="黑体"/>
              </w:rPr>
            </w:pPr>
            <w:r>
              <w:rPr>
                <w:rFonts w:ascii="黑体" w:eastAsia="黑体" w:hAnsi="黑体" w:cs="黑体" w:hint="eastAsia"/>
              </w:rPr>
              <w:t>以上两项累计最高得</w:t>
            </w:r>
            <w:r>
              <w:rPr>
                <w:rFonts w:ascii="黑体" w:eastAsia="黑体" w:hAnsi="黑体" w:cs="黑体" w:hint="eastAsia"/>
              </w:rPr>
              <w:t>12</w:t>
            </w:r>
            <w:r>
              <w:rPr>
                <w:rFonts w:ascii="黑体" w:eastAsia="黑体" w:hAnsi="黑体" w:cs="黑体" w:hint="eastAsia"/>
              </w:rPr>
              <w:t>分。</w:t>
            </w:r>
          </w:p>
          <w:p w14:paraId="0C5BFC71" w14:textId="77777777" w:rsidR="00B008CA" w:rsidRDefault="003E188A">
            <w:pPr>
              <w:ind w:firstLineChars="200" w:firstLine="420"/>
              <w:jc w:val="left"/>
              <w:rPr>
                <w:rFonts w:ascii="黑体" w:eastAsia="黑体" w:hAnsi="黑体" w:cs="黑体"/>
              </w:rPr>
            </w:pPr>
            <w:r>
              <w:rPr>
                <w:rFonts w:ascii="黑体" w:eastAsia="黑体" w:hAnsi="黑体" w:cs="黑体" w:hint="eastAsia"/>
              </w:rPr>
              <w:t>二、</w:t>
            </w:r>
            <w:r>
              <w:rPr>
                <w:rFonts w:ascii="黑体" w:eastAsia="黑体" w:hAnsi="黑体" w:cs="黑体" w:hint="eastAsia"/>
              </w:rPr>
              <w:t>团队的配置及人员的工作经验、专业、持证情况等情况进行综合评审：</w:t>
            </w:r>
          </w:p>
          <w:p w14:paraId="3FF03798" w14:textId="77777777" w:rsidR="00B008CA" w:rsidRDefault="003E188A">
            <w:pPr>
              <w:ind w:firstLineChars="200" w:firstLine="420"/>
              <w:jc w:val="left"/>
              <w:rPr>
                <w:rFonts w:ascii="黑体" w:eastAsia="黑体" w:hAnsi="黑体" w:cs="黑体"/>
              </w:rPr>
            </w:pPr>
            <w:r>
              <w:rPr>
                <w:rFonts w:ascii="黑体" w:eastAsia="黑体" w:hAnsi="黑体" w:cs="黑体" w:hint="eastAsia"/>
              </w:rPr>
              <w:t>具备《汽车维修工职业技能等级证书》（高级）</w:t>
            </w:r>
            <w:r>
              <w:rPr>
                <w:rFonts w:ascii="黑体" w:eastAsia="黑体" w:hAnsi="黑体" w:cs="黑体" w:hint="eastAsia"/>
              </w:rPr>
              <w:t>以上（包含高级）</w:t>
            </w:r>
            <w:r>
              <w:rPr>
                <w:rFonts w:ascii="黑体" w:eastAsia="黑体" w:hAnsi="黑体" w:cs="黑体" w:hint="eastAsia"/>
              </w:rPr>
              <w:t>职业资格证书且从事相关工作</w:t>
            </w:r>
            <w:r>
              <w:rPr>
                <w:rFonts w:ascii="黑体" w:eastAsia="黑体" w:hAnsi="黑体" w:cs="黑体" w:hint="eastAsia"/>
              </w:rPr>
              <w:t>5</w:t>
            </w:r>
            <w:r>
              <w:rPr>
                <w:rFonts w:ascii="黑体" w:eastAsia="黑体" w:hAnsi="黑体" w:cs="黑体" w:hint="eastAsia"/>
              </w:rPr>
              <w:t>年以上工作经验成员得</w:t>
            </w:r>
            <w:r>
              <w:rPr>
                <w:rFonts w:ascii="黑体" w:eastAsia="黑体" w:hAnsi="黑体" w:cs="黑体" w:hint="eastAsia"/>
              </w:rPr>
              <w:t>2</w:t>
            </w:r>
            <w:r>
              <w:rPr>
                <w:rFonts w:ascii="黑体" w:eastAsia="黑体" w:hAnsi="黑体" w:cs="黑体" w:hint="eastAsia"/>
              </w:rPr>
              <w:t>分；每提供一名人员加</w:t>
            </w:r>
            <w:r>
              <w:rPr>
                <w:rFonts w:ascii="黑体" w:eastAsia="黑体" w:hAnsi="黑体" w:cs="黑体" w:hint="eastAsia"/>
              </w:rPr>
              <w:t>2</w:t>
            </w:r>
            <w:r>
              <w:rPr>
                <w:rFonts w:ascii="黑体" w:eastAsia="黑体" w:hAnsi="黑体" w:cs="黑体" w:hint="eastAsia"/>
              </w:rPr>
              <w:t>分。</w:t>
            </w:r>
          </w:p>
          <w:p w14:paraId="7D919310" w14:textId="77777777" w:rsidR="00B008CA" w:rsidRDefault="003E188A">
            <w:pPr>
              <w:ind w:firstLineChars="200" w:firstLine="420"/>
              <w:jc w:val="left"/>
              <w:rPr>
                <w:rFonts w:ascii="黑体" w:eastAsia="黑体" w:hAnsi="黑体" w:cs="黑体"/>
              </w:rPr>
            </w:pPr>
            <w:r>
              <w:rPr>
                <w:rFonts w:ascii="黑体" w:eastAsia="黑体" w:hAnsi="黑体" w:cs="黑体" w:hint="eastAsia"/>
              </w:rPr>
              <w:t>累计最高得</w:t>
            </w:r>
            <w:r>
              <w:rPr>
                <w:rFonts w:ascii="黑体" w:eastAsia="黑体" w:hAnsi="黑体" w:cs="黑体" w:hint="eastAsia"/>
              </w:rPr>
              <w:t>1</w:t>
            </w:r>
            <w:r>
              <w:rPr>
                <w:rFonts w:ascii="黑体" w:eastAsia="黑体" w:hAnsi="黑体" w:cs="黑体" w:hint="eastAsia"/>
              </w:rPr>
              <w:t>0</w:t>
            </w:r>
            <w:r>
              <w:rPr>
                <w:rFonts w:ascii="黑体" w:eastAsia="黑体" w:hAnsi="黑体" w:cs="黑体" w:hint="eastAsia"/>
              </w:rPr>
              <w:t>分。</w:t>
            </w:r>
          </w:p>
          <w:p w14:paraId="54C3CCA4"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评分依据：</w:t>
            </w:r>
          </w:p>
          <w:p w14:paraId="768E84EB" w14:textId="77777777" w:rsidR="00B008CA" w:rsidRDefault="003E188A">
            <w:pPr>
              <w:ind w:firstLineChars="200" w:firstLine="420"/>
              <w:jc w:val="left"/>
              <w:rPr>
                <w:rFonts w:ascii="黑体" w:eastAsia="黑体" w:hAnsi="黑体" w:cs="黑体"/>
              </w:rPr>
            </w:pPr>
            <w:r>
              <w:rPr>
                <w:rFonts w:ascii="黑体" w:eastAsia="黑体" w:hAnsi="黑体" w:cs="黑体" w:hint="eastAsia"/>
              </w:rPr>
              <w:t>1.</w:t>
            </w:r>
            <w:r>
              <w:rPr>
                <w:rFonts w:ascii="黑体" w:eastAsia="黑体" w:hAnsi="黑体" w:cs="黑体" w:hint="eastAsia"/>
              </w:rPr>
              <w:t>要求提供投标人相关证书证明资料作为得分依据</w:t>
            </w:r>
            <w:r>
              <w:rPr>
                <w:rFonts w:ascii="黑体" w:eastAsia="黑体" w:hAnsi="黑体" w:cs="黑体" w:hint="eastAsia"/>
              </w:rPr>
              <w:t>，</w:t>
            </w:r>
            <w:r>
              <w:rPr>
                <w:rFonts w:ascii="黑体" w:eastAsia="黑体" w:hAnsi="黑体" w:cs="黑体" w:hint="eastAsia"/>
              </w:rPr>
              <w:t>以上学历及职称均取最高项，不累计得分。</w:t>
            </w:r>
          </w:p>
          <w:p w14:paraId="548E274D" w14:textId="77777777" w:rsidR="00B008CA" w:rsidRDefault="003E188A">
            <w:pPr>
              <w:ind w:firstLineChars="200" w:firstLine="420"/>
              <w:jc w:val="left"/>
              <w:rPr>
                <w:rFonts w:ascii="黑体" w:eastAsia="黑体" w:hAnsi="黑体" w:cs="黑体"/>
              </w:rPr>
            </w:pPr>
            <w:r>
              <w:rPr>
                <w:rFonts w:ascii="黑体" w:eastAsia="黑体" w:hAnsi="黑体" w:cs="黑体" w:hint="eastAsia"/>
              </w:rPr>
              <w:t xml:space="preserve"> 2.</w:t>
            </w:r>
            <w:r>
              <w:rPr>
                <w:rFonts w:ascii="黑体" w:eastAsia="黑体" w:hAnsi="黑体" w:cs="黑体" w:hint="eastAsia"/>
              </w:rPr>
              <w:t>须提供项目负责人</w:t>
            </w:r>
            <w:r>
              <w:rPr>
                <w:rFonts w:ascii="黑体" w:eastAsia="黑体" w:hAnsi="黑体" w:cs="黑体" w:hint="eastAsia"/>
              </w:rPr>
              <w:t>和团队成员</w:t>
            </w:r>
            <w:r>
              <w:rPr>
                <w:rFonts w:ascii="黑体" w:eastAsia="黑体" w:hAnsi="黑体" w:cs="黑体" w:hint="eastAsia"/>
              </w:rPr>
              <w:t>开标日前连续三个月（</w:t>
            </w:r>
            <w:r>
              <w:rPr>
                <w:rFonts w:ascii="黑体" w:eastAsia="黑体" w:hAnsi="黑体" w:cs="黑体" w:hint="eastAsia"/>
              </w:rPr>
              <w:t>2024</w:t>
            </w:r>
            <w:r>
              <w:rPr>
                <w:rFonts w:ascii="黑体" w:eastAsia="黑体" w:hAnsi="黑体" w:cs="黑体" w:hint="eastAsia"/>
              </w:rPr>
              <w:t>年</w:t>
            </w:r>
            <w:r>
              <w:rPr>
                <w:rFonts w:ascii="黑体" w:eastAsia="黑体" w:hAnsi="黑体" w:cs="黑体" w:hint="eastAsia"/>
              </w:rPr>
              <w:t>1</w:t>
            </w:r>
            <w:r>
              <w:rPr>
                <w:rFonts w:ascii="黑体" w:eastAsia="黑体" w:hAnsi="黑体" w:cs="黑体" w:hint="eastAsia"/>
              </w:rPr>
              <w:t>月</w:t>
            </w:r>
            <w:r>
              <w:rPr>
                <w:rFonts w:ascii="黑体" w:eastAsia="黑体" w:hAnsi="黑体" w:cs="黑体" w:hint="eastAsia"/>
              </w:rPr>
              <w:t>-2024</w:t>
            </w:r>
            <w:r>
              <w:rPr>
                <w:rFonts w:ascii="黑体" w:eastAsia="黑体" w:hAnsi="黑体" w:cs="黑体" w:hint="eastAsia"/>
              </w:rPr>
              <w:lastRenderedPageBreak/>
              <w:t>年</w:t>
            </w:r>
            <w:r>
              <w:rPr>
                <w:rFonts w:ascii="黑体" w:eastAsia="黑体" w:hAnsi="黑体" w:cs="黑体" w:hint="eastAsia"/>
              </w:rPr>
              <w:t>3</w:t>
            </w:r>
            <w:r>
              <w:rPr>
                <w:rFonts w:ascii="黑体" w:eastAsia="黑体" w:hAnsi="黑体" w:cs="黑体" w:hint="eastAsia"/>
              </w:rPr>
              <w:t>月）在本公司缴纳且载有社保部门（或税务部门）公章的社保缴交证明材料（如开标日上一个月的社保材料因社保部门（或税务部门）原因暂时无法取得，则可以往前顺延一个月，新成立投标人自成立当月起算）。未按要求提供相关材料或扫描件不清晰导致无法识别的不得分，原件备查。</w:t>
            </w:r>
          </w:p>
          <w:p w14:paraId="6C869F98" w14:textId="77777777" w:rsidR="00B008CA" w:rsidRDefault="003E188A">
            <w:pPr>
              <w:ind w:firstLineChars="200" w:firstLine="420"/>
              <w:jc w:val="left"/>
              <w:rPr>
                <w:rFonts w:ascii="黑体" w:eastAsia="黑体" w:hAnsi="黑体" w:cs="黑体"/>
              </w:rPr>
            </w:pPr>
            <w:r>
              <w:rPr>
                <w:rFonts w:ascii="黑体" w:eastAsia="黑体" w:hAnsi="黑体" w:cs="黑体" w:hint="eastAsia"/>
              </w:rPr>
              <w:t>3</w:t>
            </w:r>
            <w:r>
              <w:rPr>
                <w:rFonts w:ascii="黑体" w:eastAsia="黑体" w:hAnsi="黑体" w:cs="黑体" w:hint="eastAsia"/>
              </w:rPr>
              <w:t>.</w:t>
            </w:r>
            <w:r>
              <w:rPr>
                <w:rFonts w:ascii="黑体" w:eastAsia="黑体" w:hAnsi="黑体" w:cs="黑体" w:hint="eastAsia"/>
              </w:rPr>
              <w:t>职业等级证书发证日期至今的年限为工作经验年限。</w:t>
            </w:r>
          </w:p>
          <w:p w14:paraId="03A57645" w14:textId="77777777" w:rsidR="00B008CA" w:rsidRDefault="003E188A">
            <w:pPr>
              <w:ind w:firstLineChars="200" w:firstLine="420"/>
              <w:jc w:val="left"/>
              <w:rPr>
                <w:rFonts w:ascii="黑体" w:eastAsia="黑体" w:hAnsi="黑体" w:cs="黑体"/>
              </w:rPr>
            </w:pPr>
            <w:r>
              <w:rPr>
                <w:rFonts w:ascii="黑体" w:eastAsia="黑体" w:hAnsi="黑体" w:cs="黑体" w:hint="eastAsia"/>
              </w:rPr>
              <w:t>4.</w:t>
            </w:r>
            <w:r>
              <w:rPr>
                <w:rFonts w:ascii="黑体" w:eastAsia="黑体" w:hAnsi="黑体" w:cs="黑体" w:hint="eastAsia"/>
              </w:rPr>
              <w:t>以上资料均要求提供扫描件加盖投标人公章，原件备查。评分中出现无证明资料或专家无法凭所提供资料判断是否得分的情况，一律作不得分处理。</w:t>
            </w:r>
          </w:p>
        </w:tc>
      </w:tr>
      <w:tr w:rsidR="00B008CA" w14:paraId="737D9125" w14:textId="77777777">
        <w:trPr>
          <w:trHeight w:val="1185"/>
        </w:trPr>
        <w:tc>
          <w:tcPr>
            <w:tcW w:w="1277" w:type="dxa"/>
            <w:vAlign w:val="center"/>
          </w:tcPr>
          <w:p w14:paraId="6C9C72D2" w14:textId="77777777" w:rsidR="00B008CA" w:rsidRDefault="003E188A">
            <w:pPr>
              <w:jc w:val="center"/>
              <w:rPr>
                <w:rFonts w:ascii="仿宋_GB2312" w:hAnsi="仿宋_GB2312" w:cs="仿宋_GB2312"/>
              </w:rPr>
            </w:pPr>
            <w:r>
              <w:rPr>
                <w:rFonts w:ascii="仿宋_GB2312" w:hAnsi="仿宋_GB2312" w:cs="仿宋_GB2312" w:hint="eastAsia"/>
              </w:rPr>
              <w:lastRenderedPageBreak/>
              <w:t>投标人</w:t>
            </w:r>
            <w:r>
              <w:rPr>
                <w:rFonts w:ascii="仿宋_GB2312" w:hAnsi="仿宋_GB2312" w:cs="仿宋_GB2312" w:hint="eastAsia"/>
              </w:rPr>
              <w:t>设备水平</w:t>
            </w:r>
            <w:r>
              <w:rPr>
                <w:rFonts w:ascii="仿宋_GB2312" w:hAnsi="仿宋_GB2312" w:cs="仿宋_GB2312" w:hint="eastAsia"/>
              </w:rPr>
              <w:t>情况</w:t>
            </w:r>
          </w:p>
        </w:tc>
        <w:tc>
          <w:tcPr>
            <w:tcW w:w="674" w:type="dxa"/>
            <w:vAlign w:val="center"/>
          </w:tcPr>
          <w:p w14:paraId="48EDDD19" w14:textId="77777777" w:rsidR="00B008CA" w:rsidRDefault="003E188A">
            <w:pPr>
              <w:jc w:val="center"/>
              <w:rPr>
                <w:rFonts w:ascii="仿宋_GB2312" w:hAnsi="仿宋_GB2312" w:cs="仿宋_GB2312"/>
              </w:rPr>
            </w:pPr>
            <w:r>
              <w:rPr>
                <w:rFonts w:ascii="仿宋_GB2312" w:hAnsi="仿宋_GB2312" w:cs="仿宋_GB2312" w:hint="eastAsia"/>
              </w:rPr>
              <w:t>5</w:t>
            </w:r>
          </w:p>
        </w:tc>
        <w:tc>
          <w:tcPr>
            <w:tcW w:w="7275" w:type="dxa"/>
            <w:vAlign w:val="center"/>
          </w:tcPr>
          <w:p w14:paraId="6847D6D4"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评审内容：</w:t>
            </w:r>
          </w:p>
          <w:p w14:paraId="27097F8C" w14:textId="77777777" w:rsidR="00B008CA" w:rsidRDefault="003E188A">
            <w:pPr>
              <w:ind w:firstLineChars="200" w:firstLine="420"/>
              <w:jc w:val="left"/>
              <w:rPr>
                <w:rFonts w:ascii="黑体" w:eastAsia="黑体" w:hAnsi="黑体" w:cs="黑体"/>
              </w:rPr>
            </w:pPr>
            <w:r>
              <w:rPr>
                <w:rFonts w:ascii="黑体" w:eastAsia="黑体" w:hAnsi="黑体" w:cs="黑体" w:hint="eastAsia"/>
              </w:rPr>
              <w:t>1.</w:t>
            </w:r>
            <w:r>
              <w:rPr>
                <w:rFonts w:ascii="黑体" w:eastAsia="黑体" w:hAnsi="黑体" w:cs="黑体" w:hint="eastAsia"/>
              </w:rPr>
              <w:t>投标人维护网点设备设施情况：</w:t>
            </w:r>
          </w:p>
          <w:p w14:paraId="326EF35B" w14:textId="77777777" w:rsidR="00B008CA" w:rsidRDefault="003E188A">
            <w:pPr>
              <w:ind w:firstLineChars="200" w:firstLine="420"/>
              <w:jc w:val="left"/>
              <w:rPr>
                <w:rFonts w:ascii="黑体" w:eastAsia="黑体" w:hAnsi="黑体" w:cs="黑体"/>
              </w:rPr>
            </w:pPr>
            <w:r>
              <w:rPr>
                <w:rFonts w:ascii="黑体" w:eastAsia="黑体" w:hAnsi="黑体" w:cs="黑体" w:hint="eastAsia"/>
              </w:rPr>
              <w:t>（</w:t>
            </w:r>
            <w:r>
              <w:rPr>
                <w:rFonts w:ascii="黑体" w:eastAsia="黑体" w:hAnsi="黑体" w:cs="黑体" w:hint="eastAsia"/>
              </w:rPr>
              <w:t>1</w:t>
            </w:r>
            <w:r>
              <w:rPr>
                <w:rFonts w:ascii="黑体" w:eastAsia="黑体" w:hAnsi="黑体" w:cs="黑体" w:hint="eastAsia"/>
              </w:rPr>
              <w:t>）烤漆房；（</w:t>
            </w:r>
            <w:r>
              <w:rPr>
                <w:rFonts w:ascii="黑体" w:eastAsia="黑体" w:hAnsi="黑体" w:cs="黑体" w:hint="eastAsia"/>
              </w:rPr>
              <w:t>2</w:t>
            </w:r>
            <w:r>
              <w:rPr>
                <w:rFonts w:ascii="黑体" w:eastAsia="黑体" w:hAnsi="黑体" w:cs="黑体" w:hint="eastAsia"/>
              </w:rPr>
              <w:t>）举升机≥</w:t>
            </w:r>
            <w:r>
              <w:rPr>
                <w:rFonts w:ascii="黑体" w:eastAsia="黑体" w:hAnsi="黑体" w:cs="黑体" w:hint="eastAsia"/>
              </w:rPr>
              <w:t>5</w:t>
            </w:r>
            <w:r>
              <w:rPr>
                <w:rFonts w:ascii="黑体" w:eastAsia="黑体" w:hAnsi="黑体" w:cs="黑体" w:hint="eastAsia"/>
              </w:rPr>
              <w:t>台；（</w:t>
            </w:r>
            <w:r>
              <w:rPr>
                <w:rFonts w:ascii="黑体" w:eastAsia="黑体" w:hAnsi="黑体" w:cs="黑体" w:hint="eastAsia"/>
              </w:rPr>
              <w:t>3</w:t>
            </w:r>
            <w:r>
              <w:rPr>
                <w:rFonts w:ascii="黑体" w:eastAsia="黑体" w:hAnsi="黑体" w:cs="黑体" w:hint="eastAsia"/>
              </w:rPr>
              <w:t>）轮胎动平衡机；（</w:t>
            </w:r>
            <w:r>
              <w:rPr>
                <w:rFonts w:ascii="黑体" w:eastAsia="黑体" w:hAnsi="黑体" w:cs="黑体" w:hint="eastAsia"/>
              </w:rPr>
              <w:t>4</w:t>
            </w:r>
            <w:r>
              <w:rPr>
                <w:rFonts w:ascii="黑体" w:eastAsia="黑体" w:hAnsi="黑体" w:cs="黑体" w:hint="eastAsia"/>
              </w:rPr>
              <w:t>）轮胎剥胎机；（</w:t>
            </w:r>
            <w:r>
              <w:rPr>
                <w:rFonts w:ascii="黑体" w:eastAsia="黑体" w:hAnsi="黑体" w:cs="黑体" w:hint="eastAsia"/>
              </w:rPr>
              <w:t>5</w:t>
            </w:r>
            <w:r>
              <w:rPr>
                <w:rFonts w:ascii="黑体" w:eastAsia="黑体" w:hAnsi="黑体" w:cs="黑体" w:hint="eastAsia"/>
              </w:rPr>
              <w:t>）发动机电脑检测仪；（</w:t>
            </w:r>
            <w:r>
              <w:rPr>
                <w:rFonts w:ascii="黑体" w:eastAsia="黑体" w:hAnsi="黑体" w:cs="黑体" w:hint="eastAsia"/>
              </w:rPr>
              <w:t>6</w:t>
            </w:r>
            <w:r>
              <w:rPr>
                <w:rFonts w:ascii="黑体" w:eastAsia="黑体" w:hAnsi="黑体" w:cs="黑体" w:hint="eastAsia"/>
              </w:rPr>
              <w:t>）四轮定位；（</w:t>
            </w:r>
            <w:r>
              <w:rPr>
                <w:rFonts w:ascii="黑体" w:eastAsia="黑体" w:hAnsi="黑体" w:cs="黑体" w:hint="eastAsia"/>
              </w:rPr>
              <w:t>7</w:t>
            </w:r>
            <w:r>
              <w:rPr>
                <w:rFonts w:ascii="黑体" w:eastAsia="黑体" w:hAnsi="黑体" w:cs="黑体" w:hint="eastAsia"/>
              </w:rPr>
              <w:t>）尾气检测仪；</w:t>
            </w:r>
            <w:r>
              <w:rPr>
                <w:rFonts w:ascii="黑体" w:eastAsia="黑体" w:hAnsi="黑体" w:cs="黑体" w:hint="eastAsia"/>
              </w:rPr>
              <w:t xml:space="preserve"> </w:t>
            </w:r>
            <w:r>
              <w:rPr>
                <w:rFonts w:ascii="黑体" w:eastAsia="黑体" w:hAnsi="黑体" w:cs="黑体" w:hint="eastAsia"/>
              </w:rPr>
              <w:t>（</w:t>
            </w:r>
            <w:r>
              <w:rPr>
                <w:rFonts w:ascii="黑体" w:eastAsia="黑体" w:hAnsi="黑体" w:cs="黑体" w:hint="eastAsia"/>
              </w:rPr>
              <w:t>8</w:t>
            </w:r>
            <w:r>
              <w:rPr>
                <w:rFonts w:ascii="黑体" w:eastAsia="黑体" w:hAnsi="黑体" w:cs="黑体" w:hint="eastAsia"/>
              </w:rPr>
              <w:t>）大梁校正仪；（</w:t>
            </w:r>
            <w:r>
              <w:rPr>
                <w:rFonts w:ascii="黑体" w:eastAsia="黑体" w:hAnsi="黑体" w:cs="黑体" w:hint="eastAsia"/>
              </w:rPr>
              <w:t>9</w:t>
            </w:r>
            <w:r>
              <w:rPr>
                <w:rFonts w:ascii="黑体" w:eastAsia="黑体" w:hAnsi="黑体" w:cs="黑体" w:hint="eastAsia"/>
              </w:rPr>
              <w:t>）自动变速箱换油设备；（</w:t>
            </w:r>
            <w:r>
              <w:rPr>
                <w:rFonts w:ascii="黑体" w:eastAsia="黑体" w:hAnsi="黑体" w:cs="黑体" w:hint="eastAsia"/>
              </w:rPr>
              <w:t>10</w:t>
            </w:r>
            <w:r>
              <w:rPr>
                <w:rFonts w:ascii="黑体" w:eastAsia="黑体" w:hAnsi="黑体" w:cs="黑体" w:hint="eastAsia"/>
              </w:rPr>
              <w:t>）二氧化碳保护焊。</w:t>
            </w:r>
          </w:p>
          <w:p w14:paraId="657AA733" w14:textId="77777777" w:rsidR="00B008CA" w:rsidRDefault="003E188A">
            <w:pPr>
              <w:ind w:firstLineChars="200" w:firstLine="420"/>
              <w:jc w:val="left"/>
              <w:rPr>
                <w:rFonts w:ascii="黑体" w:eastAsia="黑体" w:hAnsi="黑体" w:cs="黑体"/>
              </w:rPr>
            </w:pPr>
            <w:r>
              <w:rPr>
                <w:rFonts w:ascii="黑体" w:eastAsia="黑体" w:hAnsi="黑体" w:cs="黑体" w:hint="eastAsia"/>
              </w:rPr>
              <w:t>全部满足得</w:t>
            </w:r>
            <w:r>
              <w:rPr>
                <w:rFonts w:ascii="黑体" w:eastAsia="黑体" w:hAnsi="黑体" w:cs="黑体" w:hint="eastAsia"/>
              </w:rPr>
              <w:t>5</w:t>
            </w:r>
            <w:r>
              <w:rPr>
                <w:rFonts w:ascii="黑体" w:eastAsia="黑体" w:hAnsi="黑体" w:cs="黑体" w:hint="eastAsia"/>
              </w:rPr>
              <w:t>分，每不满足一项扣</w:t>
            </w:r>
            <w:r>
              <w:rPr>
                <w:rFonts w:ascii="黑体" w:eastAsia="黑体" w:hAnsi="黑体" w:cs="黑体" w:hint="eastAsia"/>
              </w:rPr>
              <w:t>0.5</w:t>
            </w:r>
            <w:r>
              <w:rPr>
                <w:rFonts w:ascii="黑体" w:eastAsia="黑体" w:hAnsi="黑体" w:cs="黑体" w:hint="eastAsia"/>
              </w:rPr>
              <w:t>分，扣完为止。</w:t>
            </w:r>
          </w:p>
          <w:p w14:paraId="2D6D31C3" w14:textId="77777777" w:rsidR="00B008CA" w:rsidRDefault="003E188A">
            <w:pPr>
              <w:ind w:firstLineChars="200" w:firstLine="420"/>
              <w:jc w:val="left"/>
              <w:rPr>
                <w:rFonts w:ascii="黑体" w:eastAsia="黑体" w:hAnsi="黑体" w:cs="黑体"/>
              </w:rPr>
            </w:pPr>
            <w:r>
              <w:rPr>
                <w:rFonts w:ascii="黑体" w:eastAsia="黑体" w:hAnsi="黑体" w:cs="黑体" w:hint="eastAsia"/>
              </w:rPr>
              <w:t>注：本小项最高得</w:t>
            </w:r>
            <w:r>
              <w:rPr>
                <w:rFonts w:ascii="黑体" w:eastAsia="黑体" w:hAnsi="黑体" w:cs="黑体" w:hint="eastAsia"/>
              </w:rPr>
              <w:t>5</w:t>
            </w:r>
            <w:r>
              <w:rPr>
                <w:rFonts w:ascii="黑体" w:eastAsia="黑体" w:hAnsi="黑体" w:cs="黑体" w:hint="eastAsia"/>
              </w:rPr>
              <w:t>分</w:t>
            </w:r>
          </w:p>
          <w:p w14:paraId="511ABE56" w14:textId="77777777" w:rsidR="00B008CA" w:rsidRDefault="003E188A">
            <w:pPr>
              <w:ind w:firstLineChars="200" w:firstLine="420"/>
              <w:jc w:val="left"/>
              <w:rPr>
                <w:rFonts w:ascii="黑体" w:eastAsia="黑体" w:hAnsi="黑体" w:cs="黑体"/>
              </w:rPr>
            </w:pPr>
            <w:r>
              <w:rPr>
                <w:rFonts w:ascii="黑体" w:eastAsia="黑体" w:hAnsi="黑体" w:cs="黑体" w:hint="eastAsia"/>
              </w:rPr>
              <w:t>2</w:t>
            </w:r>
            <w:r>
              <w:rPr>
                <w:rFonts w:ascii="黑体" w:eastAsia="黑体" w:hAnsi="黑体" w:cs="黑体" w:hint="eastAsia"/>
              </w:rPr>
              <w:t>、证明文件：</w:t>
            </w:r>
          </w:p>
          <w:p w14:paraId="0A04C170" w14:textId="77777777" w:rsidR="00B008CA" w:rsidRDefault="003E188A">
            <w:pPr>
              <w:ind w:firstLineChars="200" w:firstLine="420"/>
              <w:jc w:val="left"/>
              <w:rPr>
                <w:rFonts w:ascii="黑体" w:eastAsia="黑体" w:hAnsi="黑体" w:cs="黑体"/>
              </w:rPr>
            </w:pPr>
            <w:r>
              <w:rPr>
                <w:rFonts w:ascii="黑体" w:eastAsia="黑体" w:hAnsi="黑体" w:cs="黑体" w:hint="eastAsia"/>
              </w:rPr>
              <w:t>投标人须提供以上设备的购买发票和现场实景照片并加盖投标人公章，未按要求提供或提供不清晰导致专家无法判断的不得分。</w:t>
            </w:r>
          </w:p>
        </w:tc>
      </w:tr>
      <w:tr w:rsidR="00B008CA" w14:paraId="41E2443D" w14:textId="77777777">
        <w:tc>
          <w:tcPr>
            <w:tcW w:w="1277" w:type="dxa"/>
            <w:vAlign w:val="center"/>
          </w:tcPr>
          <w:p w14:paraId="33361FC5" w14:textId="77777777" w:rsidR="00B008CA" w:rsidRDefault="003E188A">
            <w:pPr>
              <w:jc w:val="center"/>
              <w:rPr>
                <w:rFonts w:ascii="仿宋_GB2312" w:hAnsi="仿宋_GB2312" w:cs="仿宋_GB2312"/>
              </w:rPr>
            </w:pPr>
            <w:r>
              <w:rPr>
                <w:rFonts w:ascii="仿宋_GB2312" w:hAnsi="仿宋_GB2312" w:cs="仿宋_GB2312" w:hint="eastAsia"/>
              </w:rPr>
              <w:t>项目拟使用场地情况</w:t>
            </w:r>
          </w:p>
        </w:tc>
        <w:tc>
          <w:tcPr>
            <w:tcW w:w="674" w:type="dxa"/>
            <w:vAlign w:val="center"/>
          </w:tcPr>
          <w:p w14:paraId="3E6D8EA0" w14:textId="77777777" w:rsidR="00B008CA" w:rsidRDefault="003E188A">
            <w:pPr>
              <w:jc w:val="center"/>
              <w:rPr>
                <w:rFonts w:ascii="仿宋_GB2312" w:hAnsi="仿宋_GB2312" w:cs="仿宋_GB2312"/>
              </w:rPr>
            </w:pPr>
            <w:r>
              <w:rPr>
                <w:rFonts w:ascii="仿宋_GB2312" w:hAnsi="仿宋_GB2312" w:cs="仿宋_GB2312" w:hint="eastAsia"/>
              </w:rPr>
              <w:t>6</w:t>
            </w:r>
          </w:p>
        </w:tc>
        <w:tc>
          <w:tcPr>
            <w:tcW w:w="7275" w:type="dxa"/>
            <w:vAlign w:val="center"/>
          </w:tcPr>
          <w:p w14:paraId="0C056399"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评审内容：</w:t>
            </w:r>
          </w:p>
          <w:p w14:paraId="45CAA565" w14:textId="77777777" w:rsidR="00B008CA" w:rsidRDefault="003E188A">
            <w:pPr>
              <w:ind w:firstLineChars="200" w:firstLine="420"/>
              <w:jc w:val="left"/>
              <w:rPr>
                <w:rFonts w:ascii="黑体" w:eastAsia="黑体" w:hAnsi="黑体" w:cs="黑体"/>
              </w:rPr>
            </w:pPr>
            <w:r>
              <w:rPr>
                <w:rFonts w:ascii="黑体" w:eastAsia="黑体" w:hAnsi="黑体" w:cs="黑体" w:hint="eastAsia"/>
              </w:rPr>
              <w:t>投标人维修厂房面积大小（以租赁合同面积和房产面积证明文件进行考核），根据厂房面积由大至小进行打分，</w:t>
            </w:r>
            <w:r>
              <w:rPr>
                <w:rFonts w:ascii="黑体" w:eastAsia="黑体" w:hAnsi="黑体" w:cs="黑体" w:hint="eastAsia"/>
              </w:rPr>
              <w:t>1501</w:t>
            </w:r>
            <w:r>
              <w:rPr>
                <w:rFonts w:ascii="黑体" w:eastAsia="黑体" w:hAnsi="黑体" w:cs="黑体" w:hint="eastAsia"/>
              </w:rPr>
              <w:t>㎡以上（含）得</w:t>
            </w:r>
            <w:r>
              <w:rPr>
                <w:rFonts w:ascii="黑体" w:eastAsia="黑体" w:hAnsi="黑体" w:cs="黑体" w:hint="eastAsia"/>
              </w:rPr>
              <w:t>6</w:t>
            </w:r>
            <w:r>
              <w:rPr>
                <w:rFonts w:ascii="黑体" w:eastAsia="黑体" w:hAnsi="黑体" w:cs="黑体" w:hint="eastAsia"/>
              </w:rPr>
              <w:t>分、</w:t>
            </w:r>
            <w:r>
              <w:rPr>
                <w:rFonts w:ascii="黑体" w:eastAsia="黑体" w:hAnsi="黑体" w:cs="黑体" w:hint="eastAsia"/>
              </w:rPr>
              <w:t>1001</w:t>
            </w:r>
            <w:r>
              <w:rPr>
                <w:rFonts w:ascii="黑体" w:eastAsia="黑体" w:hAnsi="黑体" w:cs="黑体" w:hint="eastAsia"/>
              </w:rPr>
              <w:t>㎡－</w:t>
            </w:r>
            <w:r>
              <w:rPr>
                <w:rFonts w:ascii="黑体" w:eastAsia="黑体" w:hAnsi="黑体" w:cs="黑体" w:hint="eastAsia"/>
              </w:rPr>
              <w:t>1500</w:t>
            </w:r>
            <w:r>
              <w:rPr>
                <w:rFonts w:ascii="黑体" w:eastAsia="黑体" w:hAnsi="黑体" w:cs="黑体" w:hint="eastAsia"/>
              </w:rPr>
              <w:t>㎡得</w:t>
            </w:r>
            <w:r>
              <w:rPr>
                <w:rFonts w:ascii="黑体" w:eastAsia="黑体" w:hAnsi="黑体" w:cs="黑体" w:hint="eastAsia"/>
              </w:rPr>
              <w:t>4</w:t>
            </w:r>
            <w:r>
              <w:rPr>
                <w:rFonts w:ascii="黑体" w:eastAsia="黑体" w:hAnsi="黑体" w:cs="黑体" w:hint="eastAsia"/>
              </w:rPr>
              <w:t>分、</w:t>
            </w:r>
            <w:r>
              <w:rPr>
                <w:rFonts w:ascii="黑体" w:eastAsia="黑体" w:hAnsi="黑体" w:cs="黑体" w:hint="eastAsia"/>
              </w:rPr>
              <w:t>501</w:t>
            </w:r>
            <w:r>
              <w:rPr>
                <w:rFonts w:ascii="黑体" w:eastAsia="黑体" w:hAnsi="黑体" w:cs="黑体" w:hint="eastAsia"/>
              </w:rPr>
              <w:t>㎡－</w:t>
            </w:r>
            <w:r>
              <w:rPr>
                <w:rFonts w:ascii="黑体" w:eastAsia="黑体" w:hAnsi="黑体" w:cs="黑体" w:hint="eastAsia"/>
              </w:rPr>
              <w:t>1000</w:t>
            </w:r>
            <w:r>
              <w:rPr>
                <w:rFonts w:ascii="黑体" w:eastAsia="黑体" w:hAnsi="黑体" w:cs="黑体" w:hint="eastAsia"/>
              </w:rPr>
              <w:t>㎡得</w:t>
            </w:r>
            <w:r>
              <w:rPr>
                <w:rFonts w:ascii="黑体" w:eastAsia="黑体" w:hAnsi="黑体" w:cs="黑体" w:hint="eastAsia"/>
              </w:rPr>
              <w:t>2</w:t>
            </w:r>
            <w:r>
              <w:rPr>
                <w:rFonts w:ascii="黑体" w:eastAsia="黑体" w:hAnsi="黑体" w:cs="黑体" w:hint="eastAsia"/>
              </w:rPr>
              <w:t>分、</w:t>
            </w:r>
            <w:r>
              <w:rPr>
                <w:rFonts w:ascii="黑体" w:eastAsia="黑体" w:hAnsi="黑体" w:cs="黑体" w:hint="eastAsia"/>
              </w:rPr>
              <w:t>500</w:t>
            </w:r>
            <w:r>
              <w:rPr>
                <w:rFonts w:ascii="黑体" w:eastAsia="黑体" w:hAnsi="黑体" w:cs="黑体" w:hint="eastAsia"/>
              </w:rPr>
              <w:t>㎡及以下得</w:t>
            </w:r>
            <w:r>
              <w:rPr>
                <w:rFonts w:ascii="黑体" w:eastAsia="黑体" w:hAnsi="黑体" w:cs="黑体" w:hint="eastAsia"/>
              </w:rPr>
              <w:t>1</w:t>
            </w:r>
            <w:r>
              <w:rPr>
                <w:rFonts w:ascii="黑体" w:eastAsia="黑体" w:hAnsi="黑体" w:cs="黑体" w:hint="eastAsia"/>
              </w:rPr>
              <w:t>分；</w:t>
            </w:r>
          </w:p>
          <w:p w14:paraId="0A37F21B" w14:textId="77777777" w:rsidR="00B008CA" w:rsidRDefault="003E188A">
            <w:pPr>
              <w:ind w:firstLineChars="200" w:firstLine="420"/>
              <w:jc w:val="left"/>
              <w:rPr>
                <w:rFonts w:ascii="黑体" w:eastAsia="黑体" w:hAnsi="黑体" w:cs="黑体"/>
              </w:rPr>
            </w:pPr>
            <w:r>
              <w:rPr>
                <w:rFonts w:ascii="黑体" w:eastAsia="黑体" w:hAnsi="黑体" w:cs="黑体" w:hint="eastAsia"/>
              </w:rPr>
              <w:t>评分依据：：</w:t>
            </w:r>
          </w:p>
          <w:p w14:paraId="1F4FA431" w14:textId="77777777" w:rsidR="00B008CA" w:rsidRDefault="003E188A">
            <w:pPr>
              <w:ind w:firstLineChars="200" w:firstLine="420"/>
              <w:jc w:val="left"/>
              <w:rPr>
                <w:rFonts w:ascii="黑体" w:eastAsia="黑体" w:hAnsi="黑体" w:cs="黑体"/>
              </w:rPr>
            </w:pPr>
            <w:r>
              <w:rPr>
                <w:rFonts w:ascii="黑体" w:eastAsia="黑体" w:hAnsi="黑体" w:cs="黑体" w:hint="eastAsia"/>
              </w:rPr>
              <w:t>1.</w:t>
            </w:r>
            <w:r>
              <w:rPr>
                <w:rFonts w:ascii="黑体" w:eastAsia="黑体" w:hAnsi="黑体" w:cs="黑体" w:hint="eastAsia"/>
              </w:rPr>
              <w:t>提供房屋租赁合同和房产面积证明文件等相关证明材料复印件并加盖投标人公章，未按要求提供或提供不清晰导致专家无法判断的不得分。</w:t>
            </w:r>
          </w:p>
          <w:p w14:paraId="4D5AAFFC" w14:textId="77777777" w:rsidR="00B008CA" w:rsidRDefault="003E188A">
            <w:pPr>
              <w:ind w:firstLineChars="200" w:firstLine="420"/>
              <w:jc w:val="left"/>
              <w:rPr>
                <w:rFonts w:ascii="黑体" w:eastAsia="黑体" w:hAnsi="黑体" w:cs="黑体"/>
              </w:rPr>
            </w:pPr>
            <w:r>
              <w:rPr>
                <w:rFonts w:ascii="黑体" w:eastAsia="黑体" w:hAnsi="黑体" w:cs="黑体" w:hint="eastAsia"/>
              </w:rPr>
              <w:t>2.</w:t>
            </w:r>
            <w:r>
              <w:rPr>
                <w:rFonts w:ascii="黑体" w:eastAsia="黑体" w:hAnsi="黑体" w:cs="黑体" w:hint="eastAsia"/>
              </w:rPr>
              <w:t>厂房面积核算仅以投标人维修点中明确的厂址为准，投标人工厂分部、分厂以及其他租借面积均不计入评分。</w:t>
            </w:r>
          </w:p>
          <w:p w14:paraId="2B1E3BA0" w14:textId="77777777" w:rsidR="00B008CA" w:rsidRDefault="003E188A">
            <w:pPr>
              <w:ind w:firstLineChars="200" w:firstLine="420"/>
              <w:jc w:val="left"/>
              <w:rPr>
                <w:rFonts w:ascii="黑体" w:eastAsia="黑体" w:hAnsi="黑体" w:cs="黑体"/>
              </w:rPr>
            </w:pPr>
            <w:r>
              <w:rPr>
                <w:rFonts w:ascii="黑体" w:eastAsia="黑体" w:hAnsi="黑体" w:cs="黑体" w:hint="eastAsia"/>
              </w:rPr>
              <w:t>3.</w:t>
            </w:r>
            <w:r>
              <w:rPr>
                <w:rFonts w:ascii="黑体" w:eastAsia="黑体" w:hAnsi="黑体" w:cs="黑体" w:hint="eastAsia"/>
              </w:rPr>
              <w:t>投标人自行提供承诺函，承诺厂房净空面积不低于所承诺的面积，如有虚假，招标单位有权取消其中标资格（格式自拟）。</w:t>
            </w:r>
          </w:p>
        </w:tc>
      </w:tr>
    </w:tbl>
    <w:p w14:paraId="2060AD35" w14:textId="77777777" w:rsidR="00B008CA" w:rsidRDefault="00B008CA"/>
    <w:p w14:paraId="37E183F3" w14:textId="77777777" w:rsidR="00B008CA" w:rsidRDefault="00B008CA">
      <w:pPr>
        <w:spacing w:line="20" w:lineRule="exact"/>
        <w:rPr>
          <w:rFonts w:ascii="仿宋_GB2312" w:eastAsia="仿宋_GB2312" w:hAnsiTheme="minorEastAsia"/>
          <w:sz w:val="32"/>
          <w:szCs w:val="32"/>
        </w:rPr>
      </w:pPr>
    </w:p>
    <w:sectPr w:rsidR="00B008CA">
      <w:footerReference w:type="default" r:id="rId11"/>
      <w:pgSz w:w="11906" w:h="16838"/>
      <w:pgMar w:top="1440" w:right="1800" w:bottom="79"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D59E" w14:textId="77777777" w:rsidR="003E188A" w:rsidRDefault="003E188A">
      <w:r>
        <w:separator/>
      </w:r>
    </w:p>
  </w:endnote>
  <w:endnote w:type="continuationSeparator" w:id="0">
    <w:p w14:paraId="4AF707DD" w14:textId="77777777" w:rsidR="003E188A" w:rsidRDefault="003E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20B0604020202020204"/>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长城仿宋">
    <w:altName w:val="宋体"/>
    <w:panose1 w:val="020B0604020202020204"/>
    <w:charset w:val="86"/>
    <w:family w:val="modern"/>
    <w:pitch w:val="default"/>
    <w:sig w:usb0="00000000" w:usb1="00000000" w:usb2="00000010" w:usb3="00000000" w:csb0="0004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文鼎粗黑">
    <w:altName w:val="黑体"/>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1" w:usb1="080E0000" w:usb2="00000000" w:usb3="00000000" w:csb0="00040000" w:csb1="00000000"/>
  </w:font>
  <w:font w:name="STFangsong">
    <w:panose1 w:val="02010600040101010101"/>
    <w:charset w:val="86"/>
    <w:family w:val="auto"/>
    <w:pitch w:val="variable"/>
    <w:sig w:usb0="00000287" w:usb1="080F0000" w:usb2="00000010" w:usb3="00000000" w:csb0="0004009F" w:csb1="00000000"/>
  </w:font>
  <w:font w:name="楷体_GB2312">
    <w:altName w:val="微软雅黑"/>
    <w:panose1 w:val="020B0604020202020204"/>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06073"/>
    </w:sdtPr>
    <w:sdtEndPr/>
    <w:sdtContent>
      <w:sdt>
        <w:sdtPr>
          <w:id w:val="1728636285"/>
        </w:sdtPr>
        <w:sdtEndPr/>
        <w:sdtContent>
          <w:p w14:paraId="41674DB6" w14:textId="77777777" w:rsidR="00B008CA" w:rsidRDefault="003E188A">
            <w:pPr>
              <w:pStyle w:val="aff2"/>
              <w:jc w:val="center"/>
            </w:pPr>
            <w:r>
              <w:rPr>
                <w:b/>
                <w:bCs/>
                <w:sz w:val="24"/>
                <w:szCs w:val="24"/>
              </w:rPr>
              <w:fldChar w:fldCharType="begin"/>
            </w:r>
            <w:r>
              <w:rPr>
                <w:b/>
                <w:bCs/>
              </w:rPr>
              <w:instrText>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43</w:t>
            </w:r>
            <w:r>
              <w:rPr>
                <w:b/>
                <w:bCs/>
                <w:sz w:val="24"/>
                <w:szCs w:val="24"/>
              </w:rPr>
              <w:fldChar w:fldCharType="end"/>
            </w:r>
          </w:p>
        </w:sdtContent>
      </w:sdt>
    </w:sdtContent>
  </w:sdt>
  <w:p w14:paraId="331D1C7B" w14:textId="77777777" w:rsidR="00B008CA" w:rsidRDefault="00B008CA">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45C8" w14:textId="77777777" w:rsidR="003E188A" w:rsidRDefault="003E188A">
      <w:r>
        <w:separator/>
      </w:r>
    </w:p>
  </w:footnote>
  <w:footnote w:type="continuationSeparator" w:id="0">
    <w:p w14:paraId="467D994A" w14:textId="77777777" w:rsidR="003E188A" w:rsidRDefault="003E1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813DB"/>
    <w:multiLevelType w:val="singleLevel"/>
    <w:tmpl w:val="8B9813DB"/>
    <w:lvl w:ilvl="0">
      <w:start w:val="11"/>
      <w:numFmt w:val="chineseCounting"/>
      <w:suff w:val="nothing"/>
      <w:lvlText w:val="%1、"/>
      <w:lvlJc w:val="left"/>
      <w:rPr>
        <w:rFonts w:hint="eastAsia"/>
      </w:rPr>
    </w:lvl>
  </w:abstractNum>
  <w:abstractNum w:abstractNumId="1" w15:restartNumberingAfterBreak="0">
    <w:nsid w:val="EC7D0B91"/>
    <w:multiLevelType w:val="singleLevel"/>
    <w:tmpl w:val="EC7D0B91"/>
    <w:lvl w:ilvl="0">
      <w:start w:val="13"/>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6"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pStyle w:val="20"/>
      <w:lvlText w:val="1.%2"/>
      <w:lvlJc w:val="left"/>
      <w:pPr>
        <w:ind w:left="420" w:hanging="420"/>
      </w:pPr>
      <w:rPr>
        <w:rFonts w:ascii="Calibri Light" w:eastAsia="宋体" w:hAnsi="Calibri Light" w:cs="Calibri" w:hint="default"/>
        <w:sz w:val="32"/>
        <w:szCs w:val="32"/>
      </w:rPr>
    </w:lvl>
    <w:lvl w:ilvl="2">
      <w:start w:val="1"/>
      <w:numFmt w:val="decimal"/>
      <w:pStyle w:val="30"/>
      <w:lvlText w:val="1.1.%3"/>
      <w:lvlJc w:val="left"/>
      <w:pPr>
        <w:ind w:left="420" w:firstLine="147"/>
      </w:pPr>
      <w:rPr>
        <w:rFonts w:hint="eastAsia"/>
      </w:rPr>
    </w:lvl>
    <w:lvl w:ilvl="3">
      <w:start w:val="1"/>
      <w:numFmt w:val="decimal"/>
      <w:pStyle w:val="40"/>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8"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1"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2"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AA55CD"/>
    <w:multiLevelType w:val="multilevel"/>
    <w:tmpl w:val="4CAA55CD"/>
    <w:lvl w:ilvl="0">
      <w:start w:val="1"/>
      <w:numFmt w:val="bullet"/>
      <w:pStyle w:val="21"/>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570941F9"/>
    <w:multiLevelType w:val="multilevel"/>
    <w:tmpl w:val="570941F9"/>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7"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8"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7"/>
  </w:num>
  <w:num w:numId="2">
    <w:abstractNumId w:val="14"/>
  </w:num>
  <w:num w:numId="3">
    <w:abstractNumId w:val="12"/>
  </w:num>
  <w:num w:numId="4">
    <w:abstractNumId w:val="6"/>
  </w:num>
  <w:num w:numId="5">
    <w:abstractNumId w:val="4"/>
  </w:num>
  <w:num w:numId="6">
    <w:abstractNumId w:val="8"/>
  </w:num>
  <w:num w:numId="7">
    <w:abstractNumId w:val="11"/>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2"/>
  </w:num>
  <w:num w:numId="9">
    <w:abstractNumId w:val="20"/>
  </w:num>
  <w:num w:numId="10">
    <w:abstractNumId w:val="5"/>
  </w:num>
  <w:num w:numId="11">
    <w:abstractNumId w:val="15"/>
  </w:num>
  <w:num w:numId="12">
    <w:abstractNumId w:val="17"/>
  </w:num>
  <w:num w:numId="13">
    <w:abstractNumId w:val="3"/>
  </w:num>
  <w:num w:numId="14">
    <w:abstractNumId w:val="21"/>
  </w:num>
  <w:num w:numId="15">
    <w:abstractNumId w:val="18"/>
  </w:num>
  <w:num w:numId="16">
    <w:abstractNumId w:val="10"/>
  </w:num>
  <w:num w:numId="17">
    <w:abstractNumId w:val="16"/>
  </w:num>
  <w:num w:numId="18">
    <w:abstractNumId w:val="19"/>
  </w:num>
  <w:num w:numId="19">
    <w:abstractNumId w:val="13"/>
  </w:num>
  <w:num w:numId="20">
    <w:abstractNumId w:val="9"/>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1443E"/>
    <w:rsid w:val="000003BB"/>
    <w:rsid w:val="00007274"/>
    <w:rsid w:val="00013031"/>
    <w:rsid w:val="00015F3C"/>
    <w:rsid w:val="00025899"/>
    <w:rsid w:val="0002754B"/>
    <w:rsid w:val="00031784"/>
    <w:rsid w:val="000514A7"/>
    <w:rsid w:val="000524BD"/>
    <w:rsid w:val="00056752"/>
    <w:rsid w:val="00070BBA"/>
    <w:rsid w:val="00071CE9"/>
    <w:rsid w:val="00074CA6"/>
    <w:rsid w:val="00077165"/>
    <w:rsid w:val="00081288"/>
    <w:rsid w:val="0008455E"/>
    <w:rsid w:val="00092AD2"/>
    <w:rsid w:val="00094200"/>
    <w:rsid w:val="000A1FB9"/>
    <w:rsid w:val="000A2010"/>
    <w:rsid w:val="000A6169"/>
    <w:rsid w:val="000B5072"/>
    <w:rsid w:val="000B66B1"/>
    <w:rsid w:val="000B75C0"/>
    <w:rsid w:val="000C4A41"/>
    <w:rsid w:val="000D2507"/>
    <w:rsid w:val="000F40D1"/>
    <w:rsid w:val="000F4946"/>
    <w:rsid w:val="000F73CD"/>
    <w:rsid w:val="00102541"/>
    <w:rsid w:val="00130D5B"/>
    <w:rsid w:val="00140AB6"/>
    <w:rsid w:val="00145056"/>
    <w:rsid w:val="0015330E"/>
    <w:rsid w:val="001549F5"/>
    <w:rsid w:val="00154FE9"/>
    <w:rsid w:val="00162DED"/>
    <w:rsid w:val="00163983"/>
    <w:rsid w:val="00174EED"/>
    <w:rsid w:val="00182274"/>
    <w:rsid w:val="0018578F"/>
    <w:rsid w:val="00186B7C"/>
    <w:rsid w:val="0018753B"/>
    <w:rsid w:val="001A1B4E"/>
    <w:rsid w:val="001A4154"/>
    <w:rsid w:val="001A41B8"/>
    <w:rsid w:val="001A626F"/>
    <w:rsid w:val="001B2B5B"/>
    <w:rsid w:val="001B2E1E"/>
    <w:rsid w:val="001B3311"/>
    <w:rsid w:val="001B43E6"/>
    <w:rsid w:val="001C16C9"/>
    <w:rsid w:val="001D13DE"/>
    <w:rsid w:val="001E1132"/>
    <w:rsid w:val="001E13B4"/>
    <w:rsid w:val="001E237C"/>
    <w:rsid w:val="001E4025"/>
    <w:rsid w:val="001E431C"/>
    <w:rsid w:val="001E5300"/>
    <w:rsid w:val="001E6ABB"/>
    <w:rsid w:val="001F444F"/>
    <w:rsid w:val="00214D84"/>
    <w:rsid w:val="00226B46"/>
    <w:rsid w:val="002271FD"/>
    <w:rsid w:val="00232F75"/>
    <w:rsid w:val="00236149"/>
    <w:rsid w:val="00240AC9"/>
    <w:rsid w:val="00242A61"/>
    <w:rsid w:val="0024526E"/>
    <w:rsid w:val="00256904"/>
    <w:rsid w:val="0027465D"/>
    <w:rsid w:val="002769E9"/>
    <w:rsid w:val="002A0343"/>
    <w:rsid w:val="002A1A2E"/>
    <w:rsid w:val="002A278F"/>
    <w:rsid w:val="002B67B3"/>
    <w:rsid w:val="002B6E55"/>
    <w:rsid w:val="002C121C"/>
    <w:rsid w:val="002C4211"/>
    <w:rsid w:val="002D46B9"/>
    <w:rsid w:val="002F0F79"/>
    <w:rsid w:val="00313114"/>
    <w:rsid w:val="0032191E"/>
    <w:rsid w:val="00323339"/>
    <w:rsid w:val="003237B2"/>
    <w:rsid w:val="00324222"/>
    <w:rsid w:val="003262D3"/>
    <w:rsid w:val="00326499"/>
    <w:rsid w:val="00326C48"/>
    <w:rsid w:val="003407D3"/>
    <w:rsid w:val="00341B91"/>
    <w:rsid w:val="0034482B"/>
    <w:rsid w:val="00345FB2"/>
    <w:rsid w:val="00351122"/>
    <w:rsid w:val="003519EE"/>
    <w:rsid w:val="00351DB2"/>
    <w:rsid w:val="003532F6"/>
    <w:rsid w:val="00354B2E"/>
    <w:rsid w:val="0035792D"/>
    <w:rsid w:val="00360144"/>
    <w:rsid w:val="003708F9"/>
    <w:rsid w:val="00371741"/>
    <w:rsid w:val="003757FB"/>
    <w:rsid w:val="003953B6"/>
    <w:rsid w:val="003A3902"/>
    <w:rsid w:val="003A4108"/>
    <w:rsid w:val="003A5152"/>
    <w:rsid w:val="003A5343"/>
    <w:rsid w:val="003B66DD"/>
    <w:rsid w:val="003C0105"/>
    <w:rsid w:val="003C0DF4"/>
    <w:rsid w:val="003D409F"/>
    <w:rsid w:val="003D7342"/>
    <w:rsid w:val="003E188A"/>
    <w:rsid w:val="003F3B89"/>
    <w:rsid w:val="003F677B"/>
    <w:rsid w:val="004046D9"/>
    <w:rsid w:val="0041443E"/>
    <w:rsid w:val="00427482"/>
    <w:rsid w:val="004326AD"/>
    <w:rsid w:val="00434456"/>
    <w:rsid w:val="0043777C"/>
    <w:rsid w:val="00442B79"/>
    <w:rsid w:val="00442E5A"/>
    <w:rsid w:val="00444A5C"/>
    <w:rsid w:val="00447129"/>
    <w:rsid w:val="0045285B"/>
    <w:rsid w:val="00454115"/>
    <w:rsid w:val="004575F4"/>
    <w:rsid w:val="00460B61"/>
    <w:rsid w:val="004627F4"/>
    <w:rsid w:val="00465F35"/>
    <w:rsid w:val="004665E8"/>
    <w:rsid w:val="00470017"/>
    <w:rsid w:val="004704BE"/>
    <w:rsid w:val="00475653"/>
    <w:rsid w:val="00486A31"/>
    <w:rsid w:val="00493076"/>
    <w:rsid w:val="004A6DC7"/>
    <w:rsid w:val="004B033E"/>
    <w:rsid w:val="004B0D6A"/>
    <w:rsid w:val="004B14D7"/>
    <w:rsid w:val="004C0F98"/>
    <w:rsid w:val="004C7BF2"/>
    <w:rsid w:val="004D2B71"/>
    <w:rsid w:val="004D3289"/>
    <w:rsid w:val="004E4D8C"/>
    <w:rsid w:val="004E7631"/>
    <w:rsid w:val="004F1E27"/>
    <w:rsid w:val="004F3B47"/>
    <w:rsid w:val="004F6026"/>
    <w:rsid w:val="00503D36"/>
    <w:rsid w:val="005046E2"/>
    <w:rsid w:val="005125DA"/>
    <w:rsid w:val="00516EB6"/>
    <w:rsid w:val="00520835"/>
    <w:rsid w:val="0052511D"/>
    <w:rsid w:val="005308E4"/>
    <w:rsid w:val="00531087"/>
    <w:rsid w:val="00541CC6"/>
    <w:rsid w:val="005552BC"/>
    <w:rsid w:val="0055704C"/>
    <w:rsid w:val="0056138E"/>
    <w:rsid w:val="005616D2"/>
    <w:rsid w:val="00564874"/>
    <w:rsid w:val="00565612"/>
    <w:rsid w:val="005805D6"/>
    <w:rsid w:val="00580FB1"/>
    <w:rsid w:val="005828C4"/>
    <w:rsid w:val="00584998"/>
    <w:rsid w:val="005A11A0"/>
    <w:rsid w:val="005B7A31"/>
    <w:rsid w:val="005C1CE7"/>
    <w:rsid w:val="005C36F1"/>
    <w:rsid w:val="005D3C2C"/>
    <w:rsid w:val="005D3ECC"/>
    <w:rsid w:val="005D4510"/>
    <w:rsid w:val="00600CB6"/>
    <w:rsid w:val="00605E4F"/>
    <w:rsid w:val="006273E4"/>
    <w:rsid w:val="006376B3"/>
    <w:rsid w:val="006430D7"/>
    <w:rsid w:val="0064339C"/>
    <w:rsid w:val="0064438C"/>
    <w:rsid w:val="006462C1"/>
    <w:rsid w:val="00654638"/>
    <w:rsid w:val="00654FDA"/>
    <w:rsid w:val="00671107"/>
    <w:rsid w:val="00672583"/>
    <w:rsid w:val="00676610"/>
    <w:rsid w:val="00676937"/>
    <w:rsid w:val="006B0C6C"/>
    <w:rsid w:val="006B4158"/>
    <w:rsid w:val="006B536E"/>
    <w:rsid w:val="006C1589"/>
    <w:rsid w:val="006D5A36"/>
    <w:rsid w:val="006E3748"/>
    <w:rsid w:val="006E4521"/>
    <w:rsid w:val="006F2C99"/>
    <w:rsid w:val="006F7FAA"/>
    <w:rsid w:val="0071022F"/>
    <w:rsid w:val="00710B0C"/>
    <w:rsid w:val="0071356E"/>
    <w:rsid w:val="0071551A"/>
    <w:rsid w:val="0072788E"/>
    <w:rsid w:val="00734E40"/>
    <w:rsid w:val="00741C33"/>
    <w:rsid w:val="0074298E"/>
    <w:rsid w:val="00744D1E"/>
    <w:rsid w:val="007502B9"/>
    <w:rsid w:val="00752F3B"/>
    <w:rsid w:val="00773DF8"/>
    <w:rsid w:val="007843CE"/>
    <w:rsid w:val="007918B2"/>
    <w:rsid w:val="007A03CF"/>
    <w:rsid w:val="007B1D5B"/>
    <w:rsid w:val="007C28E5"/>
    <w:rsid w:val="007C7A97"/>
    <w:rsid w:val="007D0C1E"/>
    <w:rsid w:val="007D1CDB"/>
    <w:rsid w:val="007D3447"/>
    <w:rsid w:val="007D3DAF"/>
    <w:rsid w:val="007E1964"/>
    <w:rsid w:val="007E26DF"/>
    <w:rsid w:val="007E5F74"/>
    <w:rsid w:val="007F2F2B"/>
    <w:rsid w:val="007F33CB"/>
    <w:rsid w:val="007F365D"/>
    <w:rsid w:val="007F79BF"/>
    <w:rsid w:val="00806EAA"/>
    <w:rsid w:val="00821527"/>
    <w:rsid w:val="008267A2"/>
    <w:rsid w:val="00835D18"/>
    <w:rsid w:val="0084775F"/>
    <w:rsid w:val="00852E69"/>
    <w:rsid w:val="00853B80"/>
    <w:rsid w:val="0085415A"/>
    <w:rsid w:val="00857C3B"/>
    <w:rsid w:val="008721EB"/>
    <w:rsid w:val="00875474"/>
    <w:rsid w:val="0088234B"/>
    <w:rsid w:val="008A60B3"/>
    <w:rsid w:val="008B6012"/>
    <w:rsid w:val="008B7E49"/>
    <w:rsid w:val="008C52CE"/>
    <w:rsid w:val="008C71E9"/>
    <w:rsid w:val="008D0780"/>
    <w:rsid w:val="008D48CB"/>
    <w:rsid w:val="008E2869"/>
    <w:rsid w:val="008E7769"/>
    <w:rsid w:val="008F310A"/>
    <w:rsid w:val="008F7201"/>
    <w:rsid w:val="00901614"/>
    <w:rsid w:val="009108E7"/>
    <w:rsid w:val="0091683B"/>
    <w:rsid w:val="00931275"/>
    <w:rsid w:val="00931BBF"/>
    <w:rsid w:val="00937EF8"/>
    <w:rsid w:val="00945729"/>
    <w:rsid w:val="00950C55"/>
    <w:rsid w:val="00950E12"/>
    <w:rsid w:val="00952277"/>
    <w:rsid w:val="009574AF"/>
    <w:rsid w:val="009574D5"/>
    <w:rsid w:val="00961A2F"/>
    <w:rsid w:val="009702A2"/>
    <w:rsid w:val="00974EB0"/>
    <w:rsid w:val="00980305"/>
    <w:rsid w:val="009831A7"/>
    <w:rsid w:val="00984245"/>
    <w:rsid w:val="00986B10"/>
    <w:rsid w:val="009A29DF"/>
    <w:rsid w:val="009A5D67"/>
    <w:rsid w:val="009A65AB"/>
    <w:rsid w:val="009C32FE"/>
    <w:rsid w:val="009C4414"/>
    <w:rsid w:val="009D2FE3"/>
    <w:rsid w:val="009D6CFB"/>
    <w:rsid w:val="009F1543"/>
    <w:rsid w:val="009F7183"/>
    <w:rsid w:val="00A01C7E"/>
    <w:rsid w:val="00A11FBD"/>
    <w:rsid w:val="00A14B36"/>
    <w:rsid w:val="00A1539F"/>
    <w:rsid w:val="00A25B39"/>
    <w:rsid w:val="00A25ECE"/>
    <w:rsid w:val="00A31276"/>
    <w:rsid w:val="00A3233A"/>
    <w:rsid w:val="00A344E8"/>
    <w:rsid w:val="00A45D93"/>
    <w:rsid w:val="00A5170A"/>
    <w:rsid w:val="00A60659"/>
    <w:rsid w:val="00A64E5F"/>
    <w:rsid w:val="00A679E5"/>
    <w:rsid w:val="00A72125"/>
    <w:rsid w:val="00A72D4C"/>
    <w:rsid w:val="00A74CE9"/>
    <w:rsid w:val="00A86F86"/>
    <w:rsid w:val="00A9422D"/>
    <w:rsid w:val="00AA1056"/>
    <w:rsid w:val="00AA6939"/>
    <w:rsid w:val="00AA7D52"/>
    <w:rsid w:val="00AB2918"/>
    <w:rsid w:val="00AB4B0F"/>
    <w:rsid w:val="00AC01F6"/>
    <w:rsid w:val="00AD509A"/>
    <w:rsid w:val="00AD654A"/>
    <w:rsid w:val="00AE6411"/>
    <w:rsid w:val="00AF2AB2"/>
    <w:rsid w:val="00AF2BC0"/>
    <w:rsid w:val="00AF5A75"/>
    <w:rsid w:val="00B008CA"/>
    <w:rsid w:val="00B033F0"/>
    <w:rsid w:val="00B1372F"/>
    <w:rsid w:val="00B16AF3"/>
    <w:rsid w:val="00B3234E"/>
    <w:rsid w:val="00B33B20"/>
    <w:rsid w:val="00B363B1"/>
    <w:rsid w:val="00B413DB"/>
    <w:rsid w:val="00B41F7B"/>
    <w:rsid w:val="00B5397C"/>
    <w:rsid w:val="00B61BD8"/>
    <w:rsid w:val="00B81621"/>
    <w:rsid w:val="00B9057D"/>
    <w:rsid w:val="00B96701"/>
    <w:rsid w:val="00BA1298"/>
    <w:rsid w:val="00BA52EC"/>
    <w:rsid w:val="00BB0387"/>
    <w:rsid w:val="00BC71BB"/>
    <w:rsid w:val="00BD3B2E"/>
    <w:rsid w:val="00BD4F2C"/>
    <w:rsid w:val="00BE17AD"/>
    <w:rsid w:val="00C010A7"/>
    <w:rsid w:val="00C06CEE"/>
    <w:rsid w:val="00C12C2D"/>
    <w:rsid w:val="00C25B45"/>
    <w:rsid w:val="00C35623"/>
    <w:rsid w:val="00C52EC7"/>
    <w:rsid w:val="00C579D6"/>
    <w:rsid w:val="00C606FD"/>
    <w:rsid w:val="00C61FA7"/>
    <w:rsid w:val="00C63951"/>
    <w:rsid w:val="00C72E0A"/>
    <w:rsid w:val="00C72FFF"/>
    <w:rsid w:val="00C764EE"/>
    <w:rsid w:val="00C776AD"/>
    <w:rsid w:val="00C804BF"/>
    <w:rsid w:val="00CB1F07"/>
    <w:rsid w:val="00CC4831"/>
    <w:rsid w:val="00CD0270"/>
    <w:rsid w:val="00CD159A"/>
    <w:rsid w:val="00CD3B35"/>
    <w:rsid w:val="00CD6D96"/>
    <w:rsid w:val="00CD7014"/>
    <w:rsid w:val="00CE4EF3"/>
    <w:rsid w:val="00CE70FE"/>
    <w:rsid w:val="00D016F3"/>
    <w:rsid w:val="00D0600E"/>
    <w:rsid w:val="00D141A5"/>
    <w:rsid w:val="00D1561E"/>
    <w:rsid w:val="00D21734"/>
    <w:rsid w:val="00D309C0"/>
    <w:rsid w:val="00D36C0D"/>
    <w:rsid w:val="00D44267"/>
    <w:rsid w:val="00D53284"/>
    <w:rsid w:val="00D65CA3"/>
    <w:rsid w:val="00D73883"/>
    <w:rsid w:val="00D965C6"/>
    <w:rsid w:val="00DA44CA"/>
    <w:rsid w:val="00DA6987"/>
    <w:rsid w:val="00DB400C"/>
    <w:rsid w:val="00DB4DE4"/>
    <w:rsid w:val="00DB4FE0"/>
    <w:rsid w:val="00DB5A37"/>
    <w:rsid w:val="00DC4268"/>
    <w:rsid w:val="00DE3A0E"/>
    <w:rsid w:val="00DF61CF"/>
    <w:rsid w:val="00E273E9"/>
    <w:rsid w:val="00E542EA"/>
    <w:rsid w:val="00E622B8"/>
    <w:rsid w:val="00E63CA8"/>
    <w:rsid w:val="00E71E43"/>
    <w:rsid w:val="00E82873"/>
    <w:rsid w:val="00EA4D65"/>
    <w:rsid w:val="00EC1DF4"/>
    <w:rsid w:val="00EC2C4B"/>
    <w:rsid w:val="00EC5C26"/>
    <w:rsid w:val="00ED1779"/>
    <w:rsid w:val="00ED2BC0"/>
    <w:rsid w:val="00ED6D1C"/>
    <w:rsid w:val="00EE773B"/>
    <w:rsid w:val="00EF04D2"/>
    <w:rsid w:val="00F1610F"/>
    <w:rsid w:val="00F309E2"/>
    <w:rsid w:val="00F36362"/>
    <w:rsid w:val="00F527AE"/>
    <w:rsid w:val="00F616E7"/>
    <w:rsid w:val="00F6238C"/>
    <w:rsid w:val="00F62B2D"/>
    <w:rsid w:val="00F63F8D"/>
    <w:rsid w:val="00F65437"/>
    <w:rsid w:val="00F73337"/>
    <w:rsid w:val="00F75FB0"/>
    <w:rsid w:val="00F83C52"/>
    <w:rsid w:val="00F83E92"/>
    <w:rsid w:val="00F90D60"/>
    <w:rsid w:val="00F9602B"/>
    <w:rsid w:val="00F96C82"/>
    <w:rsid w:val="00FA069B"/>
    <w:rsid w:val="00FC2E4E"/>
    <w:rsid w:val="00FC3627"/>
    <w:rsid w:val="00FC541F"/>
    <w:rsid w:val="00FC7DFE"/>
    <w:rsid w:val="00FE294D"/>
    <w:rsid w:val="00FF7B61"/>
    <w:rsid w:val="00FF7BA9"/>
    <w:rsid w:val="01126B0C"/>
    <w:rsid w:val="02FF6BCE"/>
    <w:rsid w:val="03DA3081"/>
    <w:rsid w:val="046248DD"/>
    <w:rsid w:val="050A4B3C"/>
    <w:rsid w:val="08426019"/>
    <w:rsid w:val="0B2F33F9"/>
    <w:rsid w:val="0DA24D56"/>
    <w:rsid w:val="10052D51"/>
    <w:rsid w:val="108717C1"/>
    <w:rsid w:val="1408664D"/>
    <w:rsid w:val="1484527B"/>
    <w:rsid w:val="19626AF4"/>
    <w:rsid w:val="1AF844CE"/>
    <w:rsid w:val="1C5D2A05"/>
    <w:rsid w:val="1D1900BD"/>
    <w:rsid w:val="1D4E304F"/>
    <w:rsid w:val="1FEB3581"/>
    <w:rsid w:val="228813B7"/>
    <w:rsid w:val="27C55257"/>
    <w:rsid w:val="27E61803"/>
    <w:rsid w:val="282861E1"/>
    <w:rsid w:val="28330482"/>
    <w:rsid w:val="2B9D7686"/>
    <w:rsid w:val="2BE235D2"/>
    <w:rsid w:val="2F9F7E68"/>
    <w:rsid w:val="2FA46984"/>
    <w:rsid w:val="31FC0BE1"/>
    <w:rsid w:val="34A614EC"/>
    <w:rsid w:val="395E6FAD"/>
    <w:rsid w:val="3E0B08DA"/>
    <w:rsid w:val="3EE2349F"/>
    <w:rsid w:val="412558C9"/>
    <w:rsid w:val="415930CE"/>
    <w:rsid w:val="41A61862"/>
    <w:rsid w:val="41BD0C60"/>
    <w:rsid w:val="425468FB"/>
    <w:rsid w:val="42CE1838"/>
    <w:rsid w:val="44220AAF"/>
    <w:rsid w:val="46FE1B87"/>
    <w:rsid w:val="48AC3E70"/>
    <w:rsid w:val="48F345EB"/>
    <w:rsid w:val="4B4D067E"/>
    <w:rsid w:val="4D1122DC"/>
    <w:rsid w:val="4D5B7A0F"/>
    <w:rsid w:val="4ED734AB"/>
    <w:rsid w:val="4F30407B"/>
    <w:rsid w:val="514907AC"/>
    <w:rsid w:val="51B77752"/>
    <w:rsid w:val="532948D0"/>
    <w:rsid w:val="53867518"/>
    <w:rsid w:val="53DE5445"/>
    <w:rsid w:val="58BF51A6"/>
    <w:rsid w:val="5A9E3638"/>
    <w:rsid w:val="5F1310D4"/>
    <w:rsid w:val="64793801"/>
    <w:rsid w:val="68D41C06"/>
    <w:rsid w:val="6D8F6421"/>
    <w:rsid w:val="6F6C2AFE"/>
    <w:rsid w:val="77B945EE"/>
    <w:rsid w:val="7945542F"/>
    <w:rsid w:val="7AC16B51"/>
    <w:rsid w:val="7F655E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rules v:ext="edit">
        <o:r id="V:Rule1" type="connector" idref="#直接箭头连接符 8"/>
      </o:rules>
    </o:shapelayout>
  </w:shapeDefaults>
  <w:decimalSymbol w:val="."/>
  <w:listSeparator w:val=","/>
  <w14:docId w14:val="58C7CC0F"/>
  <w15:docId w15:val="{AEFCC131-B75A-584A-8DAD-14304DA8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12">
    <w:name w:val="heading 1"/>
    <w:basedOn w:val="ab"/>
    <w:next w:val="ab"/>
    <w:link w:val="13"/>
    <w:qFormat/>
    <w:pPr>
      <w:keepNext/>
      <w:keepLines/>
      <w:spacing w:beforeLines="150" w:afterLines="150"/>
      <w:ind w:left="420" w:hanging="420"/>
      <w:jc w:val="center"/>
      <w:outlineLvl w:val="0"/>
    </w:pPr>
    <w:rPr>
      <w:rFonts w:ascii="Times New Roman" w:eastAsia="宋体" w:hAnsi="Times New Roman" w:cs="Times New Roman"/>
      <w:b/>
      <w:bCs/>
      <w:kern w:val="44"/>
      <w:sz w:val="44"/>
      <w:szCs w:val="44"/>
      <w:lang w:val="de-CH"/>
    </w:rPr>
  </w:style>
  <w:style w:type="paragraph" w:styleId="20">
    <w:name w:val="heading 2"/>
    <w:basedOn w:val="ab"/>
    <w:next w:val="ab"/>
    <w:link w:val="22"/>
    <w:qFormat/>
    <w:pPr>
      <w:numPr>
        <w:ilvl w:val="1"/>
        <w:numId w:val="1"/>
      </w:numPr>
      <w:autoSpaceDE w:val="0"/>
      <w:autoSpaceDN w:val="0"/>
      <w:adjustRightInd w:val="0"/>
      <w:jc w:val="left"/>
      <w:outlineLvl w:val="1"/>
    </w:pPr>
    <w:rPr>
      <w:rFonts w:ascii="仿宋_GB2312" w:eastAsia="仿宋_GB2312" w:hAnsi="Verdana" w:cs="Times New Roman"/>
      <w:b/>
      <w:bCs/>
      <w:color w:val="000000"/>
      <w:kern w:val="0"/>
      <w:sz w:val="32"/>
      <w:szCs w:val="32"/>
      <w:lang w:val="zh-CN"/>
    </w:rPr>
  </w:style>
  <w:style w:type="paragraph" w:styleId="30">
    <w:name w:val="heading 3"/>
    <w:basedOn w:val="40"/>
    <w:next w:val="ab"/>
    <w:link w:val="31"/>
    <w:qFormat/>
    <w:pPr>
      <w:numPr>
        <w:ilvl w:val="2"/>
      </w:numPr>
      <w:spacing w:before="260" w:after="260" w:line="240" w:lineRule="auto"/>
      <w:ind w:left="720" w:hanging="432"/>
      <w:outlineLvl w:val="2"/>
    </w:pPr>
    <w:rPr>
      <w:rFonts w:ascii="宋体" w:eastAsia="宋体" w:hAnsi="宋体"/>
      <w:sz w:val="24"/>
      <w:szCs w:val="32"/>
    </w:rPr>
  </w:style>
  <w:style w:type="paragraph" w:styleId="40">
    <w:name w:val="heading 4"/>
    <w:basedOn w:val="ab"/>
    <w:next w:val="ab"/>
    <w:link w:val="41"/>
    <w:qFormat/>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eastAsia="黑体" w:hAnsi="Arial" w:cs="Times New Roman"/>
      <w:b/>
      <w:bCs/>
      <w:sz w:val="28"/>
      <w:szCs w:val="28"/>
    </w:rPr>
  </w:style>
  <w:style w:type="paragraph" w:styleId="5">
    <w:name w:val="heading 5"/>
    <w:basedOn w:val="ab"/>
    <w:next w:val="ab"/>
    <w:link w:val="51"/>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b"/>
    <w:next w:val="ac"/>
    <w:link w:val="60"/>
    <w:qFormat/>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eastAsia="黑体" w:hAnsi="Arial" w:cs="Times New Roman"/>
      <w:b/>
      <w:sz w:val="24"/>
      <w:szCs w:val="20"/>
    </w:rPr>
  </w:style>
  <w:style w:type="paragraph" w:styleId="7">
    <w:name w:val="heading 7"/>
    <w:basedOn w:val="ab"/>
    <w:next w:val="ac"/>
    <w:link w:val="70"/>
    <w:qFormat/>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eastAsia="宋体" w:hAnsi="Times New Roman" w:cs="Times New Roman"/>
      <w:b/>
      <w:sz w:val="24"/>
      <w:szCs w:val="20"/>
    </w:rPr>
  </w:style>
  <w:style w:type="paragraph" w:styleId="8">
    <w:name w:val="heading 8"/>
    <w:basedOn w:val="ab"/>
    <w:next w:val="ac"/>
    <w:link w:val="80"/>
    <w:qFormat/>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eastAsia="黑体" w:hAnsi="Arial" w:cs="Times New Roman"/>
      <w:sz w:val="24"/>
      <w:szCs w:val="20"/>
    </w:rPr>
  </w:style>
  <w:style w:type="paragraph" w:styleId="9">
    <w:name w:val="heading 9"/>
    <w:basedOn w:val="ab"/>
    <w:next w:val="ac"/>
    <w:link w:val="90"/>
    <w:qFormat/>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eastAsia="黑体" w:hAnsi="Arial" w:cs="Times New Roman"/>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af0"/>
    <w:qFormat/>
    <w:pPr>
      <w:ind w:firstLine="420"/>
    </w:pPr>
    <w:rPr>
      <w:rFonts w:ascii="Calibri" w:eastAsia="宋体" w:hAnsi="Calibri" w:cs="Times New Roman" w:hint="eastAsia"/>
      <w:szCs w:val="20"/>
    </w:rPr>
  </w:style>
  <w:style w:type="paragraph" w:styleId="TOC7">
    <w:name w:val="toc 7"/>
    <w:basedOn w:val="ab"/>
    <w:next w:val="ab"/>
    <w:qFormat/>
    <w:pPr>
      <w:widowControl/>
      <w:shd w:val="clear" w:color="auto" w:fill="FFFFFF"/>
      <w:tabs>
        <w:tab w:val="left" w:pos="426"/>
      </w:tabs>
      <w:adjustRightInd w:val="0"/>
      <w:snapToGrid w:val="0"/>
      <w:spacing w:line="360" w:lineRule="auto"/>
      <w:ind w:left="1260"/>
      <w:jc w:val="left"/>
    </w:pPr>
    <w:rPr>
      <w:rFonts w:ascii="宋体" w:eastAsia="宋体" w:hAnsi="宋体" w:cs="宋体"/>
      <w:kern w:val="0"/>
      <w:szCs w:val="21"/>
    </w:rPr>
  </w:style>
  <w:style w:type="paragraph" w:styleId="21">
    <w:name w:val="List Number 2"/>
    <w:basedOn w:val="ab"/>
    <w:qFormat/>
    <w:pPr>
      <w:widowControl/>
      <w:numPr>
        <w:numId w:val="2"/>
      </w:numPr>
      <w:shd w:val="clear" w:color="auto" w:fill="FFFFFF"/>
      <w:tabs>
        <w:tab w:val="left" w:pos="426"/>
        <w:tab w:val="left" w:pos="820"/>
      </w:tabs>
      <w:adjustRightInd w:val="0"/>
      <w:snapToGrid w:val="0"/>
      <w:spacing w:afterLines="50" w:line="360" w:lineRule="auto"/>
    </w:pPr>
    <w:rPr>
      <w:rFonts w:ascii="宋体" w:eastAsia="宋体" w:hAnsi="宋体" w:cs="宋体"/>
      <w:kern w:val="0"/>
      <w:sz w:val="24"/>
      <w:szCs w:val="20"/>
    </w:rPr>
  </w:style>
  <w:style w:type="paragraph" w:styleId="af1">
    <w:name w:val="caption"/>
    <w:basedOn w:val="ab"/>
    <w:next w:val="ab"/>
    <w:qFormat/>
    <w:pPr>
      <w:widowControl/>
      <w:shd w:val="clear" w:color="auto" w:fill="FFFFFF"/>
      <w:tabs>
        <w:tab w:val="left" w:pos="426"/>
      </w:tabs>
      <w:adjustRightInd w:val="0"/>
      <w:snapToGrid w:val="0"/>
      <w:spacing w:line="360" w:lineRule="auto"/>
    </w:pPr>
    <w:rPr>
      <w:rFonts w:ascii="Arial" w:eastAsia="黑体" w:hAnsi="Arial" w:cs="Arial"/>
      <w:kern w:val="0"/>
      <w:sz w:val="20"/>
      <w:szCs w:val="20"/>
    </w:rPr>
  </w:style>
  <w:style w:type="paragraph" w:styleId="af2">
    <w:name w:val="List Bullet"/>
    <w:basedOn w:val="ab"/>
    <w:qFormat/>
    <w:pPr>
      <w:widowControl/>
      <w:shd w:val="clear" w:color="auto" w:fill="FFFFFF"/>
      <w:tabs>
        <w:tab w:val="left" w:pos="360"/>
        <w:tab w:val="left" w:pos="426"/>
      </w:tabs>
      <w:adjustRightInd w:val="0"/>
      <w:snapToGrid w:val="0"/>
      <w:spacing w:line="360" w:lineRule="auto"/>
      <w:ind w:left="360" w:hangingChars="200" w:hanging="360"/>
    </w:pPr>
    <w:rPr>
      <w:rFonts w:ascii="宋体" w:eastAsia="宋体" w:hAnsi="宋体" w:cs="宋体"/>
      <w:kern w:val="0"/>
      <w:szCs w:val="20"/>
    </w:rPr>
  </w:style>
  <w:style w:type="paragraph" w:styleId="af3">
    <w:name w:val="Document Map"/>
    <w:basedOn w:val="ab"/>
    <w:link w:val="af4"/>
    <w:semiHidden/>
    <w:qFormat/>
    <w:pPr>
      <w:widowControl/>
      <w:shd w:val="clear" w:color="auto" w:fill="000080"/>
      <w:tabs>
        <w:tab w:val="left" w:pos="426"/>
      </w:tabs>
      <w:adjustRightInd w:val="0"/>
      <w:snapToGrid w:val="0"/>
      <w:spacing w:line="360" w:lineRule="auto"/>
    </w:pPr>
    <w:rPr>
      <w:rFonts w:ascii="Times New Roman" w:eastAsia="宋体" w:hAnsi="Times New Roman" w:cs="Times New Roman"/>
      <w:szCs w:val="24"/>
    </w:rPr>
  </w:style>
  <w:style w:type="paragraph" w:styleId="af5">
    <w:name w:val="toa heading"/>
    <w:basedOn w:val="ab"/>
    <w:next w:val="ab"/>
    <w:qFormat/>
    <w:pPr>
      <w:widowControl/>
      <w:shd w:val="clear" w:color="auto" w:fill="FFFFFF"/>
      <w:tabs>
        <w:tab w:val="left" w:pos="426"/>
      </w:tabs>
      <w:adjustRightInd w:val="0"/>
      <w:snapToGrid w:val="0"/>
      <w:spacing w:before="120" w:line="360" w:lineRule="auto"/>
    </w:pPr>
    <w:rPr>
      <w:rFonts w:ascii="Arial" w:eastAsia="宋体" w:hAnsi="Arial" w:cs="宋体"/>
      <w:kern w:val="0"/>
      <w:sz w:val="24"/>
      <w:szCs w:val="20"/>
    </w:rPr>
  </w:style>
  <w:style w:type="paragraph" w:styleId="af6">
    <w:name w:val="annotation text"/>
    <w:basedOn w:val="ab"/>
    <w:link w:val="af7"/>
    <w:qFormat/>
    <w:pPr>
      <w:widowControl/>
      <w:shd w:val="clear" w:color="auto" w:fill="FFFFFF"/>
      <w:tabs>
        <w:tab w:val="left" w:pos="426"/>
      </w:tabs>
      <w:autoSpaceDE w:val="0"/>
      <w:autoSpaceDN w:val="0"/>
      <w:adjustRightInd w:val="0"/>
      <w:snapToGrid w:val="0"/>
      <w:spacing w:line="360" w:lineRule="auto"/>
      <w:jc w:val="left"/>
      <w:textAlignment w:val="baseline"/>
    </w:pPr>
    <w:rPr>
      <w:rFonts w:ascii="宋体" w:eastAsia="宋体" w:hAnsi="Times New Roman" w:cs="Times New Roman"/>
      <w:kern w:val="0"/>
      <w:sz w:val="34"/>
      <w:szCs w:val="20"/>
    </w:rPr>
  </w:style>
  <w:style w:type="paragraph" w:styleId="32">
    <w:name w:val="Body Text 3"/>
    <w:basedOn w:val="ab"/>
    <w:link w:val="33"/>
    <w:qFormat/>
    <w:pPr>
      <w:widowControl/>
      <w:shd w:val="clear" w:color="auto" w:fill="FFFFFF"/>
      <w:tabs>
        <w:tab w:val="left" w:pos="426"/>
      </w:tabs>
      <w:adjustRightInd w:val="0"/>
      <w:snapToGrid w:val="0"/>
      <w:spacing w:after="120" w:line="360" w:lineRule="auto"/>
    </w:pPr>
    <w:rPr>
      <w:rFonts w:ascii="Times New Roman" w:eastAsia="宋体" w:hAnsi="Times New Roman" w:cs="Times New Roman"/>
      <w:sz w:val="16"/>
      <w:szCs w:val="16"/>
    </w:rPr>
  </w:style>
  <w:style w:type="paragraph" w:styleId="af8">
    <w:name w:val="Body Text"/>
    <w:basedOn w:val="ab"/>
    <w:link w:val="af9"/>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fa">
    <w:name w:val="Body Text Indent"/>
    <w:basedOn w:val="ab"/>
    <w:link w:val="afb"/>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4"/>
    </w:rPr>
  </w:style>
  <w:style w:type="paragraph" w:styleId="TOC5">
    <w:name w:val="toc 5"/>
    <w:basedOn w:val="ab"/>
    <w:next w:val="ab"/>
    <w:qFormat/>
    <w:pPr>
      <w:widowControl/>
      <w:shd w:val="clear" w:color="auto" w:fill="FFFFFF"/>
      <w:tabs>
        <w:tab w:val="left" w:pos="426"/>
      </w:tabs>
      <w:adjustRightInd w:val="0"/>
      <w:snapToGrid w:val="0"/>
      <w:spacing w:line="360" w:lineRule="auto"/>
      <w:ind w:left="840"/>
      <w:jc w:val="left"/>
    </w:pPr>
    <w:rPr>
      <w:rFonts w:ascii="宋体" w:eastAsia="宋体" w:hAnsi="宋体" w:cs="宋体"/>
      <w:kern w:val="0"/>
      <w:szCs w:val="21"/>
    </w:rPr>
  </w:style>
  <w:style w:type="paragraph" w:styleId="TOC3">
    <w:name w:val="toc 3"/>
    <w:basedOn w:val="ab"/>
    <w:next w:val="ab"/>
    <w:uiPriority w:val="39"/>
    <w:qFormat/>
    <w:pPr>
      <w:widowControl/>
      <w:shd w:val="clear" w:color="auto" w:fill="FFFFFF"/>
      <w:tabs>
        <w:tab w:val="left" w:pos="426"/>
      </w:tabs>
      <w:adjustRightInd w:val="0"/>
      <w:snapToGrid w:val="0"/>
      <w:spacing w:line="360" w:lineRule="auto"/>
      <w:ind w:left="420"/>
      <w:jc w:val="left"/>
    </w:pPr>
    <w:rPr>
      <w:rFonts w:ascii="宋体" w:eastAsia="宋体" w:hAnsi="宋体" w:cs="宋体"/>
      <w:i/>
      <w:iCs/>
      <w:kern w:val="0"/>
      <w:szCs w:val="24"/>
    </w:rPr>
  </w:style>
  <w:style w:type="paragraph" w:styleId="afc">
    <w:name w:val="Plain Text"/>
    <w:basedOn w:val="ab"/>
    <w:link w:val="afd"/>
    <w:qFormat/>
    <w:pPr>
      <w:widowControl/>
      <w:shd w:val="clear" w:color="auto" w:fill="FFFFFF"/>
      <w:tabs>
        <w:tab w:val="left" w:pos="426"/>
      </w:tabs>
      <w:adjustRightInd w:val="0"/>
      <w:snapToGrid w:val="0"/>
      <w:spacing w:line="360" w:lineRule="auto"/>
    </w:pPr>
    <w:rPr>
      <w:rFonts w:ascii="宋体" w:eastAsia="宋体" w:hAnsi="Courier New" w:cs="Times New Roman"/>
      <w:szCs w:val="20"/>
    </w:rPr>
  </w:style>
  <w:style w:type="paragraph" w:styleId="TOC8">
    <w:name w:val="toc 8"/>
    <w:basedOn w:val="ab"/>
    <w:next w:val="ab"/>
    <w:qFormat/>
    <w:pPr>
      <w:widowControl/>
      <w:shd w:val="clear" w:color="auto" w:fill="FFFFFF"/>
      <w:tabs>
        <w:tab w:val="left" w:pos="426"/>
      </w:tabs>
      <w:adjustRightInd w:val="0"/>
      <w:snapToGrid w:val="0"/>
      <w:spacing w:line="360" w:lineRule="auto"/>
      <w:ind w:left="1470"/>
      <w:jc w:val="left"/>
    </w:pPr>
    <w:rPr>
      <w:rFonts w:ascii="宋体" w:eastAsia="宋体" w:hAnsi="宋体" w:cs="宋体"/>
      <w:kern w:val="0"/>
      <w:szCs w:val="21"/>
    </w:rPr>
  </w:style>
  <w:style w:type="paragraph" w:styleId="afe">
    <w:name w:val="Date"/>
    <w:basedOn w:val="ab"/>
    <w:next w:val="ab"/>
    <w:link w:val="aff"/>
    <w:qFormat/>
    <w:pPr>
      <w:ind w:leftChars="2500" w:left="100"/>
    </w:pPr>
    <w:rPr>
      <w:rFonts w:ascii="Times New Roman" w:eastAsia="宋体" w:hAnsi="Times New Roman" w:cs="Times New Roman"/>
      <w:sz w:val="28"/>
      <w:szCs w:val="24"/>
    </w:rPr>
  </w:style>
  <w:style w:type="paragraph" w:styleId="23">
    <w:name w:val="Body Text Indent 2"/>
    <w:basedOn w:val="ab"/>
    <w:link w:val="24"/>
    <w:qFormat/>
    <w:pPr>
      <w:widowControl/>
      <w:shd w:val="clear" w:color="auto" w:fill="FFFFFF"/>
      <w:tabs>
        <w:tab w:val="left" w:pos="426"/>
      </w:tabs>
      <w:adjustRightInd w:val="0"/>
      <w:snapToGrid w:val="0"/>
      <w:spacing w:beforeLines="50" w:afterLines="50" w:line="120" w:lineRule="auto"/>
      <w:ind w:firstLineChars="400" w:firstLine="840"/>
      <w:jc w:val="left"/>
    </w:pPr>
    <w:rPr>
      <w:rFonts w:ascii="宋体" w:eastAsia="宋体" w:hAnsi="宋体" w:cs="Times New Roman"/>
      <w:szCs w:val="24"/>
    </w:rPr>
  </w:style>
  <w:style w:type="paragraph" w:styleId="aff0">
    <w:name w:val="Balloon Text"/>
    <w:basedOn w:val="ab"/>
    <w:link w:val="aff1"/>
    <w:uiPriority w:val="99"/>
    <w:semiHidden/>
    <w:qFormat/>
    <w:pPr>
      <w:widowControl/>
      <w:shd w:val="clear" w:color="auto" w:fill="FFFFFF"/>
      <w:tabs>
        <w:tab w:val="left" w:pos="426"/>
      </w:tabs>
      <w:adjustRightInd w:val="0"/>
      <w:snapToGrid w:val="0"/>
      <w:spacing w:line="360" w:lineRule="auto"/>
    </w:pPr>
    <w:rPr>
      <w:rFonts w:ascii="Times New Roman" w:eastAsia="宋体" w:hAnsi="Times New Roman" w:cs="Times New Roman"/>
      <w:sz w:val="18"/>
      <w:szCs w:val="18"/>
    </w:rPr>
  </w:style>
  <w:style w:type="paragraph" w:styleId="aff2">
    <w:name w:val="footer"/>
    <w:basedOn w:val="ab"/>
    <w:link w:val="aff3"/>
    <w:uiPriority w:val="99"/>
    <w:unhideWhenUsed/>
    <w:qFormat/>
    <w:pPr>
      <w:tabs>
        <w:tab w:val="center" w:pos="4153"/>
        <w:tab w:val="right" w:pos="8306"/>
      </w:tabs>
      <w:snapToGrid w:val="0"/>
      <w:jc w:val="left"/>
    </w:pPr>
    <w:rPr>
      <w:sz w:val="18"/>
      <w:szCs w:val="18"/>
    </w:rPr>
  </w:style>
  <w:style w:type="paragraph" w:styleId="aff4">
    <w:name w:val="header"/>
    <w:basedOn w:val="ab"/>
    <w:link w:val="af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qFormat/>
    <w:pPr>
      <w:widowControl/>
      <w:shd w:val="clear" w:color="auto" w:fill="FFFFFF"/>
      <w:tabs>
        <w:tab w:val="left" w:pos="426"/>
        <w:tab w:val="right" w:leader="dot" w:pos="8789"/>
      </w:tabs>
      <w:spacing w:before="120" w:after="120" w:line="360" w:lineRule="auto"/>
      <w:jc w:val="left"/>
    </w:pPr>
    <w:rPr>
      <w:rFonts w:ascii="宋体" w:eastAsia="宋体" w:hAnsi="宋体" w:cs="宋体"/>
      <w:b/>
      <w:bCs/>
      <w:caps/>
      <w:kern w:val="0"/>
      <w:sz w:val="28"/>
      <w:szCs w:val="24"/>
    </w:rPr>
  </w:style>
  <w:style w:type="paragraph" w:styleId="TOC4">
    <w:name w:val="toc 4"/>
    <w:basedOn w:val="ab"/>
    <w:next w:val="ab"/>
    <w:qFormat/>
    <w:pPr>
      <w:widowControl/>
      <w:shd w:val="clear" w:color="auto" w:fill="FFFFFF"/>
      <w:tabs>
        <w:tab w:val="left" w:pos="426"/>
      </w:tabs>
      <w:adjustRightInd w:val="0"/>
      <w:snapToGrid w:val="0"/>
      <w:spacing w:line="360" w:lineRule="auto"/>
      <w:ind w:left="630"/>
      <w:jc w:val="left"/>
    </w:pPr>
    <w:rPr>
      <w:rFonts w:ascii="宋体" w:eastAsia="宋体" w:hAnsi="宋体" w:cs="宋体"/>
      <w:kern w:val="0"/>
      <w:szCs w:val="21"/>
    </w:rPr>
  </w:style>
  <w:style w:type="paragraph" w:styleId="aff6">
    <w:name w:val="Subtitle"/>
    <w:basedOn w:val="ab"/>
    <w:next w:val="ab"/>
    <w:link w:val="aff7"/>
    <w:qFormat/>
    <w:pPr>
      <w:widowControl/>
      <w:shd w:val="clear" w:color="auto" w:fill="FFFFFF"/>
      <w:tabs>
        <w:tab w:val="left" w:pos="426"/>
      </w:tabs>
      <w:adjustRightInd w:val="0"/>
      <w:snapToGrid w:val="0"/>
      <w:spacing w:before="240" w:after="60" w:line="312" w:lineRule="auto"/>
      <w:jc w:val="center"/>
      <w:outlineLvl w:val="1"/>
    </w:pPr>
    <w:rPr>
      <w:rFonts w:ascii="Cambria" w:eastAsia="宋体" w:hAnsi="Cambria" w:cs="Times New Roman"/>
      <w:b/>
      <w:bCs/>
      <w:kern w:val="28"/>
      <w:sz w:val="28"/>
      <w:szCs w:val="32"/>
    </w:rPr>
  </w:style>
  <w:style w:type="paragraph" w:styleId="TOC6">
    <w:name w:val="toc 6"/>
    <w:basedOn w:val="ab"/>
    <w:next w:val="ab"/>
    <w:qFormat/>
    <w:pPr>
      <w:widowControl/>
      <w:shd w:val="clear" w:color="auto" w:fill="FFFFFF"/>
      <w:tabs>
        <w:tab w:val="left" w:pos="426"/>
      </w:tabs>
      <w:adjustRightInd w:val="0"/>
      <w:snapToGrid w:val="0"/>
      <w:spacing w:line="360" w:lineRule="auto"/>
      <w:ind w:left="1050"/>
      <w:jc w:val="left"/>
    </w:pPr>
    <w:rPr>
      <w:rFonts w:ascii="宋体" w:eastAsia="宋体" w:hAnsi="宋体" w:cs="宋体"/>
      <w:kern w:val="0"/>
      <w:szCs w:val="21"/>
    </w:rPr>
  </w:style>
  <w:style w:type="paragraph" w:styleId="34">
    <w:name w:val="Body Text Indent 3"/>
    <w:basedOn w:val="ab"/>
    <w:link w:val="35"/>
    <w:qFormat/>
    <w:pPr>
      <w:widowControl/>
      <w:shd w:val="clear" w:color="auto" w:fill="FFFFFF"/>
      <w:tabs>
        <w:tab w:val="left" w:pos="426"/>
      </w:tabs>
      <w:adjustRightInd w:val="0"/>
      <w:snapToGrid w:val="0"/>
      <w:spacing w:line="360" w:lineRule="auto"/>
      <w:ind w:firstLineChars="200" w:firstLine="482"/>
    </w:pPr>
    <w:rPr>
      <w:rFonts w:ascii="宋体" w:eastAsia="宋体" w:hAnsi="Times New Roman" w:cs="Times New Roman"/>
      <w:b/>
      <w:bCs/>
      <w:sz w:val="24"/>
      <w:szCs w:val="24"/>
    </w:rPr>
  </w:style>
  <w:style w:type="paragraph" w:styleId="TOC2">
    <w:name w:val="toc 2"/>
    <w:basedOn w:val="ab"/>
    <w:next w:val="ab"/>
    <w:uiPriority w:val="39"/>
    <w:qFormat/>
    <w:pPr>
      <w:widowControl/>
      <w:shd w:val="clear" w:color="auto" w:fill="FFFFFF"/>
      <w:tabs>
        <w:tab w:val="right" w:leader="dot" w:pos="8789"/>
      </w:tabs>
      <w:spacing w:line="300" w:lineRule="auto"/>
      <w:ind w:leftChars="50" w:left="50"/>
    </w:pPr>
    <w:rPr>
      <w:rFonts w:ascii="宋体" w:eastAsia="宋体" w:hAnsi="宋体" w:cs="宋体"/>
      <w:smallCaps/>
      <w:kern w:val="0"/>
      <w:sz w:val="28"/>
      <w:szCs w:val="24"/>
    </w:rPr>
  </w:style>
  <w:style w:type="paragraph" w:styleId="TOC9">
    <w:name w:val="toc 9"/>
    <w:basedOn w:val="ab"/>
    <w:next w:val="ab"/>
    <w:qFormat/>
    <w:pPr>
      <w:widowControl/>
      <w:shd w:val="clear" w:color="auto" w:fill="FFFFFF"/>
      <w:tabs>
        <w:tab w:val="left" w:pos="426"/>
      </w:tabs>
      <w:adjustRightInd w:val="0"/>
      <w:snapToGrid w:val="0"/>
      <w:spacing w:line="360" w:lineRule="auto"/>
      <w:ind w:left="1680"/>
      <w:jc w:val="left"/>
    </w:pPr>
    <w:rPr>
      <w:rFonts w:ascii="宋体" w:eastAsia="宋体" w:hAnsi="宋体" w:cs="宋体"/>
      <w:kern w:val="0"/>
      <w:szCs w:val="21"/>
    </w:rPr>
  </w:style>
  <w:style w:type="paragraph" w:styleId="25">
    <w:name w:val="Body Text 2"/>
    <w:basedOn w:val="ab"/>
    <w:link w:val="26"/>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HTML">
    <w:name w:val="HTML Preformatted"/>
    <w:basedOn w:val="ab"/>
    <w:link w:val="HTML0"/>
    <w:qFormat/>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eastAsia="Arial Unicode MS" w:hAnsi="Arial Unicode MS" w:cs="Times New Roman"/>
      <w:color w:val="000000"/>
      <w:kern w:val="0"/>
      <w:sz w:val="20"/>
      <w:szCs w:val="20"/>
    </w:rPr>
  </w:style>
  <w:style w:type="paragraph" w:styleId="aff8">
    <w:name w:val="Normal (Web)"/>
    <w:basedOn w:val="ab"/>
    <w:link w:val="aff9"/>
    <w:uiPriority w:val="99"/>
    <w:qFormat/>
    <w:pPr>
      <w:widowControl/>
      <w:shd w:val="clear" w:color="auto" w:fill="FFFFFF"/>
      <w:tabs>
        <w:tab w:val="left" w:pos="426"/>
      </w:tabs>
      <w:adjustRightInd w:val="0"/>
      <w:snapToGrid w:val="0"/>
      <w:spacing w:line="360" w:lineRule="auto"/>
    </w:pPr>
    <w:rPr>
      <w:rFonts w:ascii="宋体" w:eastAsia="宋体" w:hAnsi="宋体" w:cs="宋体"/>
      <w:kern w:val="0"/>
      <w:sz w:val="24"/>
      <w:szCs w:val="24"/>
    </w:rPr>
  </w:style>
  <w:style w:type="paragraph" w:styleId="14">
    <w:name w:val="index 1"/>
    <w:basedOn w:val="ab"/>
    <w:next w:val="ab"/>
    <w:uiPriority w:val="99"/>
    <w:qFormat/>
    <w:pPr>
      <w:widowControl/>
      <w:shd w:val="clear" w:color="auto" w:fill="FFFFFF"/>
      <w:tabs>
        <w:tab w:val="left" w:pos="426"/>
      </w:tabs>
      <w:adjustRightInd w:val="0"/>
      <w:snapToGrid w:val="0"/>
      <w:spacing w:line="360" w:lineRule="auto"/>
    </w:pPr>
    <w:rPr>
      <w:rFonts w:ascii="宋体" w:eastAsia="宋体" w:hAnsi="宋体" w:cs="宋体"/>
      <w:b/>
      <w:color w:val="0000FF"/>
      <w:kern w:val="0"/>
      <w:sz w:val="24"/>
      <w:szCs w:val="24"/>
    </w:rPr>
  </w:style>
  <w:style w:type="paragraph" w:styleId="affa">
    <w:name w:val="Title"/>
    <w:basedOn w:val="ab"/>
    <w:link w:val="affb"/>
    <w:qFormat/>
    <w:pPr>
      <w:widowControl/>
      <w:shd w:val="clear" w:color="auto" w:fill="FFFFFF"/>
      <w:tabs>
        <w:tab w:val="left" w:pos="426"/>
      </w:tabs>
      <w:adjustRightInd w:val="0"/>
      <w:snapToGrid w:val="0"/>
      <w:spacing w:before="240" w:after="60" w:line="360" w:lineRule="auto"/>
      <w:jc w:val="center"/>
      <w:outlineLvl w:val="0"/>
    </w:pPr>
    <w:rPr>
      <w:rFonts w:ascii="Arial" w:eastAsia="宋体" w:hAnsi="Arial" w:cs="Times New Roman"/>
      <w:b/>
      <w:bCs/>
      <w:sz w:val="36"/>
      <w:szCs w:val="32"/>
    </w:rPr>
  </w:style>
  <w:style w:type="paragraph" w:styleId="affc">
    <w:name w:val="annotation subject"/>
    <w:basedOn w:val="af6"/>
    <w:next w:val="af6"/>
    <w:link w:val="affd"/>
    <w:qFormat/>
    <w:pPr>
      <w:autoSpaceDE/>
      <w:autoSpaceDN/>
      <w:adjustRightInd/>
      <w:textAlignment w:val="auto"/>
    </w:pPr>
    <w:rPr>
      <w:rFonts w:ascii="Times New Roman"/>
      <w:b/>
      <w:bCs/>
      <w:kern w:val="2"/>
      <w:sz w:val="21"/>
      <w:szCs w:val="24"/>
    </w:rPr>
  </w:style>
  <w:style w:type="table" w:styleId="affe">
    <w:name w:val="Table Grid"/>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basedOn w:val="ad"/>
    <w:qFormat/>
    <w:rPr>
      <w:b/>
      <w:bCs/>
    </w:rPr>
  </w:style>
  <w:style w:type="character" w:styleId="afff1">
    <w:name w:val="page number"/>
    <w:basedOn w:val="ad"/>
    <w:qFormat/>
  </w:style>
  <w:style w:type="character" w:styleId="afff2">
    <w:name w:val="FollowedHyperlink"/>
    <w:basedOn w:val="ad"/>
    <w:uiPriority w:val="99"/>
    <w:unhideWhenUsed/>
    <w:qFormat/>
    <w:rPr>
      <w:color w:val="800080" w:themeColor="followedHyperlink"/>
      <w:u w:val="single"/>
    </w:rPr>
  </w:style>
  <w:style w:type="character" w:styleId="afff3">
    <w:name w:val="Emphasis"/>
    <w:qFormat/>
    <w:rPr>
      <w:i/>
      <w:iCs/>
    </w:rPr>
  </w:style>
  <w:style w:type="character" w:styleId="afff4">
    <w:name w:val="Hyperlink"/>
    <w:uiPriority w:val="99"/>
    <w:qFormat/>
    <w:rPr>
      <w:color w:val="0000FF"/>
      <w:u w:val="single"/>
    </w:rPr>
  </w:style>
  <w:style w:type="character" w:styleId="afff5">
    <w:name w:val="annotation reference"/>
    <w:unhideWhenUsed/>
    <w:qFormat/>
    <w:rPr>
      <w:sz w:val="21"/>
      <w:szCs w:val="21"/>
    </w:rPr>
  </w:style>
  <w:style w:type="character" w:customStyle="1" w:styleId="13">
    <w:name w:val="标题 1 字符"/>
    <w:basedOn w:val="ad"/>
    <w:link w:val="12"/>
    <w:qFormat/>
    <w:rPr>
      <w:rFonts w:ascii="Times New Roman" w:eastAsia="宋体" w:hAnsi="Times New Roman" w:cs="Times New Roman"/>
      <w:b/>
      <w:bCs/>
      <w:kern w:val="44"/>
      <w:sz w:val="44"/>
      <w:szCs w:val="44"/>
      <w:lang w:val="de-CH"/>
    </w:rPr>
  </w:style>
  <w:style w:type="character" w:customStyle="1" w:styleId="22">
    <w:name w:val="标题 2 字符"/>
    <w:basedOn w:val="ad"/>
    <w:link w:val="20"/>
    <w:qFormat/>
    <w:rPr>
      <w:rFonts w:ascii="仿宋_GB2312" w:eastAsia="仿宋_GB2312" w:hAnsi="Verdana" w:cs="Times New Roman"/>
      <w:b/>
      <w:bCs/>
      <w:color w:val="000000"/>
      <w:kern w:val="0"/>
      <w:sz w:val="32"/>
      <w:szCs w:val="32"/>
      <w:lang w:val="zh-CN"/>
    </w:rPr>
  </w:style>
  <w:style w:type="paragraph" w:customStyle="1" w:styleId="15">
    <w:name w:val="列出段落1"/>
    <w:basedOn w:val="ab"/>
    <w:uiPriority w:val="34"/>
    <w:qFormat/>
    <w:pPr>
      <w:ind w:firstLineChars="200" w:firstLine="420"/>
    </w:pPr>
    <w:rPr>
      <w:rFonts w:ascii="Calibri" w:eastAsia="宋体" w:hAnsi="Calibri" w:cs="Times New Roman"/>
    </w:rPr>
  </w:style>
  <w:style w:type="character" w:customStyle="1" w:styleId="aff">
    <w:name w:val="日期 字符"/>
    <w:basedOn w:val="ad"/>
    <w:link w:val="afe"/>
    <w:qFormat/>
    <w:rPr>
      <w:rFonts w:ascii="Times New Roman" w:eastAsia="宋体" w:hAnsi="Times New Roman" w:cs="Times New Roman"/>
      <w:sz w:val="28"/>
      <w:szCs w:val="24"/>
    </w:rPr>
  </w:style>
  <w:style w:type="paragraph" w:customStyle="1" w:styleId="110">
    <w:name w:val="列出段落11"/>
    <w:basedOn w:val="ab"/>
    <w:qFormat/>
    <w:pPr>
      <w:ind w:firstLineChars="200" w:firstLine="420"/>
    </w:pPr>
    <w:rPr>
      <w:rFonts w:ascii="Times New Roman" w:eastAsia="宋体" w:hAnsi="Times New Roman" w:cs="Times New Roman"/>
      <w:sz w:val="28"/>
      <w:szCs w:val="24"/>
    </w:rPr>
  </w:style>
  <w:style w:type="paragraph" w:customStyle="1" w:styleId="Default">
    <w:name w:val="Default"/>
    <w:link w:val="DefaultChar"/>
    <w:qFormat/>
    <w:pPr>
      <w:widowControl w:val="0"/>
      <w:autoSpaceDE w:val="0"/>
      <w:autoSpaceDN w:val="0"/>
      <w:adjustRightInd w:val="0"/>
    </w:pPr>
    <w:rPr>
      <w:rFonts w:ascii="宋体" w:eastAsia="宋体" w:hAnsi="Times New Roman" w:cs="宋体"/>
      <w:color w:val="000000"/>
      <w:sz w:val="24"/>
      <w:szCs w:val="24"/>
    </w:rPr>
  </w:style>
  <w:style w:type="character" w:customStyle="1" w:styleId="af0">
    <w:name w:val="正文缩进 字符"/>
    <w:link w:val="ac"/>
    <w:qFormat/>
    <w:rPr>
      <w:rFonts w:ascii="Calibri" w:eastAsia="宋体" w:hAnsi="Calibri" w:cs="Times New Roman"/>
      <w:szCs w:val="20"/>
    </w:rPr>
  </w:style>
  <w:style w:type="character" w:customStyle="1" w:styleId="aff5">
    <w:name w:val="页眉 字符"/>
    <w:basedOn w:val="ad"/>
    <w:link w:val="aff4"/>
    <w:qFormat/>
    <w:rPr>
      <w:sz w:val="18"/>
      <w:szCs w:val="18"/>
    </w:rPr>
  </w:style>
  <w:style w:type="character" w:customStyle="1" w:styleId="aff3">
    <w:name w:val="页脚 字符"/>
    <w:basedOn w:val="ad"/>
    <w:link w:val="aff2"/>
    <w:uiPriority w:val="99"/>
    <w:qFormat/>
    <w:rPr>
      <w:sz w:val="18"/>
      <w:szCs w:val="18"/>
    </w:rPr>
  </w:style>
  <w:style w:type="character" w:customStyle="1" w:styleId="51">
    <w:name w:val="标题 5 字符"/>
    <w:basedOn w:val="ad"/>
    <w:link w:val="5"/>
    <w:qFormat/>
    <w:rPr>
      <w:b/>
      <w:bCs/>
      <w:sz w:val="28"/>
      <w:szCs w:val="28"/>
    </w:rPr>
  </w:style>
  <w:style w:type="character" w:customStyle="1" w:styleId="3Char">
    <w:name w:val="标题 3 Char"/>
    <w:basedOn w:val="ad"/>
    <w:qFormat/>
    <w:rPr>
      <w:rFonts w:ascii="宋体" w:eastAsia="宋体" w:hAnsi="宋体" w:cs="Times New Roman"/>
      <w:b/>
      <w:bCs/>
      <w:sz w:val="24"/>
      <w:szCs w:val="32"/>
      <w:shd w:val="clear" w:color="auto" w:fill="FFFFFF"/>
    </w:rPr>
  </w:style>
  <w:style w:type="character" w:customStyle="1" w:styleId="41">
    <w:name w:val="标题 4 字符"/>
    <w:basedOn w:val="ad"/>
    <w:link w:val="40"/>
    <w:qFormat/>
    <w:rPr>
      <w:rFonts w:ascii="Arial" w:eastAsia="黑体" w:hAnsi="Arial" w:cs="Times New Roman"/>
      <w:b/>
      <w:bCs/>
      <w:sz w:val="28"/>
      <w:szCs w:val="28"/>
      <w:shd w:val="clear" w:color="auto" w:fill="FFFFFF"/>
    </w:rPr>
  </w:style>
  <w:style w:type="character" w:customStyle="1" w:styleId="60">
    <w:name w:val="标题 6 字符"/>
    <w:basedOn w:val="ad"/>
    <w:link w:val="6"/>
    <w:qFormat/>
    <w:rPr>
      <w:rFonts w:ascii="Arial" w:eastAsia="黑体" w:hAnsi="Arial" w:cs="Times New Roman"/>
      <w:b/>
      <w:sz w:val="24"/>
      <w:szCs w:val="20"/>
      <w:shd w:val="clear" w:color="auto" w:fill="FFFFFF"/>
    </w:rPr>
  </w:style>
  <w:style w:type="character" w:customStyle="1" w:styleId="70">
    <w:name w:val="标题 7 字符"/>
    <w:basedOn w:val="ad"/>
    <w:link w:val="7"/>
    <w:qFormat/>
    <w:rPr>
      <w:rFonts w:ascii="Times New Roman" w:eastAsia="宋体" w:hAnsi="Times New Roman" w:cs="Times New Roman"/>
      <w:b/>
      <w:sz w:val="24"/>
      <w:szCs w:val="20"/>
      <w:shd w:val="clear" w:color="auto" w:fill="FFFFFF"/>
    </w:rPr>
  </w:style>
  <w:style w:type="character" w:customStyle="1" w:styleId="80">
    <w:name w:val="标题 8 字符"/>
    <w:basedOn w:val="ad"/>
    <w:link w:val="8"/>
    <w:qFormat/>
    <w:rPr>
      <w:rFonts w:ascii="Arial" w:eastAsia="黑体" w:hAnsi="Arial" w:cs="Times New Roman"/>
      <w:sz w:val="24"/>
      <w:szCs w:val="20"/>
      <w:shd w:val="clear" w:color="auto" w:fill="FFFFFF"/>
    </w:rPr>
  </w:style>
  <w:style w:type="character" w:customStyle="1" w:styleId="90">
    <w:name w:val="标题 9 字符"/>
    <w:basedOn w:val="ad"/>
    <w:link w:val="9"/>
    <w:qFormat/>
    <w:rPr>
      <w:rFonts w:ascii="Arial" w:eastAsia="黑体" w:hAnsi="Arial" w:cs="Times New Roman"/>
      <w:szCs w:val="20"/>
      <w:shd w:val="clear" w:color="auto" w:fill="FFFFFF"/>
    </w:rPr>
  </w:style>
  <w:style w:type="paragraph" w:customStyle="1" w:styleId="Char">
    <w:name w:val="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character" w:customStyle="1" w:styleId="31">
    <w:name w:val="标题 3 字符"/>
    <w:link w:val="30"/>
    <w:qFormat/>
    <w:rPr>
      <w:rFonts w:ascii="宋体" w:eastAsia="宋体" w:hAnsi="宋体" w:cs="Times New Roman"/>
      <w:b/>
      <w:bCs/>
      <w:sz w:val="24"/>
      <w:szCs w:val="32"/>
      <w:shd w:val="clear" w:color="auto" w:fill="FFFFFF"/>
    </w:rPr>
  </w:style>
  <w:style w:type="character" w:customStyle="1" w:styleId="affb">
    <w:name w:val="标题 字符"/>
    <w:basedOn w:val="ad"/>
    <w:link w:val="affa"/>
    <w:qFormat/>
    <w:rPr>
      <w:rFonts w:ascii="Arial" w:eastAsia="宋体" w:hAnsi="Arial" w:cs="Times New Roman"/>
      <w:b/>
      <w:bCs/>
      <w:sz w:val="36"/>
      <w:szCs w:val="32"/>
      <w:shd w:val="clear" w:color="auto" w:fill="FFFFFF"/>
    </w:rPr>
  </w:style>
  <w:style w:type="character" w:customStyle="1" w:styleId="HTML0">
    <w:name w:val="HTML 预设格式 字符"/>
    <w:basedOn w:val="ad"/>
    <w:link w:val="HTML"/>
    <w:qFormat/>
    <w:rPr>
      <w:rFonts w:ascii="Arial Unicode MS" w:eastAsia="Arial Unicode MS" w:hAnsi="Arial Unicode MS" w:cs="Times New Roman"/>
      <w:color w:val="000000"/>
      <w:kern w:val="0"/>
      <w:sz w:val="20"/>
      <w:szCs w:val="20"/>
      <w:shd w:val="clear" w:color="auto" w:fill="FFFFFF"/>
    </w:rPr>
  </w:style>
  <w:style w:type="character" w:customStyle="1" w:styleId="afd">
    <w:name w:val="纯文本 字符"/>
    <w:basedOn w:val="ad"/>
    <w:link w:val="afc"/>
    <w:qFormat/>
    <w:rPr>
      <w:rFonts w:ascii="宋体" w:eastAsia="宋体" w:hAnsi="Courier New" w:cs="Times New Roman"/>
      <w:szCs w:val="20"/>
      <w:shd w:val="clear" w:color="auto" w:fill="FFFFFF"/>
    </w:rPr>
  </w:style>
  <w:style w:type="character" w:customStyle="1" w:styleId="afb">
    <w:name w:val="正文文本缩进 字符"/>
    <w:basedOn w:val="ad"/>
    <w:link w:val="afa"/>
    <w:qFormat/>
    <w:rPr>
      <w:rFonts w:ascii="Times New Roman" w:eastAsia="宋体" w:hAnsi="Times New Roman" w:cs="Times New Roman"/>
      <w:szCs w:val="24"/>
      <w:shd w:val="clear" w:color="auto" w:fill="FFFFFF"/>
    </w:rPr>
  </w:style>
  <w:style w:type="character" w:customStyle="1" w:styleId="af9">
    <w:name w:val="正文文本 字符"/>
    <w:basedOn w:val="ad"/>
    <w:link w:val="af8"/>
    <w:qFormat/>
    <w:rPr>
      <w:rFonts w:ascii="宋体" w:eastAsia="宋体" w:hAnsi="宋体" w:cs="宋体"/>
      <w:b/>
      <w:bCs/>
      <w:kern w:val="0"/>
      <w:sz w:val="24"/>
      <w:szCs w:val="24"/>
      <w:shd w:val="clear" w:color="auto" w:fill="FFFFFF"/>
    </w:rPr>
  </w:style>
  <w:style w:type="character" w:customStyle="1" w:styleId="24">
    <w:name w:val="正文文本缩进 2 字符"/>
    <w:basedOn w:val="ad"/>
    <w:link w:val="23"/>
    <w:qFormat/>
    <w:rPr>
      <w:rFonts w:ascii="宋体" w:eastAsia="宋体" w:hAnsi="宋体" w:cs="Times New Roman"/>
      <w:szCs w:val="24"/>
      <w:shd w:val="clear" w:color="auto" w:fill="FFFFFF"/>
    </w:rPr>
  </w:style>
  <w:style w:type="character" w:customStyle="1" w:styleId="af7">
    <w:name w:val="批注文字 字符"/>
    <w:basedOn w:val="ad"/>
    <w:link w:val="af6"/>
    <w:qFormat/>
    <w:rPr>
      <w:rFonts w:ascii="宋体" w:eastAsia="宋体" w:hAnsi="Times New Roman" w:cs="Times New Roman"/>
      <w:kern w:val="0"/>
      <w:sz w:val="34"/>
      <w:szCs w:val="20"/>
      <w:shd w:val="clear" w:color="auto" w:fill="FFFFFF"/>
    </w:rPr>
  </w:style>
  <w:style w:type="character" w:customStyle="1" w:styleId="35">
    <w:name w:val="正文文本缩进 3 字符"/>
    <w:basedOn w:val="ad"/>
    <w:link w:val="34"/>
    <w:qFormat/>
    <w:rPr>
      <w:rFonts w:ascii="宋体" w:eastAsia="宋体" w:hAnsi="Times New Roman" w:cs="Times New Roman"/>
      <w:b/>
      <w:bCs/>
      <w:sz w:val="24"/>
      <w:szCs w:val="24"/>
      <w:shd w:val="clear" w:color="auto" w:fill="FFFFFF"/>
    </w:rPr>
  </w:style>
  <w:style w:type="character" w:customStyle="1" w:styleId="26">
    <w:name w:val="正文文本 2 字符"/>
    <w:basedOn w:val="ad"/>
    <w:link w:val="25"/>
    <w:qFormat/>
    <w:rPr>
      <w:rFonts w:ascii="Times New Roman" w:eastAsia="宋体" w:hAnsi="Times New Roman" w:cs="Times New Roman"/>
      <w:sz w:val="24"/>
      <w:szCs w:val="24"/>
      <w:shd w:val="clear" w:color="auto" w:fill="FFFFFF"/>
    </w:rPr>
  </w:style>
  <w:style w:type="paragraph" w:customStyle="1" w:styleId="Style58">
    <w:name w:val="_Style 58"/>
    <w:qFormat/>
    <w:pPr>
      <w:widowControl w:val="0"/>
      <w:jc w:val="both"/>
    </w:pPr>
    <w:rPr>
      <w:kern w:val="2"/>
      <w:sz w:val="21"/>
      <w:szCs w:val="22"/>
    </w:rPr>
  </w:style>
  <w:style w:type="character" w:customStyle="1" w:styleId="af4">
    <w:name w:val="文档结构图 字符"/>
    <w:basedOn w:val="ad"/>
    <w:link w:val="af3"/>
    <w:semiHidden/>
    <w:qFormat/>
    <w:rPr>
      <w:rFonts w:ascii="Times New Roman" w:eastAsia="宋体" w:hAnsi="Times New Roman" w:cs="Times New Roman"/>
      <w:szCs w:val="24"/>
      <w:shd w:val="clear" w:color="auto" w:fill="000080"/>
    </w:rPr>
  </w:style>
  <w:style w:type="character" w:customStyle="1" w:styleId="33">
    <w:name w:val="正文文本 3 字符"/>
    <w:basedOn w:val="ad"/>
    <w:link w:val="32"/>
    <w:qFormat/>
    <w:rPr>
      <w:rFonts w:ascii="Times New Roman" w:eastAsia="宋体" w:hAnsi="Times New Roman" w:cs="Times New Roman"/>
      <w:sz w:val="16"/>
      <w:szCs w:val="16"/>
      <w:shd w:val="clear" w:color="auto" w:fill="FFFFFF"/>
    </w:rPr>
  </w:style>
  <w:style w:type="paragraph" w:customStyle="1" w:styleId="410">
    <w:name w:val="样式41"/>
    <w:basedOn w:val="ab"/>
    <w:qFormat/>
    <w:pPr>
      <w:widowControl/>
      <w:shd w:val="clear" w:color="auto" w:fill="FFFFFF"/>
      <w:tabs>
        <w:tab w:val="left" w:pos="426"/>
        <w:tab w:val="left" w:pos="945"/>
        <w:tab w:val="left" w:pos="2040"/>
      </w:tabs>
      <w:adjustRightInd w:val="0"/>
      <w:snapToGrid w:val="0"/>
      <w:spacing w:line="360" w:lineRule="auto"/>
      <w:ind w:leftChars="800" w:left="2040" w:hangingChars="200" w:hanging="360"/>
    </w:pPr>
    <w:rPr>
      <w:rFonts w:ascii="宋体" w:eastAsia="宋体" w:hAnsi="宋体" w:cs="宋体"/>
      <w:b/>
      <w:color w:val="000000"/>
      <w:kern w:val="0"/>
      <w:sz w:val="24"/>
      <w:szCs w:val="20"/>
    </w:rPr>
  </w:style>
  <w:style w:type="paragraph" w:customStyle="1" w:styleId="afff6">
    <w:name w:val="图"/>
    <w:basedOn w:val="ab"/>
    <w:qFormat/>
    <w:pPr>
      <w:keepNext/>
      <w:widowControl/>
      <w:shd w:val="clear" w:color="auto" w:fill="FFFFFF"/>
      <w:tabs>
        <w:tab w:val="left" w:pos="426"/>
      </w:tabs>
      <w:adjustRightInd w:val="0"/>
      <w:snapToGrid w:val="0"/>
      <w:spacing w:before="60" w:after="60" w:line="300" w:lineRule="auto"/>
      <w:jc w:val="center"/>
    </w:pPr>
    <w:rPr>
      <w:rFonts w:ascii="宋体" w:eastAsia="宋体" w:hAnsi="宋体" w:cs="宋体"/>
      <w:spacing w:val="20"/>
      <w:kern w:val="0"/>
      <w:sz w:val="24"/>
      <w:szCs w:val="20"/>
    </w:rPr>
  </w:style>
  <w:style w:type="paragraph" w:customStyle="1" w:styleId="afff7">
    <w:name w:val="文档正文"/>
    <w:basedOn w:val="ab"/>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customStyle="1" w:styleId="CharCharCharChar">
    <w:name w:val="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1">
    <w:name w:val="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CharCharChar1">
    <w:name w:val="Char Char Char 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TableContents">
    <w:name w:val="Table Contents"/>
    <w:basedOn w:val="ab"/>
    <w:qFormat/>
    <w:pPr>
      <w:widowControl/>
      <w:shd w:val="clear" w:color="auto" w:fill="FFFFFF"/>
      <w:tabs>
        <w:tab w:val="left" w:pos="426"/>
      </w:tabs>
      <w:suppressAutoHyphens/>
      <w:autoSpaceDE w:val="0"/>
      <w:adjustRightInd w:val="0"/>
      <w:snapToGrid w:val="0"/>
      <w:spacing w:after="120" w:line="360" w:lineRule="auto"/>
      <w:jc w:val="left"/>
    </w:pPr>
    <w:rPr>
      <w:rFonts w:ascii="Helvetica" w:eastAsia="宋体" w:hAnsi="Helvetica" w:cs="宋体"/>
      <w:kern w:val="1"/>
      <w:sz w:val="20"/>
      <w:szCs w:val="20"/>
    </w:rPr>
  </w:style>
  <w:style w:type="paragraph" w:customStyle="1" w:styleId="afff8">
    <w:name w:val="自定义正文"/>
    <w:basedOn w:val="ab"/>
    <w:qFormat/>
    <w:pPr>
      <w:widowControl/>
      <w:shd w:val="clear" w:color="auto" w:fill="FFFFFF"/>
      <w:tabs>
        <w:tab w:val="left" w:pos="426"/>
      </w:tabs>
      <w:adjustRightInd w:val="0"/>
      <w:snapToGrid w:val="0"/>
      <w:spacing w:afterLines="50" w:line="360" w:lineRule="auto"/>
      <w:ind w:leftChars="600" w:left="600"/>
    </w:pPr>
    <w:rPr>
      <w:rFonts w:ascii="宋体" w:eastAsia="宋体" w:hAnsi="宋体" w:cs="宋体"/>
      <w:kern w:val="0"/>
      <w:szCs w:val="24"/>
    </w:rPr>
  </w:style>
  <w:style w:type="paragraph" w:customStyle="1" w:styleId="CharCharCharCharChar">
    <w:name w:val="Char Char 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16">
    <w:name w:val="小标题 1"/>
    <w:basedOn w:val="ab"/>
    <w:qFormat/>
    <w:pPr>
      <w:widowControl/>
      <w:shd w:val="clear" w:color="auto" w:fill="FFFFFF"/>
      <w:tabs>
        <w:tab w:val="left" w:pos="426"/>
      </w:tabs>
      <w:autoSpaceDE w:val="0"/>
      <w:autoSpaceDN w:val="0"/>
      <w:adjustRightInd w:val="0"/>
      <w:snapToGrid w:val="0"/>
      <w:spacing w:line="360" w:lineRule="atLeast"/>
    </w:pPr>
    <w:rPr>
      <w:rFonts w:ascii="文鼎粗黑" w:eastAsia="文鼎粗黑" w:hAnsi="宋体" w:cs="宋体"/>
      <w:kern w:val="0"/>
      <w:sz w:val="22"/>
      <w:szCs w:val="20"/>
    </w:rPr>
  </w:style>
  <w:style w:type="paragraph" w:customStyle="1" w:styleId="CharChar">
    <w:name w:val="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9">
    <w:name w:val="È±Ê¡ÎÄ±¾"/>
    <w:basedOn w:val="ab"/>
    <w:qFormat/>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eastAsia="宋体" w:hAnsi="宋体" w:cs="宋体"/>
      <w:kern w:val="0"/>
      <w:sz w:val="24"/>
      <w:szCs w:val="20"/>
    </w:rPr>
  </w:style>
  <w:style w:type="character" w:customStyle="1" w:styleId="aff1">
    <w:name w:val="批注框文本 字符"/>
    <w:basedOn w:val="ad"/>
    <w:link w:val="aff0"/>
    <w:uiPriority w:val="99"/>
    <w:semiHidden/>
    <w:qFormat/>
    <w:rPr>
      <w:rFonts w:ascii="Times New Roman" w:eastAsia="宋体" w:hAnsi="Times New Roman" w:cs="Times New Roman"/>
      <w:sz w:val="18"/>
      <w:szCs w:val="18"/>
      <w:shd w:val="clear" w:color="auto" w:fill="FFFFFF"/>
    </w:rPr>
  </w:style>
  <w:style w:type="character" w:customStyle="1" w:styleId="affd">
    <w:name w:val="批注主题 字符"/>
    <w:basedOn w:val="af7"/>
    <w:link w:val="affc"/>
    <w:qFormat/>
    <w:rPr>
      <w:rFonts w:ascii="Times New Roman" w:eastAsia="宋体" w:hAnsi="Times New Roman" w:cs="Times New Roman"/>
      <w:b/>
      <w:bCs/>
      <w:kern w:val="0"/>
      <w:sz w:val="34"/>
      <w:szCs w:val="24"/>
      <w:shd w:val="clear" w:color="auto" w:fill="FFFFFF"/>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Lines="0" w:afterLines="0" w:line="578" w:lineRule="auto"/>
      <w:jc w:val="both"/>
      <w:outlineLvl w:val="9"/>
    </w:pPr>
    <w:rPr>
      <w:rFonts w:asciiTheme="minorHAnsi" w:eastAsiaTheme="minorEastAsia" w:hAnsiTheme="minorHAnsi" w:cstheme="minorBidi"/>
      <w:lang w:val="en-US"/>
    </w:rPr>
  </w:style>
  <w:style w:type="character" w:customStyle="1" w:styleId="aff7">
    <w:name w:val="副标题 字符"/>
    <w:basedOn w:val="ad"/>
    <w:link w:val="aff6"/>
    <w:qFormat/>
    <w:rPr>
      <w:rFonts w:ascii="Cambria" w:eastAsia="宋体" w:hAnsi="Cambria" w:cs="Times New Roman"/>
      <w:b/>
      <w:bCs/>
      <w:kern w:val="28"/>
      <w:sz w:val="28"/>
      <w:szCs w:val="32"/>
      <w:shd w:val="clear" w:color="auto" w:fill="FFFFFF"/>
    </w:rPr>
  </w:style>
  <w:style w:type="paragraph" w:customStyle="1" w:styleId="CharCharChar">
    <w:name w:val="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a">
    <w:name w:val="主题"/>
    <w:basedOn w:val="ab"/>
    <w:qFormat/>
    <w:pPr>
      <w:widowControl/>
      <w:shd w:val="clear" w:color="auto" w:fill="FFFFFF"/>
      <w:tabs>
        <w:tab w:val="left" w:pos="426"/>
      </w:tabs>
      <w:adjustRightInd w:val="0"/>
      <w:snapToGrid w:val="0"/>
      <w:spacing w:line="360" w:lineRule="auto"/>
    </w:pPr>
    <w:rPr>
      <w:rFonts w:ascii="宋体" w:eastAsia="宋体" w:hAnsi="宋体" w:cs="宋体"/>
      <w:kern w:val="0"/>
      <w:szCs w:val="24"/>
    </w:rPr>
  </w:style>
  <w:style w:type="paragraph" w:customStyle="1" w:styleId="ParaCharCharCharCharCharCharCharCharChar3CharCharCharChar">
    <w:name w:val="默认段落字体 Para Char Char Char Char Char Char Char Char Char3 Char Char Char Char"/>
    <w:basedOn w:val="af3"/>
    <w:qFormat/>
    <w:pPr>
      <w:spacing w:line="436" w:lineRule="exact"/>
      <w:ind w:left="357"/>
      <w:jc w:val="left"/>
      <w:outlineLvl w:val="3"/>
    </w:pPr>
    <w:rPr>
      <w:rFonts w:ascii="Tahoma" w:hAnsi="Tahoma"/>
      <w:b/>
      <w:sz w:val="24"/>
    </w:rPr>
  </w:style>
  <w:style w:type="paragraph" w:customStyle="1" w:styleId="afffb">
    <w:name w:val="目次、标准名称标题"/>
    <w:basedOn w:val="ab"/>
    <w:next w:val="ab"/>
    <w:qFormat/>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7">
    <w:name w:val="表1黑体居中"/>
    <w:basedOn w:val="ab"/>
    <w:qFormat/>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b"/>
    <w:qFormat/>
    <w:pPr>
      <w:widowControl/>
      <w:numPr>
        <w:ilvl w:val="1"/>
        <w:numId w:val="3"/>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b"/>
    <w:next w:val="ab"/>
    <w:qFormat/>
    <w:pPr>
      <w:widowControl/>
      <w:numPr>
        <w:numId w:val="4"/>
      </w:numPr>
      <w:shd w:val="clear" w:color="auto" w:fill="FFFFFF"/>
      <w:tabs>
        <w:tab w:val="left" w:pos="426"/>
      </w:tabs>
      <w:adjustRightInd w:val="0"/>
      <w:snapToGrid w:val="0"/>
      <w:spacing w:line="360" w:lineRule="auto"/>
      <w:ind w:hanging="448"/>
      <w:jc w:val="center"/>
      <w:textAlignment w:val="baseline"/>
    </w:pPr>
    <w:rPr>
      <w:rFonts w:ascii="宋体" w:eastAsia="宋体" w:hAnsi="宋体" w:cs="宋体"/>
      <w:kern w:val="0"/>
      <w:szCs w:val="20"/>
    </w:rPr>
  </w:style>
  <w:style w:type="paragraph" w:customStyle="1" w:styleId="afffc">
    <w:name w:val="段"/>
    <w:qFormat/>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0">
    <w:name w:val="列出段落 Char"/>
    <w:qFormat/>
    <w:rPr>
      <w:kern w:val="2"/>
      <w:sz w:val="21"/>
      <w:szCs w:val="24"/>
    </w:rPr>
  </w:style>
  <w:style w:type="table" w:customStyle="1" w:styleId="TableNormal">
    <w:name w:val="Table Normal"/>
    <w:qFormat/>
    <w:pPr>
      <w:spacing w:line="360" w:lineRule="auto"/>
      <w:jc w:val="both"/>
    </w:pPr>
    <w:rPr>
      <w:rFonts w:ascii="Times New Roman" w:eastAsia="宋体" w:hAnsi="Times New Roman" w:cs="Times New Roman"/>
    </w:rPr>
    <w:tblPr>
      <w:tblCellMar>
        <w:top w:w="0" w:type="dxa"/>
        <w:left w:w="0" w:type="dxa"/>
        <w:bottom w:w="0" w:type="dxa"/>
        <w:right w:w="0" w:type="dxa"/>
      </w:tblCellMar>
    </w:tblPr>
  </w:style>
  <w:style w:type="paragraph" w:customStyle="1" w:styleId="11">
    <w:name w:val="样式1"/>
    <w:basedOn w:val="ab"/>
    <w:qFormat/>
    <w:pPr>
      <w:keepNext/>
      <w:keepLines/>
      <w:widowControl/>
      <w:numPr>
        <w:numId w:val="1"/>
      </w:numPr>
      <w:shd w:val="clear" w:color="auto" w:fill="FFFFFF"/>
      <w:tabs>
        <w:tab w:val="left" w:pos="426"/>
      </w:tabs>
      <w:adjustRightInd w:val="0"/>
      <w:snapToGrid w:val="0"/>
      <w:spacing w:before="340" w:after="330" w:line="360" w:lineRule="auto"/>
      <w:outlineLvl w:val="0"/>
    </w:pPr>
    <w:rPr>
      <w:rFonts w:ascii="宋体" w:eastAsia="宋体" w:hAnsi="宋体" w:cs="宋体"/>
      <w:b/>
      <w:kern w:val="44"/>
      <w:sz w:val="44"/>
      <w:szCs w:val="20"/>
    </w:rPr>
  </w:style>
  <w:style w:type="paragraph" w:customStyle="1" w:styleId="a">
    <w:name w:val="参数内容"/>
    <w:basedOn w:val="ab"/>
    <w:qFormat/>
    <w:pPr>
      <w:widowControl/>
      <w:numPr>
        <w:numId w:val="5"/>
      </w:numPr>
      <w:shd w:val="clear" w:color="auto" w:fill="FFFFFF"/>
      <w:tabs>
        <w:tab w:val="left" w:pos="426"/>
      </w:tabs>
      <w:adjustRightInd w:val="0"/>
      <w:snapToGrid w:val="0"/>
      <w:spacing w:line="360" w:lineRule="auto"/>
    </w:pPr>
    <w:rPr>
      <w:rFonts w:ascii="Times New Roman" w:eastAsia="宋体" w:hAnsi="Times New Roman" w:cs="Times New Roman"/>
      <w:szCs w:val="18"/>
    </w:rPr>
  </w:style>
  <w:style w:type="paragraph" w:customStyle="1" w:styleId="afffd">
    <w:name w:val="标准正文"/>
    <w:basedOn w:val="afa"/>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d"/>
    <w:qFormat/>
    <w:rPr>
      <w:rFonts w:ascii="宋体" w:eastAsia="宋体" w:hAnsi="宋体" w:cs="Times New Roman"/>
      <w:kern w:val="0"/>
      <w:sz w:val="24"/>
      <w:szCs w:val="20"/>
      <w:shd w:val="clear" w:color="auto" w:fill="FFFFFF"/>
    </w:rPr>
  </w:style>
  <w:style w:type="paragraph" w:customStyle="1" w:styleId="a0">
    <w:name w:val="下级参数内容"/>
    <w:basedOn w:val="ab"/>
    <w:qFormat/>
    <w:pPr>
      <w:widowControl/>
      <w:numPr>
        <w:numId w:val="6"/>
      </w:numPr>
      <w:shd w:val="clear" w:color="auto" w:fill="FFFFFF"/>
      <w:tabs>
        <w:tab w:val="left" w:pos="426"/>
      </w:tabs>
      <w:adjustRightInd w:val="0"/>
      <w:snapToGrid w:val="0"/>
      <w:spacing w:line="360" w:lineRule="auto"/>
      <w:ind w:left="1134"/>
    </w:pPr>
    <w:rPr>
      <w:rFonts w:ascii="仿宋" w:eastAsia="宋体" w:hAnsi="仿宋" w:cs="Times New Roman"/>
      <w:szCs w:val="24"/>
    </w:rPr>
  </w:style>
  <w:style w:type="paragraph" w:customStyle="1" w:styleId="CharCharChar1">
    <w:name w:val="Char Char Char1"/>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CharChar10CharChar">
    <w:name w:val="Char Char10 Char Char"/>
    <w:basedOn w:val="af3"/>
    <w:qFormat/>
    <w:rPr>
      <w:rFonts w:ascii="Tahoma" w:hAnsi="Tahoma"/>
      <w:sz w:val="24"/>
    </w:rPr>
  </w:style>
  <w:style w:type="paragraph" w:customStyle="1" w:styleId="font5">
    <w:name w:val="font5"/>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18"/>
      <w:szCs w:val="18"/>
    </w:rPr>
  </w:style>
  <w:style w:type="paragraph" w:customStyle="1" w:styleId="xl65">
    <w:name w:val="xl65"/>
    <w:basedOn w:val="ab"/>
    <w:qFormat/>
    <w:pPr>
      <w:widowControl/>
      <w:pBdr>
        <w:top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b/>
      <w:bCs/>
      <w:kern w:val="0"/>
      <w:sz w:val="24"/>
      <w:szCs w:val="24"/>
    </w:rPr>
  </w:style>
  <w:style w:type="paragraph" w:customStyle="1" w:styleId="xl66">
    <w:name w:val="xl66"/>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xl67">
    <w:name w:val="xl67"/>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color w:val="000000"/>
      <w:kern w:val="0"/>
      <w:sz w:val="24"/>
      <w:szCs w:val="24"/>
    </w:rPr>
  </w:style>
  <w:style w:type="paragraph" w:customStyle="1" w:styleId="xl68">
    <w:name w:val="xl68"/>
    <w:basedOn w:val="ab"/>
    <w:qFormat/>
    <w:pPr>
      <w:widowControl/>
      <w:pBdr>
        <w:top w:val="single" w:sz="8" w:space="0" w:color="auto"/>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eastAsia="宋体" w:hAnsi="宋体" w:cs="宋体"/>
      <w:b/>
      <w:bCs/>
      <w:kern w:val="0"/>
      <w:sz w:val="24"/>
      <w:szCs w:val="24"/>
    </w:rPr>
  </w:style>
  <w:style w:type="paragraph" w:customStyle="1" w:styleId="xl69">
    <w:name w:val="xl69"/>
    <w:basedOn w:val="ab"/>
    <w:qFormat/>
    <w:pPr>
      <w:widowControl/>
      <w:pBdr>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3style3H3h33rdlevelLevel3Headlevel3PIM33l3C">
    <w:name w:val="样式 标题 3style3H3h33rd levelLevel 3 Headlevel_3PIM 33l3C..."/>
    <w:basedOn w:val="30"/>
    <w:qFormat/>
  </w:style>
  <w:style w:type="paragraph" w:customStyle="1" w:styleId="27">
    <w:name w:val="样式2"/>
    <w:basedOn w:val="12"/>
    <w:qFormat/>
  </w:style>
  <w:style w:type="paragraph" w:customStyle="1" w:styleId="36">
    <w:name w:val="样式3"/>
    <w:basedOn w:val="ab"/>
    <w:qFormat/>
    <w:pPr>
      <w:widowControl/>
      <w:shd w:val="clear" w:color="auto" w:fill="FFFFFF"/>
      <w:tabs>
        <w:tab w:val="left" w:pos="426"/>
      </w:tabs>
      <w:adjustRightInd w:val="0"/>
      <w:snapToGrid w:val="0"/>
      <w:spacing w:line="360" w:lineRule="auto"/>
      <w:ind w:left="1620" w:hanging="420"/>
      <w:outlineLvl w:val="2"/>
    </w:pPr>
    <w:rPr>
      <w:rFonts w:ascii="宋体" w:eastAsia="宋体" w:hAnsi="宋体" w:cs="宋体"/>
      <w:b/>
      <w:kern w:val="0"/>
      <w:szCs w:val="24"/>
    </w:rPr>
  </w:style>
  <w:style w:type="paragraph" w:customStyle="1" w:styleId="42">
    <w:name w:val="样式4"/>
    <w:basedOn w:val="ab"/>
    <w:qFormat/>
    <w:pPr>
      <w:widowControl/>
      <w:shd w:val="clear" w:color="auto" w:fill="FFFFFF"/>
      <w:tabs>
        <w:tab w:val="left" w:pos="426"/>
      </w:tabs>
      <w:adjustRightInd w:val="0"/>
      <w:snapToGrid w:val="0"/>
      <w:spacing w:line="360" w:lineRule="auto"/>
      <w:ind w:left="2040"/>
      <w:jc w:val="left"/>
      <w:outlineLvl w:val="3"/>
    </w:pPr>
    <w:rPr>
      <w:rFonts w:ascii="宋体" w:eastAsia="宋体" w:hAnsi="宋体" w:cs="Times New Roman"/>
      <w:szCs w:val="24"/>
    </w:rPr>
  </w:style>
  <w:style w:type="paragraph" w:customStyle="1" w:styleId="p0">
    <w:name w:val="p0"/>
    <w:basedOn w:val="ab"/>
    <w:qFormat/>
    <w:pPr>
      <w:widowControl/>
      <w:shd w:val="clear" w:color="auto" w:fill="FFFFFF"/>
      <w:tabs>
        <w:tab w:val="left" w:pos="426"/>
      </w:tabs>
      <w:adjustRightInd w:val="0"/>
      <w:snapToGrid w:val="0"/>
      <w:spacing w:line="360" w:lineRule="auto"/>
    </w:pPr>
    <w:rPr>
      <w:rFonts w:ascii="Calibri" w:eastAsia="宋体" w:hAnsi="Calibri" w:cs="宋体"/>
      <w:kern w:val="0"/>
      <w:szCs w:val="21"/>
    </w:rPr>
  </w:style>
  <w:style w:type="paragraph" w:customStyle="1" w:styleId="afffe">
    <w:name w:val="图标题"/>
    <w:basedOn w:val="ab"/>
    <w:link w:val="Char3"/>
    <w:qFormat/>
    <w:pPr>
      <w:widowControl/>
      <w:shd w:val="clear" w:color="auto" w:fill="FFFFFF"/>
      <w:tabs>
        <w:tab w:val="left" w:pos="426"/>
      </w:tabs>
      <w:adjustRightInd w:val="0"/>
      <w:snapToGrid w:val="0"/>
      <w:spacing w:line="360" w:lineRule="auto"/>
      <w:jc w:val="center"/>
    </w:pPr>
    <w:rPr>
      <w:rFonts w:ascii="宋体" w:eastAsia="宋体" w:hAnsi="宋体" w:cs="Times New Roman"/>
      <w:szCs w:val="24"/>
    </w:rPr>
  </w:style>
  <w:style w:type="paragraph" w:customStyle="1" w:styleId="affff">
    <w:name w:val="表标题"/>
    <w:basedOn w:val="ab"/>
    <w:qFormat/>
    <w:pPr>
      <w:widowControl/>
      <w:shd w:val="clear" w:color="auto" w:fill="FFFFFF"/>
      <w:tabs>
        <w:tab w:val="left" w:pos="426"/>
      </w:tabs>
      <w:adjustRightInd w:val="0"/>
      <w:snapToGrid w:val="0"/>
      <w:spacing w:line="360" w:lineRule="auto"/>
      <w:jc w:val="center"/>
    </w:pPr>
    <w:rPr>
      <w:rFonts w:ascii="宋体" w:eastAsia="黑体" w:hAnsi="宋体" w:cs="宋体"/>
      <w:b/>
      <w:kern w:val="0"/>
      <w:szCs w:val="24"/>
    </w:rPr>
  </w:style>
  <w:style w:type="paragraph" w:customStyle="1" w:styleId="-1-1">
    <w:name w:val="正文-1级标题-1"/>
    <w:basedOn w:val="ab"/>
    <w:next w:val="ab"/>
    <w:qFormat/>
    <w:pPr>
      <w:keepNext/>
      <w:widowControl/>
      <w:numPr>
        <w:numId w:val="7"/>
      </w:numPr>
      <w:shd w:val="clear" w:color="auto" w:fill="FFFFFF"/>
      <w:adjustRightInd w:val="0"/>
      <w:snapToGrid w:val="0"/>
      <w:spacing w:beforeLines="30" w:afterLines="30" w:line="360" w:lineRule="auto"/>
      <w:ind w:firstLine="0"/>
    </w:pPr>
    <w:rPr>
      <w:rFonts w:ascii="宋体" w:eastAsia="宋体" w:hAnsi="宋体" w:cs="宋体"/>
      <w:b/>
      <w:kern w:val="0"/>
      <w:sz w:val="24"/>
      <w:szCs w:val="28"/>
      <w:lang w:val="en-GB"/>
    </w:rPr>
  </w:style>
  <w:style w:type="paragraph" w:customStyle="1" w:styleId="-1-10">
    <w:name w:val="正文-1级列表-(1)"/>
    <w:basedOn w:val="ab"/>
    <w:qFormat/>
    <w:pPr>
      <w:widowControl/>
      <w:numPr>
        <w:ilvl w:val="1"/>
        <w:numId w:val="7"/>
      </w:numPr>
      <w:shd w:val="clear" w:color="auto" w:fill="FFFFFF"/>
      <w:adjustRightInd w:val="0"/>
      <w:snapToGrid w:val="0"/>
      <w:spacing w:line="360" w:lineRule="auto"/>
      <w:ind w:firstLine="0"/>
    </w:pPr>
    <w:rPr>
      <w:rFonts w:ascii="宋体" w:eastAsia="宋体" w:hAnsi="宋体" w:cs="宋体"/>
      <w:kern w:val="0"/>
      <w:sz w:val="24"/>
      <w:szCs w:val="24"/>
      <w:lang w:val="en-GB"/>
    </w:rPr>
  </w:style>
  <w:style w:type="character" w:customStyle="1" w:styleId="Char3">
    <w:name w:val="图标题 Char"/>
    <w:link w:val="afffe"/>
    <w:qFormat/>
    <w:rPr>
      <w:rFonts w:ascii="宋体" w:eastAsia="宋体" w:hAnsi="宋体" w:cs="Times New Roman"/>
      <w:szCs w:val="24"/>
      <w:shd w:val="clear" w:color="auto" w:fill="FFFFFF"/>
    </w:rPr>
  </w:style>
  <w:style w:type="paragraph" w:customStyle="1" w:styleId="10505">
    <w:name w:val="样式 标题 1 + 段前: 0.5 行 段后: 0.5 行"/>
    <w:basedOn w:val="12"/>
    <w:qFormat/>
    <w:pPr>
      <w:numPr>
        <w:numId w:val="8"/>
      </w:numPr>
      <w:ind w:left="0" w:firstLine="0"/>
    </w:pPr>
  </w:style>
  <w:style w:type="paragraph" w:customStyle="1" w:styleId="40505">
    <w:name w:val="样式 标题 4 + 段前: 0.5 行 段后: 0.5 行"/>
    <w:basedOn w:val="40"/>
    <w:qFormat/>
  </w:style>
  <w:style w:type="paragraph" w:customStyle="1" w:styleId="405051">
    <w:name w:val="样式 标题 4 + 段前: 0.5 行 段后: 0.5 行1"/>
    <w:basedOn w:val="40"/>
    <w:qFormat/>
  </w:style>
  <w:style w:type="paragraph" w:customStyle="1" w:styleId="affff0">
    <w:name w:val="￥正文"/>
    <w:basedOn w:val="ab"/>
    <w:link w:val="Char4"/>
    <w:qFormat/>
    <w:pPr>
      <w:widowControl/>
      <w:shd w:val="clear" w:color="auto" w:fill="FFFFFF"/>
      <w:tabs>
        <w:tab w:val="left" w:pos="426"/>
      </w:tabs>
      <w:adjustRightInd w:val="0"/>
      <w:snapToGrid w:val="0"/>
      <w:spacing w:line="360" w:lineRule="auto"/>
      <w:ind w:firstLineChars="200" w:firstLine="200"/>
    </w:pPr>
    <w:rPr>
      <w:rFonts w:ascii="Calibri" w:eastAsia="宋体" w:hAnsi="Calibri" w:cs="Times New Roman"/>
      <w:sz w:val="24"/>
      <w:szCs w:val="20"/>
    </w:rPr>
  </w:style>
  <w:style w:type="character" w:customStyle="1" w:styleId="Char4">
    <w:name w:val="￥正文 Char"/>
    <w:link w:val="affff0"/>
    <w:qFormat/>
    <w:rPr>
      <w:rFonts w:ascii="Calibri" w:eastAsia="宋体" w:hAnsi="Calibri" w:cs="Times New Roman"/>
      <w:sz w:val="24"/>
      <w:szCs w:val="20"/>
      <w:shd w:val="clear" w:color="auto" w:fill="FFFFFF"/>
    </w:rPr>
  </w:style>
  <w:style w:type="paragraph" w:customStyle="1" w:styleId="4h4heading4h41heading41h42heading42h411heading">
    <w:name w:val="样式 标题 4h4heading 4h41heading 41h42heading 42h411heading ..."/>
    <w:basedOn w:val="40"/>
    <w:qFormat/>
  </w:style>
  <w:style w:type="paragraph" w:customStyle="1" w:styleId="ALTP">
    <w:name w:val="!项目ALT+P"/>
    <w:basedOn w:val="ab"/>
    <w:qFormat/>
    <w:pPr>
      <w:widowControl/>
      <w:numPr>
        <w:numId w:val="9"/>
      </w:numPr>
      <w:shd w:val="clear" w:color="auto" w:fill="FFFFFF"/>
      <w:adjustRightInd w:val="0"/>
      <w:snapToGrid w:val="0"/>
      <w:spacing w:line="320" w:lineRule="atLeast"/>
      <w:ind w:firstLine="0"/>
      <w:textAlignment w:val="baseline"/>
    </w:pPr>
    <w:rPr>
      <w:rFonts w:ascii="宋体" w:eastAsia="宋体" w:hAnsi="宋体" w:cs="宋体"/>
      <w:kern w:val="0"/>
      <w:szCs w:val="21"/>
    </w:rPr>
  </w:style>
  <w:style w:type="paragraph" w:customStyle="1" w:styleId="15152">
    <w:name w:val="样式 样式 (符号) 宋体 小四 行距: 1.5 倍行距 首行缩进:  1.5 字符 + 宋体 首行缩进:  2 字符"/>
    <w:basedOn w:val="ab"/>
    <w:qFormat/>
    <w:pPr>
      <w:widowControl/>
      <w:shd w:val="clear" w:color="auto" w:fill="FFFFFF"/>
      <w:tabs>
        <w:tab w:val="left" w:pos="426"/>
      </w:tabs>
      <w:adjustRightInd w:val="0"/>
      <w:snapToGrid w:val="0"/>
      <w:spacing w:line="360" w:lineRule="auto"/>
      <w:ind w:firstLineChars="200" w:firstLine="480"/>
    </w:pPr>
    <w:rPr>
      <w:rFonts w:ascii="宋体" w:eastAsia="宋体" w:hAnsi="宋体" w:cs="宋体"/>
      <w:kern w:val="0"/>
      <w:sz w:val="24"/>
      <w:szCs w:val="20"/>
    </w:rPr>
  </w:style>
  <w:style w:type="paragraph" w:customStyle="1" w:styleId="affff1">
    <w:name w:val="正文内容"/>
    <w:basedOn w:val="ab"/>
    <w:next w:val="af3"/>
    <w:link w:val="Char5"/>
    <w:qFormat/>
    <w:pPr>
      <w:widowControl/>
      <w:shd w:val="clear" w:color="auto" w:fill="FFFFFF"/>
      <w:tabs>
        <w:tab w:val="left" w:pos="426"/>
      </w:tabs>
      <w:adjustRightInd w:val="0"/>
      <w:snapToGrid w:val="0"/>
      <w:spacing w:line="360" w:lineRule="auto"/>
    </w:pPr>
    <w:rPr>
      <w:rFonts w:ascii="Times New Roman" w:eastAsia="宋体" w:hAnsi="Times New Roman" w:cs="Times New Roman"/>
      <w:kern w:val="0"/>
      <w:sz w:val="20"/>
      <w:szCs w:val="24"/>
    </w:rPr>
  </w:style>
  <w:style w:type="character" w:customStyle="1" w:styleId="Char5">
    <w:name w:val="正文内容 Char"/>
    <w:link w:val="affff1"/>
    <w:qFormat/>
    <w:rPr>
      <w:rFonts w:ascii="Times New Roman" w:eastAsia="宋体" w:hAnsi="Times New Roman" w:cs="Times New Roman"/>
      <w:kern w:val="0"/>
      <w:sz w:val="20"/>
      <w:szCs w:val="24"/>
      <w:shd w:val="clear" w:color="auto" w:fill="FFFFFF"/>
    </w:rPr>
  </w:style>
  <w:style w:type="paragraph" w:customStyle="1" w:styleId="10">
    <w:name w:val="方案标题1"/>
    <w:basedOn w:val="affa"/>
    <w:qFormat/>
    <w:pPr>
      <w:numPr>
        <w:numId w:val="10"/>
      </w:numPr>
      <w:spacing w:beforeLines="50" w:afterLines="50"/>
      <w:ind w:firstLineChars="200" w:firstLine="200"/>
      <w:jc w:val="both"/>
    </w:pPr>
    <w:rPr>
      <w:color w:val="000000"/>
    </w:rPr>
  </w:style>
  <w:style w:type="paragraph" w:customStyle="1" w:styleId="2">
    <w:name w:val="方案标题2"/>
    <w:basedOn w:val="affa"/>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a"/>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b"/>
    <w:qFormat/>
    <w:pPr>
      <w:widowControl/>
      <w:shd w:val="clear" w:color="auto" w:fill="FFFFFF"/>
      <w:tabs>
        <w:tab w:val="left" w:pos="426"/>
      </w:tabs>
      <w:adjustRightInd w:val="0"/>
      <w:snapToGrid w:val="0"/>
      <w:spacing w:beforeLines="20" w:afterLines="50" w:line="360" w:lineRule="auto"/>
      <w:ind w:firstLineChars="200" w:firstLine="200"/>
    </w:pPr>
    <w:rPr>
      <w:rFonts w:ascii="宋体" w:eastAsia="宋体" w:hAnsi="宋体" w:cs="宋体"/>
      <w:color w:val="000000"/>
      <w:kern w:val="0"/>
      <w:sz w:val="24"/>
      <w:szCs w:val="24"/>
    </w:rPr>
  </w:style>
  <w:style w:type="paragraph" w:customStyle="1" w:styleId="50">
    <w:name w:val="样式5"/>
    <w:basedOn w:val="ab"/>
    <w:qFormat/>
    <w:pPr>
      <w:widowControl/>
      <w:numPr>
        <w:numId w:val="11"/>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szCs w:val="24"/>
    </w:rPr>
  </w:style>
  <w:style w:type="paragraph" w:customStyle="1" w:styleId="font6">
    <w:name w:val="font6"/>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18"/>
      <w:szCs w:val="18"/>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1">
    <w:name w:val="xl71"/>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2">
    <w:name w:val="xl72"/>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3">
    <w:name w:val="xl73"/>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4">
    <w:name w:val="xl74"/>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7">
    <w:name w:val="xl77"/>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9">
    <w:name w:val="xl79"/>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0">
    <w:name w:val="xl80"/>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81">
    <w:name w:val="xl81"/>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2">
    <w:name w:val="xl82"/>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83">
    <w:name w:val="xl83"/>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4">
    <w:name w:val="xl84"/>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5">
    <w:name w:val="xl85"/>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6">
    <w:name w:val="xl86"/>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7">
    <w:name w:val="xl87"/>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24"/>
      <w:szCs w:val="24"/>
    </w:rPr>
  </w:style>
  <w:style w:type="paragraph" w:customStyle="1" w:styleId="xl88">
    <w:name w:val="xl8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BulletedItems--Level2">
    <w:name w:val="Bulleted Items--Level 2"/>
    <w:basedOn w:val="ab"/>
    <w:qFormat/>
    <w:pPr>
      <w:widowControl/>
      <w:numPr>
        <w:numId w:val="12"/>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eastAsia="宋体" w:hAnsi="宋体" w:cs="宋体"/>
      <w:color w:val="000000"/>
      <w:kern w:val="0"/>
      <w:sz w:val="22"/>
      <w:szCs w:val="20"/>
      <w:lang w:eastAsia="en-US"/>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2"/>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000000"/>
      <w:kern w:val="0"/>
      <w:sz w:val="22"/>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0"/>
      <w:szCs w:val="20"/>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5">
    <w:name w:val="xl95"/>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1">
    <w:name w:val="xl101"/>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0"/>
      <w:szCs w:val="20"/>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hd w:val="clear" w:color="000000"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3">
    <w:name w:val="xl103"/>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2"/>
    </w:rPr>
  </w:style>
  <w:style w:type="paragraph" w:customStyle="1" w:styleId="xl104">
    <w:name w:val="xl104"/>
    <w:basedOn w:val="ab"/>
    <w:qFormat/>
    <w:pPr>
      <w:widowControl/>
      <w:shd w:val="clear" w:color="auto" w:fill="FFFFFF"/>
      <w:tabs>
        <w:tab w:val="left" w:pos="426"/>
      </w:tabs>
      <w:adjustRightInd w:val="0"/>
      <w:snapToGrid w:val="0"/>
      <w:spacing w:beforeAutospacing="1" w:afterAutospacing="1" w:line="360" w:lineRule="auto"/>
      <w:jc w:val="center"/>
    </w:pPr>
    <w:rPr>
      <w:rFonts w:ascii="宋体" w:eastAsia="宋体" w:hAnsi="宋体" w:cs="宋体"/>
      <w:kern w:val="0"/>
      <w:sz w:val="24"/>
      <w:szCs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b/>
      <w:bCs/>
      <w:kern w:val="0"/>
      <w:sz w:val="18"/>
      <w:szCs w:val="18"/>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7">
    <w:name w:val="xl107"/>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Courier New" w:eastAsia="宋体" w:hAnsi="Courier New" w:cs="Courier New"/>
      <w:kern w:val="0"/>
      <w:sz w:val="22"/>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color w:val="FF0000"/>
      <w:kern w:val="0"/>
      <w:sz w:val="22"/>
    </w:rPr>
  </w:style>
  <w:style w:type="paragraph" w:customStyle="1" w:styleId="xl110">
    <w:name w:val="xl11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000000"/>
      <w:kern w:val="0"/>
      <w:sz w:val="22"/>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0"/>
      <w:szCs w:val="20"/>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7">
    <w:name w:val="xl11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9">
    <w:name w:val="xl11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szCs w:val="24"/>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2"/>
    </w:rPr>
  </w:style>
  <w:style w:type="paragraph" w:customStyle="1" w:styleId="xl131">
    <w:name w:val="xl131"/>
    <w:basedOn w:val="ab"/>
    <w:qFormat/>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b"/>
    <w:qFormat/>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b"/>
    <w:qFormat/>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
    <w:name w:val="样式 首行缩进:  0 字符"/>
    <w:basedOn w:val="ab"/>
    <w:qFormat/>
    <w:pPr>
      <w:widowControl/>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0"/>
    </w:rPr>
  </w:style>
  <w:style w:type="paragraph" w:customStyle="1" w:styleId="52">
    <w:name w:val="5"/>
    <w:basedOn w:val="ab"/>
    <w:qFormat/>
    <w:pPr>
      <w:widowControl/>
      <w:shd w:val="clear" w:color="auto" w:fill="FFFFFF"/>
      <w:tabs>
        <w:tab w:val="left" w:pos="426"/>
      </w:tabs>
      <w:adjustRightInd w:val="0"/>
      <w:snapToGrid w:val="0"/>
      <w:spacing w:line="360" w:lineRule="auto"/>
      <w:ind w:firstLineChars="200" w:firstLine="200"/>
      <w:jc w:val="left"/>
    </w:pPr>
    <w:rPr>
      <w:rFonts w:ascii="宋体" w:eastAsia="宋体" w:hAnsi="宋体" w:cs="宋体"/>
      <w:kern w:val="0"/>
      <w:sz w:val="24"/>
      <w:szCs w:val="24"/>
    </w:rPr>
  </w:style>
  <w:style w:type="paragraph" w:customStyle="1" w:styleId="18">
    <w:name w:val="正文1"/>
    <w:qFormat/>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f2">
    <w:name w:val="附件标题"/>
    <w:basedOn w:val="ab"/>
    <w:qFormat/>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szCs w:val="24"/>
    </w:rPr>
  </w:style>
  <w:style w:type="paragraph" w:customStyle="1" w:styleId="1">
    <w:name w:val="附件(1)"/>
    <w:basedOn w:val="ab"/>
    <w:qFormat/>
    <w:pPr>
      <w:widowControl/>
      <w:numPr>
        <w:numId w:val="13"/>
      </w:numPr>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4"/>
    </w:rPr>
  </w:style>
  <w:style w:type="paragraph" w:customStyle="1" w:styleId="19">
    <w:name w:val="附件1."/>
    <w:basedOn w:val="12"/>
    <w:qFormat/>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affff3">
    <w:name w:val="附件圈"/>
    <w:basedOn w:val="1"/>
    <w:qFormat/>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0"/>
    <w:qFormat/>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eastAsia="黑体" w:hAnsi="Arial" w:cs="宋体"/>
      <w:color w:val="auto"/>
      <w:kern w:val="2"/>
      <w:sz w:val="28"/>
      <w:szCs w:val="28"/>
    </w:rPr>
  </w:style>
  <w:style w:type="paragraph" w:customStyle="1" w:styleId="2H2Heading2HiddenHeading2CCBSheading22ndlevelh1">
    <w:name w:val="样式 标题 2H2Heading 2 HiddenHeading 2 CCBSheading 22nd levelh...1"/>
    <w:basedOn w:val="20"/>
    <w:qFormat/>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eastAsia="宋体" w:hAnsi="宋体"/>
      <w:color w:val="auto"/>
      <w:kern w:val="2"/>
      <w:sz w:val="28"/>
      <w:szCs w:val="28"/>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CM51">
    <w:name w:val="CM51"/>
    <w:basedOn w:val="Default"/>
    <w:next w:val="Default"/>
    <w:qFormat/>
    <w:pPr>
      <w:spacing w:after="103" w:line="360" w:lineRule="auto"/>
      <w:jc w:val="both"/>
    </w:pPr>
    <w:rPr>
      <w:rFonts w:ascii="黑体" w:eastAsia="黑体" w:hAnsi="Calibri" w:cs="Times New Roman"/>
      <w:color w:val="auto"/>
    </w:rPr>
  </w:style>
  <w:style w:type="paragraph" w:customStyle="1" w:styleId="pan">
    <w:name w:val="pan"/>
    <w:basedOn w:val="ab"/>
    <w:link w:val="panChar"/>
    <w:qFormat/>
    <w:pPr>
      <w:widowControl/>
      <w:numPr>
        <w:numId w:val="14"/>
      </w:numPr>
      <w:shd w:val="clear" w:color="auto" w:fill="FFFFFF"/>
      <w:tabs>
        <w:tab w:val="left" w:pos="426"/>
        <w:tab w:val="left" w:pos="840"/>
      </w:tabs>
      <w:adjustRightInd w:val="0"/>
      <w:snapToGrid w:val="0"/>
      <w:spacing w:line="360" w:lineRule="auto"/>
      <w:ind w:left="840" w:hanging="420"/>
      <w:outlineLvl w:val="0"/>
    </w:pPr>
    <w:rPr>
      <w:rFonts w:ascii="黑体" w:eastAsia="黑体" w:hAnsi="黑体" w:cs="Times New Roman"/>
      <w:sz w:val="32"/>
      <w:szCs w:val="32"/>
    </w:rPr>
  </w:style>
  <w:style w:type="character" w:customStyle="1" w:styleId="panChar">
    <w:name w:val="pan Char"/>
    <w:link w:val="pan"/>
    <w:qFormat/>
    <w:rPr>
      <w:rFonts w:ascii="黑体" w:eastAsia="黑体" w:hAnsi="黑体" w:cs="Times New Roman"/>
      <w:sz w:val="32"/>
      <w:szCs w:val="32"/>
      <w:shd w:val="clear" w:color="auto" w:fill="FFFFFF"/>
    </w:rPr>
  </w:style>
  <w:style w:type="paragraph" w:customStyle="1" w:styleId="pan2">
    <w:name w:val="pan2"/>
    <w:basedOn w:val="ab"/>
    <w:link w:val="pan2Char"/>
    <w:qFormat/>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eastAsia="黑体" w:hAnsi="黑体" w:cs="Times New Roman"/>
      <w:sz w:val="30"/>
      <w:szCs w:val="30"/>
    </w:rPr>
  </w:style>
  <w:style w:type="character" w:customStyle="1" w:styleId="pan2Char">
    <w:name w:val="pan2 Char"/>
    <w:link w:val="pan2"/>
    <w:qFormat/>
    <w:rPr>
      <w:rFonts w:ascii="黑体" w:eastAsia="黑体" w:hAnsi="黑体" w:cs="Times New Roman"/>
      <w:sz w:val="30"/>
      <w:szCs w:val="30"/>
      <w:shd w:val="clear" w:color="auto" w:fill="FFFFFF"/>
    </w:rPr>
  </w:style>
  <w:style w:type="paragraph" w:customStyle="1" w:styleId="pan3">
    <w:name w:val="pan3"/>
    <w:basedOn w:val="ab"/>
    <w:link w:val="pan3Char"/>
    <w:qFormat/>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eastAsia="黑体" w:hAnsi="黑体" w:cs="Times New Roman"/>
      <w:sz w:val="28"/>
      <w:szCs w:val="28"/>
    </w:rPr>
  </w:style>
  <w:style w:type="character" w:customStyle="1" w:styleId="pan3Char">
    <w:name w:val="pan3 Char"/>
    <w:link w:val="pan3"/>
    <w:qFormat/>
    <w:rPr>
      <w:rFonts w:ascii="黑体" w:eastAsia="黑体" w:hAnsi="黑体" w:cs="Times New Roman"/>
      <w:sz w:val="28"/>
      <w:szCs w:val="28"/>
      <w:shd w:val="clear" w:color="auto" w:fill="FFFFFF"/>
    </w:rPr>
  </w:style>
  <w:style w:type="paragraph" w:customStyle="1" w:styleId="pan4">
    <w:name w:val="pan4"/>
    <w:basedOn w:val="ab"/>
    <w:link w:val="pan4Char"/>
    <w:qFormat/>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eastAsia="黑体" w:hAnsi="黑体" w:cs="Times New Roman"/>
      <w:sz w:val="28"/>
      <w:szCs w:val="28"/>
    </w:rPr>
  </w:style>
  <w:style w:type="character" w:customStyle="1" w:styleId="pan4Char">
    <w:name w:val="pan4 Char"/>
    <w:link w:val="pan4"/>
    <w:qFormat/>
    <w:rPr>
      <w:rFonts w:ascii="黑体" w:eastAsia="黑体" w:hAnsi="黑体" w:cs="Times New Roman"/>
      <w:sz w:val="28"/>
      <w:szCs w:val="28"/>
      <w:shd w:val="clear" w:color="auto" w:fill="FFFFFF"/>
    </w:rPr>
  </w:style>
  <w:style w:type="paragraph" w:customStyle="1" w:styleId="pan5">
    <w:name w:val="pan5"/>
    <w:basedOn w:val="ab"/>
    <w:link w:val="pan5Char"/>
    <w:qFormat/>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eastAsia="黑体" w:hAnsi="黑体" w:cs="Times New Roman"/>
      <w:sz w:val="24"/>
      <w:szCs w:val="24"/>
    </w:rPr>
  </w:style>
  <w:style w:type="character" w:customStyle="1" w:styleId="pan5Char">
    <w:name w:val="pan5 Char"/>
    <w:link w:val="pan5"/>
    <w:qFormat/>
    <w:rPr>
      <w:rFonts w:ascii="黑体" w:eastAsia="黑体" w:hAnsi="黑体" w:cs="Times New Roman"/>
      <w:sz w:val="24"/>
      <w:szCs w:val="24"/>
      <w:shd w:val="clear" w:color="auto" w:fill="FFFFFF"/>
    </w:rPr>
  </w:style>
  <w:style w:type="paragraph" w:customStyle="1" w:styleId="a5">
    <w:name w:val="一级标题"/>
    <w:basedOn w:val="ab"/>
    <w:link w:val="Char6"/>
    <w:qFormat/>
    <w:pPr>
      <w:widowControl/>
      <w:numPr>
        <w:numId w:val="15"/>
      </w:numPr>
      <w:shd w:val="clear" w:color="auto" w:fill="FFFFFF"/>
      <w:tabs>
        <w:tab w:val="left" w:pos="426"/>
      </w:tabs>
      <w:adjustRightInd w:val="0"/>
      <w:snapToGrid w:val="0"/>
      <w:spacing w:line="720" w:lineRule="auto"/>
      <w:jc w:val="center"/>
      <w:outlineLvl w:val="0"/>
    </w:pPr>
    <w:rPr>
      <w:rFonts w:ascii="黑体" w:eastAsia="黑体" w:hAnsi="黑体" w:cs="Times New Roman"/>
      <w:sz w:val="44"/>
      <w:szCs w:val="44"/>
    </w:rPr>
  </w:style>
  <w:style w:type="paragraph" w:customStyle="1" w:styleId="a6">
    <w:name w:val="二级标题"/>
    <w:basedOn w:val="ab"/>
    <w:link w:val="Char7"/>
    <w:qFormat/>
    <w:pPr>
      <w:widowControl/>
      <w:numPr>
        <w:ilvl w:val="1"/>
        <w:numId w:val="15"/>
      </w:numPr>
      <w:shd w:val="clear" w:color="auto" w:fill="FFFFFF"/>
      <w:tabs>
        <w:tab w:val="left" w:pos="426"/>
      </w:tabs>
      <w:adjustRightInd w:val="0"/>
      <w:snapToGrid w:val="0"/>
      <w:spacing w:line="720" w:lineRule="auto"/>
      <w:outlineLvl w:val="1"/>
    </w:pPr>
    <w:rPr>
      <w:rFonts w:ascii="黑体" w:eastAsia="黑体" w:hAnsi="黑体" w:cs="Times New Roman"/>
      <w:sz w:val="36"/>
      <w:szCs w:val="36"/>
    </w:rPr>
  </w:style>
  <w:style w:type="character" w:customStyle="1" w:styleId="Char6">
    <w:name w:val="一级标题 Char"/>
    <w:link w:val="a5"/>
    <w:qFormat/>
    <w:rPr>
      <w:rFonts w:ascii="黑体" w:eastAsia="黑体" w:hAnsi="黑体" w:cs="Times New Roman"/>
      <w:sz w:val="44"/>
      <w:szCs w:val="44"/>
      <w:shd w:val="clear" w:color="auto" w:fill="FFFFFF"/>
    </w:rPr>
  </w:style>
  <w:style w:type="paragraph" w:customStyle="1" w:styleId="a7">
    <w:name w:val="三级标题"/>
    <w:basedOn w:val="ab"/>
    <w:link w:val="Char8"/>
    <w:qFormat/>
    <w:pPr>
      <w:widowControl/>
      <w:numPr>
        <w:ilvl w:val="2"/>
        <w:numId w:val="15"/>
      </w:numPr>
      <w:shd w:val="clear" w:color="auto" w:fill="FFFFFF"/>
      <w:tabs>
        <w:tab w:val="left" w:pos="426"/>
      </w:tabs>
      <w:adjustRightInd w:val="0"/>
      <w:snapToGrid w:val="0"/>
      <w:spacing w:line="720" w:lineRule="auto"/>
      <w:outlineLvl w:val="2"/>
    </w:pPr>
    <w:rPr>
      <w:rFonts w:ascii="黑体" w:eastAsia="黑体" w:hAnsi="黑体" w:cs="Times New Roman"/>
      <w:sz w:val="32"/>
      <w:szCs w:val="32"/>
    </w:rPr>
  </w:style>
  <w:style w:type="character" w:customStyle="1" w:styleId="Char7">
    <w:name w:val="二级标题 Char"/>
    <w:link w:val="a6"/>
    <w:qFormat/>
    <w:rPr>
      <w:rFonts w:ascii="黑体" w:eastAsia="黑体" w:hAnsi="黑体" w:cs="Times New Roman"/>
      <w:sz w:val="36"/>
      <w:szCs w:val="36"/>
      <w:shd w:val="clear" w:color="auto" w:fill="FFFFFF"/>
    </w:rPr>
  </w:style>
  <w:style w:type="paragraph" w:customStyle="1" w:styleId="a8">
    <w:name w:val="四级标题"/>
    <w:basedOn w:val="ab"/>
    <w:link w:val="Char9"/>
    <w:qFormat/>
    <w:pPr>
      <w:widowControl/>
      <w:numPr>
        <w:ilvl w:val="3"/>
        <w:numId w:val="15"/>
      </w:numPr>
      <w:shd w:val="clear" w:color="auto" w:fill="FFFFFF"/>
      <w:tabs>
        <w:tab w:val="left" w:pos="426"/>
      </w:tabs>
      <w:adjustRightInd w:val="0"/>
      <w:snapToGrid w:val="0"/>
      <w:spacing w:line="720" w:lineRule="auto"/>
      <w:outlineLvl w:val="3"/>
    </w:pPr>
    <w:rPr>
      <w:rFonts w:ascii="黑体" w:eastAsia="黑体" w:hAnsi="黑体" w:cs="Times New Roman"/>
      <w:sz w:val="30"/>
      <w:szCs w:val="30"/>
    </w:rPr>
  </w:style>
  <w:style w:type="character" w:customStyle="1" w:styleId="Char8">
    <w:name w:val="三级标题 Char"/>
    <w:link w:val="a7"/>
    <w:qFormat/>
    <w:rPr>
      <w:rFonts w:ascii="黑体" w:eastAsia="黑体" w:hAnsi="黑体" w:cs="Times New Roman"/>
      <w:sz w:val="32"/>
      <w:szCs w:val="32"/>
      <w:shd w:val="clear" w:color="auto" w:fill="FFFFFF"/>
    </w:rPr>
  </w:style>
  <w:style w:type="paragraph" w:customStyle="1" w:styleId="a9">
    <w:name w:val="五级标题"/>
    <w:basedOn w:val="ab"/>
    <w:link w:val="Chara"/>
    <w:qFormat/>
    <w:pPr>
      <w:widowControl/>
      <w:numPr>
        <w:ilvl w:val="4"/>
        <w:numId w:val="15"/>
      </w:numPr>
      <w:shd w:val="clear" w:color="auto" w:fill="FFFFFF"/>
      <w:tabs>
        <w:tab w:val="left" w:pos="426"/>
      </w:tabs>
      <w:adjustRightInd w:val="0"/>
      <w:snapToGrid w:val="0"/>
      <w:spacing w:line="720" w:lineRule="auto"/>
      <w:outlineLvl w:val="4"/>
    </w:pPr>
    <w:rPr>
      <w:rFonts w:ascii="黑体" w:eastAsia="黑体" w:hAnsi="黑体" w:cs="Times New Roman"/>
      <w:sz w:val="28"/>
      <w:szCs w:val="28"/>
    </w:rPr>
  </w:style>
  <w:style w:type="character" w:customStyle="1" w:styleId="Char9">
    <w:name w:val="四级标题 Char"/>
    <w:link w:val="a8"/>
    <w:qFormat/>
    <w:rPr>
      <w:rFonts w:ascii="黑体" w:eastAsia="黑体" w:hAnsi="黑体" w:cs="Times New Roman"/>
      <w:sz w:val="30"/>
      <w:szCs w:val="30"/>
      <w:shd w:val="clear" w:color="auto" w:fill="FFFFFF"/>
    </w:rPr>
  </w:style>
  <w:style w:type="character" w:customStyle="1" w:styleId="Chara">
    <w:name w:val="五级标题 Char"/>
    <w:link w:val="a9"/>
    <w:qFormat/>
    <w:rPr>
      <w:rFonts w:ascii="黑体" w:eastAsia="黑体" w:hAnsi="黑体" w:cs="Times New Roman"/>
      <w:sz w:val="28"/>
      <w:szCs w:val="28"/>
      <w:shd w:val="clear" w:color="auto" w:fill="FFFFFF"/>
    </w:rPr>
  </w:style>
  <w:style w:type="paragraph" w:customStyle="1" w:styleId="affff4">
    <w:name w:val="图片"/>
    <w:basedOn w:val="ab"/>
    <w:link w:val="Charb"/>
    <w:qFormat/>
    <w:pPr>
      <w:widowControl/>
      <w:shd w:val="clear" w:color="auto" w:fill="FFFFFF"/>
      <w:tabs>
        <w:tab w:val="left" w:pos="426"/>
      </w:tabs>
      <w:adjustRightInd w:val="0"/>
      <w:snapToGrid w:val="0"/>
      <w:spacing w:line="360" w:lineRule="auto"/>
      <w:ind w:firstLineChars="200" w:firstLine="200"/>
      <w:jc w:val="center"/>
    </w:pPr>
    <w:rPr>
      <w:rFonts w:ascii="宋体" w:eastAsia="宋体" w:hAnsi="宋体" w:cs="Times New Roman"/>
      <w:sz w:val="24"/>
      <w:szCs w:val="24"/>
    </w:rPr>
  </w:style>
  <w:style w:type="paragraph" w:customStyle="1" w:styleId="affff5">
    <w:name w:val="图片注释"/>
    <w:basedOn w:val="ab"/>
    <w:link w:val="Charc"/>
    <w:qFormat/>
    <w:pPr>
      <w:widowControl/>
      <w:shd w:val="clear" w:color="auto" w:fill="FFFFFF"/>
      <w:tabs>
        <w:tab w:val="left" w:pos="426"/>
      </w:tabs>
      <w:adjustRightInd w:val="0"/>
      <w:snapToGrid w:val="0"/>
      <w:spacing w:afterLines="25" w:line="360" w:lineRule="auto"/>
      <w:ind w:firstLineChars="200" w:firstLine="200"/>
      <w:jc w:val="center"/>
    </w:pPr>
    <w:rPr>
      <w:rFonts w:ascii="宋体" w:eastAsia="宋体" w:hAnsi="宋体" w:cs="Times New Roman"/>
      <w:sz w:val="24"/>
      <w:szCs w:val="24"/>
      <w:u w:val="single"/>
    </w:rPr>
  </w:style>
  <w:style w:type="character" w:customStyle="1" w:styleId="Charb">
    <w:name w:val="图片 Char"/>
    <w:link w:val="affff4"/>
    <w:qFormat/>
    <w:rPr>
      <w:rFonts w:ascii="宋体" w:eastAsia="宋体" w:hAnsi="宋体" w:cs="Times New Roman"/>
      <w:sz w:val="24"/>
      <w:szCs w:val="24"/>
      <w:shd w:val="clear" w:color="auto" w:fill="FFFFFF"/>
    </w:rPr>
  </w:style>
  <w:style w:type="character" w:customStyle="1" w:styleId="Charc">
    <w:name w:val="图片注释 Char"/>
    <w:link w:val="affff5"/>
    <w:qFormat/>
    <w:rPr>
      <w:rFonts w:ascii="宋体" w:eastAsia="宋体" w:hAnsi="宋体" w:cs="Times New Roman"/>
      <w:sz w:val="24"/>
      <w:szCs w:val="24"/>
      <w:u w:val="single"/>
      <w:shd w:val="clear" w:color="auto" w:fill="FFFFFF"/>
    </w:rPr>
  </w:style>
  <w:style w:type="paragraph" w:customStyle="1" w:styleId="a2">
    <w:name w:val="段内层标"/>
    <w:basedOn w:val="affff1"/>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eastAsia="宋体" w:hAnsi="宋体" w:cs="Times New Roman"/>
      <w:b/>
      <w:sz w:val="28"/>
      <w:szCs w:val="28"/>
      <w:shd w:val="clear" w:color="auto" w:fill="FFFFFF"/>
    </w:rPr>
  </w:style>
  <w:style w:type="paragraph" w:customStyle="1" w:styleId="1a">
    <w:name w:val="方案设计1级标题"/>
    <w:basedOn w:val="ab"/>
    <w:qFormat/>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eastAsia="黑体" w:hAnsi="黑体" w:cs="Times New Roman"/>
      <w:sz w:val="44"/>
      <w:szCs w:val="44"/>
    </w:rPr>
  </w:style>
  <w:style w:type="paragraph" w:customStyle="1" w:styleId="28">
    <w:name w:val="方案设计2级标题"/>
    <w:basedOn w:val="ab"/>
    <w:qFormat/>
    <w:pPr>
      <w:widowControl/>
      <w:shd w:val="clear" w:color="auto" w:fill="FFFFFF"/>
      <w:tabs>
        <w:tab w:val="left" w:pos="426"/>
      </w:tabs>
      <w:adjustRightInd w:val="0"/>
      <w:snapToGrid w:val="0"/>
      <w:spacing w:line="360" w:lineRule="auto"/>
      <w:outlineLvl w:val="1"/>
    </w:pPr>
    <w:rPr>
      <w:rFonts w:ascii="黑体" w:eastAsia="黑体" w:hAnsi="黑体" w:cs="Times New Roman"/>
      <w:sz w:val="32"/>
      <w:szCs w:val="32"/>
    </w:rPr>
  </w:style>
  <w:style w:type="paragraph" w:customStyle="1" w:styleId="37">
    <w:name w:val="标题3"/>
    <w:basedOn w:val="ab"/>
    <w:link w:val="3Char0"/>
    <w:qFormat/>
    <w:pPr>
      <w:widowControl/>
      <w:shd w:val="clear" w:color="auto" w:fill="FFFFFF"/>
      <w:tabs>
        <w:tab w:val="left" w:pos="426"/>
      </w:tabs>
      <w:adjustRightInd w:val="0"/>
      <w:snapToGrid w:val="0"/>
      <w:spacing w:line="360" w:lineRule="auto"/>
      <w:outlineLvl w:val="2"/>
    </w:pPr>
    <w:rPr>
      <w:rFonts w:ascii="黑体" w:eastAsia="黑体" w:hAnsi="黑体" w:cs="Times New Roman"/>
      <w:sz w:val="28"/>
      <w:szCs w:val="28"/>
    </w:rPr>
  </w:style>
  <w:style w:type="paragraph" w:customStyle="1" w:styleId="53">
    <w:name w:val="标题5"/>
    <w:basedOn w:val="ab"/>
    <w:qFormat/>
    <w:pPr>
      <w:widowControl/>
      <w:shd w:val="clear" w:color="auto" w:fill="FFFFFF"/>
      <w:tabs>
        <w:tab w:val="left" w:pos="426"/>
        <w:tab w:val="left" w:pos="2038"/>
      </w:tabs>
      <w:adjustRightInd w:val="0"/>
      <w:snapToGrid w:val="0"/>
      <w:spacing w:line="360" w:lineRule="auto"/>
      <w:ind w:left="2038" w:hanging="420"/>
      <w:jc w:val="left"/>
      <w:outlineLvl w:val="4"/>
    </w:pPr>
    <w:rPr>
      <w:rFonts w:ascii="黑体" w:eastAsia="黑体" w:hAnsi="黑体" w:cs="Times New Roman"/>
      <w:sz w:val="28"/>
      <w:szCs w:val="28"/>
    </w:rPr>
  </w:style>
  <w:style w:type="paragraph" w:customStyle="1" w:styleId="a4">
    <w:name w:val="正文标题"/>
    <w:basedOn w:val="ab"/>
    <w:link w:val="Chare"/>
    <w:qFormat/>
    <w:pPr>
      <w:widowControl/>
      <w:numPr>
        <w:numId w:val="17"/>
      </w:numPr>
      <w:shd w:val="clear" w:color="auto" w:fill="FFFFFF"/>
      <w:tabs>
        <w:tab w:val="left" w:pos="426"/>
      </w:tabs>
      <w:adjustRightInd w:val="0"/>
      <w:snapToGrid w:val="0"/>
      <w:spacing w:line="360" w:lineRule="auto"/>
      <w:ind w:firstLineChars="200" w:firstLine="200"/>
    </w:pPr>
    <w:rPr>
      <w:rFonts w:ascii="Calibri" w:eastAsia="宋体" w:hAnsi="Calibri" w:cs="Times New Roman"/>
      <w:b/>
      <w:sz w:val="28"/>
      <w:szCs w:val="28"/>
    </w:rPr>
  </w:style>
  <w:style w:type="character" w:customStyle="1" w:styleId="Chare">
    <w:name w:val="正文标题 Char"/>
    <w:link w:val="a4"/>
    <w:qFormat/>
    <w:rPr>
      <w:rFonts w:ascii="Calibri" w:eastAsia="宋体" w:hAnsi="Calibri" w:cs="Times New Roman"/>
      <w:b/>
      <w:sz w:val="28"/>
      <w:szCs w:val="28"/>
      <w:shd w:val="clear" w:color="auto" w:fill="FFFFFF"/>
    </w:rPr>
  </w:style>
  <w:style w:type="character" w:customStyle="1" w:styleId="3Char0">
    <w:name w:val="标题3 Char"/>
    <w:link w:val="37"/>
    <w:qFormat/>
    <w:rPr>
      <w:rFonts w:ascii="黑体" w:eastAsia="黑体" w:hAnsi="黑体" w:cs="Times New Roman"/>
      <w:sz w:val="28"/>
      <w:szCs w:val="28"/>
      <w:shd w:val="clear" w:color="auto" w:fill="FFFFFF"/>
    </w:rPr>
  </w:style>
  <w:style w:type="paragraph" w:customStyle="1" w:styleId="Verdana2">
    <w:name w:val="样式 Verdana 四号 首行缩进:  2 字符"/>
    <w:basedOn w:val="ab"/>
    <w:qFormat/>
    <w:pPr>
      <w:widowControl/>
      <w:shd w:val="clear" w:color="auto" w:fill="FFFFFF"/>
      <w:tabs>
        <w:tab w:val="left" w:pos="426"/>
      </w:tabs>
      <w:adjustRightInd w:val="0"/>
      <w:snapToGrid w:val="0"/>
      <w:spacing w:line="360" w:lineRule="auto"/>
      <w:ind w:firstLineChars="200" w:firstLine="560"/>
      <w:jc w:val="left"/>
    </w:pPr>
    <w:rPr>
      <w:rFonts w:ascii="Verdana" w:eastAsia="宋体" w:hAnsi="Verdana" w:cs="宋体"/>
      <w:kern w:val="0"/>
      <w:sz w:val="24"/>
      <w:szCs w:val="20"/>
    </w:rPr>
  </w:style>
  <w:style w:type="paragraph" w:customStyle="1" w:styleId="aa">
    <w:name w:val="层标"/>
    <w:basedOn w:val="affff1"/>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eastAsia="宋体" w:hAnsi="宋体" w:cs="Times New Roman"/>
      <w:b/>
      <w:sz w:val="28"/>
      <w:szCs w:val="28"/>
      <w:shd w:val="clear" w:color="auto" w:fill="FFFFFF"/>
    </w:rPr>
  </w:style>
  <w:style w:type="paragraph" w:customStyle="1" w:styleId="1b">
    <w:name w:val="引用1"/>
    <w:basedOn w:val="ab"/>
    <w:next w:val="ab"/>
    <w:link w:val="Charf0"/>
    <w:uiPriority w:val="29"/>
    <w:qFormat/>
    <w:pPr>
      <w:widowControl/>
      <w:shd w:val="clear" w:color="auto" w:fill="FFFFFF"/>
      <w:tabs>
        <w:tab w:val="left" w:pos="426"/>
      </w:tabs>
      <w:adjustRightInd w:val="0"/>
      <w:snapToGrid w:val="0"/>
      <w:spacing w:line="360" w:lineRule="auto"/>
      <w:jc w:val="center"/>
    </w:pPr>
    <w:rPr>
      <w:rFonts w:ascii="Times New Roman" w:eastAsia="宋体" w:hAnsi="Times New Roman" w:cs="Times New Roman"/>
      <w:iCs/>
      <w:color w:val="000000"/>
      <w:sz w:val="24"/>
      <w:szCs w:val="24"/>
    </w:rPr>
  </w:style>
  <w:style w:type="character" w:customStyle="1" w:styleId="Charf0">
    <w:name w:val="引用 Char"/>
    <w:basedOn w:val="ad"/>
    <w:link w:val="1b"/>
    <w:uiPriority w:val="29"/>
    <w:qFormat/>
    <w:rPr>
      <w:rFonts w:ascii="Times New Roman" w:eastAsia="宋体" w:hAnsi="Times New Roman" w:cs="Times New Roman"/>
      <w:iCs/>
      <w:color w:val="000000"/>
      <w:sz w:val="24"/>
      <w:szCs w:val="24"/>
      <w:shd w:val="clear" w:color="auto" w:fill="FFFFFF"/>
    </w:rPr>
  </w:style>
  <w:style w:type="character" w:customStyle="1" w:styleId="1c">
    <w:name w:val="明显参考1"/>
    <w:uiPriority w:val="32"/>
    <w:qFormat/>
    <w:rPr>
      <w:rFonts w:eastAsia="宋体"/>
      <w:bCs/>
      <w:smallCaps/>
      <w:color w:val="000000"/>
      <w:spacing w:val="5"/>
      <w:sz w:val="24"/>
      <w:u w:val="single"/>
    </w:rPr>
  </w:style>
  <w:style w:type="paragraph" w:customStyle="1" w:styleId="a3">
    <w:name w:val="段落强调"/>
    <w:basedOn w:val="ab"/>
    <w:link w:val="Charf1"/>
    <w:qFormat/>
    <w:pPr>
      <w:widowControl/>
      <w:numPr>
        <w:numId w:val="19"/>
      </w:numPr>
      <w:shd w:val="clear" w:color="auto" w:fill="FFFFFF"/>
      <w:tabs>
        <w:tab w:val="left" w:pos="426"/>
      </w:tabs>
      <w:adjustRightInd w:val="0"/>
      <w:snapToGrid w:val="0"/>
      <w:spacing w:line="360" w:lineRule="auto"/>
      <w:ind w:left="0" w:firstLine="420"/>
    </w:pPr>
    <w:rPr>
      <w:rFonts w:ascii="Times New Roman" w:eastAsia="宋体" w:hAnsi="Times New Roman" w:cs="Times New Roman"/>
      <w:b/>
      <w:sz w:val="24"/>
      <w:szCs w:val="24"/>
    </w:rPr>
  </w:style>
  <w:style w:type="character" w:customStyle="1" w:styleId="1d">
    <w:name w:val="书籍标题1"/>
    <w:uiPriority w:val="33"/>
    <w:qFormat/>
    <w:rPr>
      <w:b/>
      <w:bCs/>
      <w:smallCaps/>
      <w:spacing w:val="5"/>
    </w:rPr>
  </w:style>
  <w:style w:type="character" w:customStyle="1" w:styleId="Charf1">
    <w:name w:val="段落强调 Char"/>
    <w:link w:val="a3"/>
    <w:qFormat/>
    <w:rPr>
      <w:rFonts w:ascii="Times New Roman" w:eastAsia="宋体" w:hAnsi="Times New Roman" w:cs="Times New Roman"/>
      <w:b/>
      <w:sz w:val="24"/>
      <w:szCs w:val="24"/>
      <w:shd w:val="clear" w:color="auto" w:fill="FFFFFF"/>
    </w:rPr>
  </w:style>
  <w:style w:type="paragraph" w:customStyle="1" w:styleId="a1">
    <w:name w:val="段内主题"/>
    <w:basedOn w:val="ab"/>
    <w:link w:val="Charf2"/>
    <w:qFormat/>
    <w:pPr>
      <w:widowControl/>
      <w:numPr>
        <w:ilvl w:val="1"/>
        <w:numId w:val="20"/>
      </w:numPr>
      <w:shd w:val="clear" w:color="auto" w:fill="FFFFFF"/>
      <w:tabs>
        <w:tab w:val="left" w:pos="426"/>
      </w:tabs>
      <w:adjustRightInd w:val="0"/>
      <w:snapToGrid w:val="0"/>
      <w:spacing w:line="360" w:lineRule="auto"/>
      <w:ind w:firstLine="0"/>
    </w:pPr>
    <w:rPr>
      <w:rFonts w:ascii="宋体" w:eastAsia="宋体" w:hAnsi="宋体" w:cs="Times New Roman"/>
      <w:b/>
      <w:sz w:val="24"/>
      <w:szCs w:val="24"/>
    </w:rPr>
  </w:style>
  <w:style w:type="paragraph" w:customStyle="1" w:styleId="affff6">
    <w:name w:val="图片注释新"/>
    <w:basedOn w:val="affff5"/>
    <w:link w:val="Charf3"/>
    <w:qFormat/>
    <w:pPr>
      <w:spacing w:after="81"/>
      <w:ind w:firstLineChars="0" w:firstLine="0"/>
    </w:pPr>
  </w:style>
  <w:style w:type="character" w:customStyle="1" w:styleId="Charf2">
    <w:name w:val="段内主题 Char"/>
    <w:link w:val="a1"/>
    <w:qFormat/>
    <w:rPr>
      <w:rFonts w:ascii="宋体" w:eastAsia="宋体" w:hAnsi="宋体" w:cs="Times New Roman"/>
      <w:b/>
      <w:sz w:val="24"/>
      <w:szCs w:val="24"/>
      <w:shd w:val="clear" w:color="auto" w:fill="FFFFFF"/>
    </w:rPr>
  </w:style>
  <w:style w:type="character" w:customStyle="1" w:styleId="Charf3">
    <w:name w:val="图片注释新 Char"/>
    <w:link w:val="affff6"/>
    <w:qFormat/>
    <w:rPr>
      <w:rFonts w:ascii="宋体" w:eastAsia="宋体" w:hAnsi="宋体" w:cs="Times New Roman"/>
      <w:sz w:val="24"/>
      <w:szCs w:val="24"/>
      <w:u w:val="single"/>
      <w:shd w:val="clear" w:color="auto" w:fill="FFFFFF"/>
    </w:rPr>
  </w:style>
  <w:style w:type="paragraph" w:customStyle="1" w:styleId="affff7">
    <w:name w:val="正文（缩进）"/>
    <w:basedOn w:val="ab"/>
    <w:link w:val="Charf4"/>
    <w:qFormat/>
    <w:pPr>
      <w:widowControl/>
      <w:shd w:val="clear" w:color="auto" w:fill="FFFFFF"/>
      <w:tabs>
        <w:tab w:val="left" w:pos="426"/>
      </w:tabs>
      <w:adjustRightInd w:val="0"/>
      <w:snapToGrid w:val="0"/>
      <w:spacing w:beforeLines="50" w:afterLines="50" w:line="360" w:lineRule="auto"/>
      <w:ind w:firstLineChars="200" w:firstLine="480"/>
    </w:pPr>
    <w:rPr>
      <w:rFonts w:ascii="Times New Roman" w:eastAsia="宋体" w:hAnsi="Times New Roman" w:cs="Times New Roman"/>
      <w:kern w:val="0"/>
      <w:sz w:val="24"/>
      <w:szCs w:val="24"/>
    </w:rPr>
  </w:style>
  <w:style w:type="character" w:customStyle="1" w:styleId="Charf4">
    <w:name w:val="正文（缩进） Char"/>
    <w:link w:val="affff7"/>
    <w:qFormat/>
    <w:rPr>
      <w:rFonts w:ascii="Times New Roman" w:eastAsia="宋体" w:hAnsi="Times New Roman" w:cs="Times New Roman"/>
      <w:kern w:val="0"/>
      <w:sz w:val="24"/>
      <w:szCs w:val="24"/>
      <w:shd w:val="clear" w:color="auto" w:fill="FFFFFF"/>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pa-2">
    <w:name w:val="pa-2"/>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24"/>
      <w:szCs w:val="24"/>
    </w:rPr>
  </w:style>
  <w:style w:type="paragraph" w:customStyle="1" w:styleId="affff8">
    <w:name w:val="方案正文段落"/>
    <w:basedOn w:val="ab"/>
    <w:link w:val="Charf5"/>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0"/>
    </w:rPr>
  </w:style>
  <w:style w:type="character" w:customStyle="1" w:styleId="Charf5">
    <w:name w:val="方案正文段落 Char"/>
    <w:link w:val="affff8"/>
    <w:qFormat/>
    <w:rPr>
      <w:rFonts w:ascii="Times New Roman" w:eastAsia="宋体" w:hAnsi="Times New Roman" w:cs="Times New Roman"/>
      <w:szCs w:val="20"/>
      <w:shd w:val="clear" w:color="auto" w:fill="FFFFFF"/>
    </w:rPr>
  </w:style>
  <w:style w:type="paragraph" w:customStyle="1" w:styleId="1e">
    <w:name w:val="修订1"/>
    <w:hidden/>
    <w:uiPriority w:val="99"/>
    <w:semiHidden/>
    <w:qFormat/>
    <w:pPr>
      <w:spacing w:line="360" w:lineRule="auto"/>
      <w:jc w:val="both"/>
    </w:pPr>
    <w:rPr>
      <w:rFonts w:ascii="Times New Roman" w:eastAsia="宋体" w:hAnsi="Times New Roman" w:cs="Times New Roman"/>
      <w:kern w:val="2"/>
      <w:sz w:val="21"/>
      <w:szCs w:val="24"/>
    </w:rPr>
  </w:style>
  <w:style w:type="paragraph" w:customStyle="1" w:styleId="affff9">
    <w:name w:val="模板正文"/>
    <w:basedOn w:val="ab"/>
    <w:link w:val="Charf6"/>
    <w:qFormat/>
    <w:pPr>
      <w:wordWrap w:val="0"/>
      <w:spacing w:beforeLines="50" w:line="360" w:lineRule="auto"/>
      <w:ind w:firstLineChars="200" w:firstLine="200"/>
    </w:pPr>
    <w:rPr>
      <w:rFonts w:ascii="Times New Roman" w:eastAsia="仿宋_GB2312" w:hAnsi="Times New Roman" w:cs="Times New Roman"/>
      <w:kern w:val="0"/>
      <w:sz w:val="28"/>
      <w:szCs w:val="21"/>
    </w:rPr>
  </w:style>
  <w:style w:type="character" w:customStyle="1" w:styleId="Charf6">
    <w:name w:val="模板正文 Char"/>
    <w:link w:val="affff9"/>
    <w:qFormat/>
    <w:locked/>
    <w:rPr>
      <w:rFonts w:ascii="Times New Roman" w:eastAsia="仿宋_GB2312" w:hAnsi="Times New Roman" w:cs="Times New Roman"/>
      <w:kern w:val="0"/>
      <w:sz w:val="28"/>
      <w:szCs w:val="21"/>
    </w:rPr>
  </w:style>
  <w:style w:type="paragraph" w:customStyle="1" w:styleId="affffa">
    <w:name w:val="普通段落"/>
    <w:qFormat/>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b">
    <w:name w:val="表格正文"/>
    <w:basedOn w:val="ab"/>
    <w:qFormat/>
    <w:pPr>
      <w:spacing w:line="360" w:lineRule="auto"/>
      <w:ind w:firstLineChars="200" w:firstLine="200"/>
    </w:pPr>
    <w:rPr>
      <w:rFonts w:ascii="Arial" w:eastAsia="仿宋_GB2312" w:hAnsi="Arial" w:cs="Times New Roman"/>
      <w:sz w:val="24"/>
    </w:rPr>
  </w:style>
  <w:style w:type="paragraph" w:customStyle="1" w:styleId="USE1">
    <w:name w:val="USE 1"/>
    <w:basedOn w:val="ab"/>
    <w:uiPriority w:val="99"/>
    <w:qFormat/>
    <w:pPr>
      <w:spacing w:line="200" w:lineRule="atLeast"/>
    </w:pPr>
    <w:rPr>
      <w:rFonts w:ascii="宋体" w:eastAsia="宋体" w:hAnsi="宋体" w:cs="Times New Roman"/>
      <w:b/>
      <w:sz w:val="24"/>
      <w:szCs w:val="28"/>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29">
    <w:name w:val="标题2"/>
    <w:qFormat/>
  </w:style>
  <w:style w:type="character" w:customStyle="1" w:styleId="aff9">
    <w:name w:val="普通(网站) 字符"/>
    <w:link w:val="aff8"/>
    <w:uiPriority w:val="99"/>
    <w:qFormat/>
    <w:rPr>
      <w:rFonts w:ascii="宋体" w:eastAsia="宋体" w:hAnsi="宋体" w:cs="宋体"/>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jr.org.cn/" TargetMode="External"/><Relationship Id="rId4" Type="http://schemas.openxmlformats.org/officeDocument/2006/relationships/styles" Target="styles.xml"/><Relationship Id="rId9" Type="http://schemas.openxmlformats.org/officeDocument/2006/relationships/hyperlink" Target="http://www.cjr.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C8B4CE7-6507-4E24-B88E-9AB9E7027E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3175</Words>
  <Characters>18099</Characters>
  <Application>Microsoft Office Word</Application>
  <DocSecurity>0</DocSecurity>
  <Lines>150</Lines>
  <Paragraphs>42</Paragraphs>
  <ScaleCrop>false</ScaleCrop>
  <Company>Microsoft</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龚能忠</dc:creator>
  <cp:lastModifiedBy>782619812@qq.com</cp:lastModifiedBy>
  <cp:revision>3</cp:revision>
  <cp:lastPrinted>2022-02-08T00:55:00Z</cp:lastPrinted>
  <dcterms:created xsi:type="dcterms:W3CDTF">2024-12-21T08:32:00Z</dcterms:created>
  <dcterms:modified xsi:type="dcterms:W3CDTF">2024-12-21T08:36:00Z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0F875B966770444C98BBCA13B9E21379</vt:lpwstr>
  </property>
</Properties>
</file>