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lang w:val="en-US" w:eastAsia="zh-CN"/>
        </w:rPr>
        <w:t>11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广东省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  <w:t>残疾人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康复服务定点评估机构申请审批表</w:t>
      </w:r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924"/>
        <w:gridCol w:w="831"/>
        <w:gridCol w:w="1544"/>
        <w:gridCol w:w="895"/>
        <w:gridCol w:w="522"/>
        <w:gridCol w:w="963"/>
        <w:gridCol w:w="936"/>
        <w:gridCol w:w="8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6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机构地址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机构代码</w:t>
            </w:r>
          </w:p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（机构登记证号码）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主管部门</w:t>
            </w:r>
          </w:p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（审批机关）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机构</w:t>
            </w:r>
          </w:p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性质</w:t>
            </w:r>
          </w:p>
        </w:tc>
        <w:tc>
          <w:tcPr>
            <w:tcW w:w="6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□公办（□残联 □卫生 □教育  □民政 □其他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</w:rPr>
              <w:t> 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）</w:t>
            </w:r>
          </w:p>
          <w:p>
            <w:pPr>
              <w:jc w:val="left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□非公办（□民办公助 □民办非企业类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□社会组织 □民办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□工商类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□其他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 xml:space="preserve">）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机构资质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□医疗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□教育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 xml:space="preserve">□其他     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许可证号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评估人员数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服务场地面积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年服务人数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从事评估人员类别（人）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评估上岗</w:t>
            </w:r>
          </w:p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资格（人）</w:t>
            </w: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初级以上职称数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评估</w:t>
            </w:r>
          </w:p>
          <w:p>
            <w:pPr>
              <w:jc w:val="center"/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构成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 xml:space="preserve"> 生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医技人员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康复治疗师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康复工程师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康复（特、幼）教师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心理学专业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社  工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 xml:space="preserve"> 他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 xml:space="preserve">合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计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已开展的评估项目</w:t>
            </w:r>
          </w:p>
        </w:tc>
        <w:tc>
          <w:tcPr>
            <w:tcW w:w="74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申请</w:t>
            </w:r>
          </w:p>
          <w:p>
            <w:pPr>
              <w:jc w:val="center"/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评估</w:t>
            </w:r>
          </w:p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项目</w:t>
            </w:r>
          </w:p>
        </w:tc>
        <w:tc>
          <w:tcPr>
            <w:tcW w:w="7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听障康复评估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肢体（脑瘫）康复评估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智障康复评估</w:t>
            </w:r>
          </w:p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精神障碍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（含孤独症）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康复评估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视障康复评估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专家组意见（是否符合准入标准）</w:t>
            </w:r>
          </w:p>
        </w:tc>
        <w:tc>
          <w:tcPr>
            <w:tcW w:w="74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sz w:val="24"/>
                <w:szCs w:val="24"/>
              </w:rPr>
              <w:t>主管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Times New Roman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sz w:val="24"/>
                <w:szCs w:val="24"/>
              </w:rPr>
              <w:t>部门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4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400" w:lineRule="exact"/>
              <w:ind w:firstLine="6360" w:firstLineChars="2650"/>
              <w:rPr>
                <w:rFonts w:ascii="楷体" w:hAnsi="楷体" w:eastAsia="楷体" w:cs="Times New Roman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sz w:val="24"/>
                <w:szCs w:val="24"/>
              </w:rPr>
              <w:t xml:space="preserve">          </w:t>
            </w:r>
          </w:p>
          <w:p>
            <w:pPr>
              <w:wordWrap w:val="0"/>
              <w:spacing w:line="400" w:lineRule="exact"/>
              <w:ind w:firstLine="1920" w:firstLineChars="800"/>
              <w:jc w:val="right"/>
              <w:rPr>
                <w:rFonts w:hint="eastAsia" w:ascii="楷体" w:hAnsi="楷体" w:eastAsia="楷体" w:cs="Times New Roman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sz w:val="24"/>
                <w:szCs w:val="24"/>
              </w:rPr>
              <w:t xml:space="preserve">         </w:t>
            </w:r>
          </w:p>
          <w:p>
            <w:pPr>
              <w:wordWrap w:val="0"/>
              <w:spacing w:line="400" w:lineRule="exact"/>
              <w:ind w:firstLine="1920" w:firstLineChars="800"/>
              <w:jc w:val="right"/>
              <w:rPr>
                <w:rFonts w:hint="eastAsia" w:ascii="楷体" w:hAnsi="楷体" w:eastAsia="楷体" w:cs="Times New Roman"/>
                <w:color w:val="auto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firstLine="1920" w:firstLineChars="800"/>
              <w:jc w:val="center"/>
              <w:rPr>
                <w:rFonts w:hint="eastAsia" w:ascii="楷体" w:hAnsi="楷体" w:eastAsia="楷体" w:cs="Times New Roman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sz w:val="24"/>
                <w:szCs w:val="24"/>
              </w:rPr>
              <w:t>负责人签字：           （盖章）年   月    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 </w:t>
            </w:r>
          </w:p>
          <w:p>
            <w:pPr>
              <w:wordWrap w:val="0"/>
              <w:spacing w:line="400" w:lineRule="exact"/>
              <w:ind w:firstLine="1920" w:firstLineChars="800"/>
              <w:jc w:val="right"/>
              <w:rPr>
                <w:rFonts w:ascii="楷体" w:hAnsi="楷体" w:eastAsia="楷体" w:cs="Times New Roman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sz w:val="24"/>
                <w:szCs w:val="24"/>
              </w:rPr>
              <w:t>本级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Times New Roman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sz w:val="24"/>
                <w:szCs w:val="24"/>
              </w:rPr>
              <w:t>残联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4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right"/>
              <w:rPr>
                <w:rFonts w:ascii="楷体" w:hAnsi="楷体" w:eastAsia="楷体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6240" w:firstLineChars="2600"/>
              <w:jc w:val="right"/>
              <w:rPr>
                <w:rFonts w:hint="eastAsia" w:ascii="楷体" w:hAnsi="楷体" w:eastAsia="楷体" w:cs="Times New Roman"/>
                <w:color w:val="auto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firstLine="6240" w:firstLineChars="2600"/>
              <w:jc w:val="right"/>
              <w:rPr>
                <w:rFonts w:hint="eastAsia" w:ascii="楷体" w:hAnsi="楷体" w:eastAsia="楷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 </w:t>
            </w:r>
            <w:r>
              <w:rPr>
                <w:rFonts w:hint="eastAsia" w:ascii="楷体" w:hAnsi="楷体" w:eastAsia="楷体" w:cs="Times New Roman"/>
                <w:color w:val="auto"/>
                <w:sz w:val="24"/>
                <w:szCs w:val="24"/>
              </w:rPr>
              <w:t xml:space="preserve">         </w:t>
            </w:r>
          </w:p>
          <w:p>
            <w:pPr>
              <w:wordWrap w:val="0"/>
              <w:spacing w:line="400" w:lineRule="exact"/>
              <w:ind w:firstLine="1920" w:firstLineChars="800"/>
              <w:jc w:val="right"/>
              <w:rPr>
                <w:rFonts w:hint="eastAsia" w:ascii="楷体" w:hAnsi="楷体" w:eastAsia="楷体" w:cs="Times New Roman"/>
                <w:color w:val="auto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firstLine="1920" w:firstLineChars="800"/>
              <w:rPr>
                <w:rFonts w:hint="eastAsia" w:ascii="楷体" w:hAnsi="楷体" w:eastAsia="楷体" w:cs="Times New Roman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sz w:val="24"/>
                <w:szCs w:val="24"/>
              </w:rPr>
              <w:t xml:space="preserve">负责人签字：         （盖章）年   月    日   </w:t>
            </w:r>
          </w:p>
          <w:p>
            <w:pPr>
              <w:wordWrap w:val="0"/>
              <w:spacing w:line="400" w:lineRule="exact"/>
              <w:ind w:firstLine="1920" w:firstLineChars="800"/>
              <w:jc w:val="right"/>
              <w:rPr>
                <w:rFonts w:ascii="楷体" w:hAnsi="楷体" w:eastAsia="楷体" w:cs="Times New Roman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sz w:val="24"/>
                <w:szCs w:val="24"/>
              </w:rPr>
              <w:t xml:space="preserve">   </w:t>
            </w:r>
          </w:p>
        </w:tc>
      </w:tr>
    </w:tbl>
    <w:p>
      <w:pPr>
        <w:spacing w:line="500" w:lineRule="exact"/>
        <w:rPr>
          <w:rFonts w:ascii="仿宋_GB2312" w:hAnsi="仿宋" w:eastAsia="仿宋_GB2312" w:cs="Times New Roman"/>
          <w:color w:val="auto"/>
          <w:sz w:val="24"/>
          <w:szCs w:val="24"/>
        </w:rPr>
      </w:pPr>
      <w:r>
        <w:rPr>
          <w:rFonts w:hint="eastAsia" w:ascii="仿宋_GB2312" w:hAnsi="仿宋" w:eastAsia="仿宋_GB2312" w:cs="Times New Roman"/>
          <w:color w:val="auto"/>
          <w:sz w:val="24"/>
          <w:szCs w:val="24"/>
        </w:rPr>
        <w:t>说明：1.“专家组意见”栏由当地残联组织专家评审后填写；</w:t>
      </w:r>
    </w:p>
    <w:p>
      <w:pPr>
        <w:spacing w:line="500" w:lineRule="exact"/>
      </w:pPr>
      <w:r>
        <w:rPr>
          <w:rFonts w:hint="eastAsia" w:ascii="仿宋_GB2312" w:hAnsi="仿宋" w:eastAsia="仿宋_GB2312" w:cs="Times New Roman"/>
          <w:color w:val="auto"/>
          <w:sz w:val="24"/>
          <w:szCs w:val="24"/>
        </w:rPr>
        <w:t xml:space="preserve">      2.“主管部门意见”栏：没有主管部门的机构不需要填写。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E17F7"/>
    <w:rsid w:val="60A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2021-02-04T08:29:00Z</dcterms:created>
  <dc:creator>katapepaiderastekenai</dc:creator>
  <cp:lastModifiedBy>katapepaiderastekenai</cp:lastModifiedBy>
  <dcterms:modified xsi:type="dcterms:W3CDTF">2021-02-04T08:30:12Z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